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A5AD10" w14:textId="12836003" w:rsidR="00594CA9" w:rsidRPr="00B938CC" w:rsidRDefault="00594CA9" w:rsidP="00594CA9">
      <w:pPr>
        <w:keepNext/>
        <w:keepLines/>
        <w:shd w:val="clear" w:color="auto" w:fill="FFFFFF"/>
        <w:spacing w:after="0"/>
        <w:ind w:firstLine="720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B938CC">
        <w:rPr>
          <w:rFonts w:ascii="Times New Roman" w:hAnsi="Times New Roman"/>
          <w:b/>
          <w:sz w:val="20"/>
          <w:szCs w:val="20"/>
        </w:rPr>
        <w:t xml:space="preserve">ЗАЯВКА НА УЧАСТИЕ В </w:t>
      </w:r>
      <w:r w:rsidR="001778B3">
        <w:rPr>
          <w:rFonts w:ascii="Times New Roman" w:hAnsi="Times New Roman"/>
          <w:b/>
          <w:sz w:val="20"/>
          <w:szCs w:val="20"/>
        </w:rPr>
        <w:t xml:space="preserve">ЗАПРОСЕ ПРЕДЛОЖЕНИЙ </w:t>
      </w:r>
      <w:r w:rsidRPr="00B938CC">
        <w:rPr>
          <w:rFonts w:ascii="Times New Roman" w:hAnsi="Times New Roman"/>
          <w:b/>
          <w:sz w:val="20"/>
          <w:szCs w:val="20"/>
        </w:rPr>
        <w:t>В ЭЛЕКТРОННОЙ ФОРМЕ,</w:t>
      </w:r>
      <w:r w:rsidRPr="00B938CC">
        <w:rPr>
          <w:rFonts w:ascii="Times New Roman" w:hAnsi="Times New Roman"/>
          <w:b/>
          <w:sz w:val="20"/>
          <w:szCs w:val="20"/>
          <w:highlight w:val="yellow"/>
        </w:rPr>
        <w:t xml:space="preserve"> </w:t>
      </w:r>
      <w:r w:rsidRPr="0092021B">
        <w:rPr>
          <w:rFonts w:ascii="Times New Roman" w:hAnsi="Times New Roman"/>
          <w:b/>
          <w:sz w:val="20"/>
          <w:szCs w:val="20"/>
          <w:highlight w:val="yellow"/>
        </w:rPr>
        <w:t>ПРОВОДИМОМ СРЕДИ СУБЪЕКТОВ МАЛОГО И СРЕДНЕГО ПРЕДПРИНИМАТЕЛЬСТВА</w:t>
      </w:r>
      <w:r w:rsidR="00B938CC" w:rsidRPr="0092021B">
        <w:rPr>
          <w:rStyle w:val="aa"/>
          <w:rFonts w:ascii="Times New Roman" w:hAnsi="Times New Roman"/>
          <w:b/>
          <w:sz w:val="20"/>
          <w:szCs w:val="20"/>
          <w:highlight w:val="yellow"/>
        </w:rPr>
        <w:footnoteReference w:id="1"/>
      </w:r>
    </w:p>
    <w:p w14:paraId="49ECFD01" w14:textId="77777777" w:rsidR="00594CA9" w:rsidRPr="00B938CC" w:rsidRDefault="00594CA9" w:rsidP="00594CA9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5C1D3C0C" w14:textId="2E2C17E3" w:rsidR="00B032D6" w:rsidRPr="00E42085" w:rsidRDefault="00E53829" w:rsidP="00B032D6">
      <w:pPr>
        <w:tabs>
          <w:tab w:val="left" w:pos="0"/>
          <w:tab w:val="left" w:pos="540"/>
          <w:tab w:val="left" w:pos="900"/>
          <w:tab w:val="left" w:pos="1080"/>
        </w:tabs>
        <w:spacing w:after="0" w:line="240" w:lineRule="exact"/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en-US"/>
        </w:rPr>
        <w:t>III</w:t>
      </w:r>
      <w:r w:rsidRPr="00E53829">
        <w:rPr>
          <w:rFonts w:ascii="Times New Roman" w:hAnsi="Times New Roman"/>
          <w:sz w:val="20"/>
          <w:szCs w:val="20"/>
        </w:rPr>
        <w:t xml:space="preserve">. </w:t>
      </w:r>
      <w:r w:rsidR="00B032D6" w:rsidRPr="00E42085">
        <w:rPr>
          <w:rFonts w:ascii="Times New Roman" w:hAnsi="Times New Roman"/>
          <w:sz w:val="20"/>
          <w:szCs w:val="20"/>
        </w:rPr>
        <w:t>ПРЕДЛОЖЕНИЕ УЧАСТНИКА ЗАКУПКИ О ЦЕНЕ ДОГОВОРА</w:t>
      </w:r>
      <w:r w:rsidR="00B032D6" w:rsidRPr="00E42085">
        <w:rPr>
          <w:rStyle w:val="aa"/>
          <w:rFonts w:ascii="Times New Roman" w:hAnsi="Times New Roman"/>
          <w:sz w:val="20"/>
          <w:szCs w:val="20"/>
        </w:rPr>
        <w:footnoteReference w:id="2"/>
      </w:r>
    </w:p>
    <w:p w14:paraId="6AF03A6B" w14:textId="77777777" w:rsidR="009A239A" w:rsidRDefault="009A239A" w:rsidP="00B032D6">
      <w:pPr>
        <w:tabs>
          <w:tab w:val="left" w:pos="7965"/>
        </w:tabs>
        <w:spacing w:after="0" w:line="240" w:lineRule="exact"/>
        <w:rPr>
          <w:rFonts w:ascii="Times New Roman" w:eastAsia="Lucida Sans Unicode" w:hAnsi="Times New Roman"/>
          <w:sz w:val="20"/>
          <w:szCs w:val="20"/>
        </w:rPr>
      </w:pPr>
    </w:p>
    <w:p w14:paraId="4B5E7CC3" w14:textId="4C837A1B" w:rsidR="00B032D6" w:rsidRPr="00372093" w:rsidRDefault="00B032D6" w:rsidP="00B032D6">
      <w:pPr>
        <w:tabs>
          <w:tab w:val="left" w:pos="7965"/>
        </w:tabs>
        <w:spacing w:after="0" w:line="240" w:lineRule="exact"/>
        <w:rPr>
          <w:rFonts w:ascii="Times New Roman" w:eastAsia="Lucida Sans Unicode" w:hAnsi="Times New Roman"/>
          <w:sz w:val="20"/>
          <w:szCs w:val="20"/>
        </w:rPr>
      </w:pPr>
      <w:r>
        <w:rPr>
          <w:rFonts w:ascii="Times New Roman" w:eastAsia="Lucida Sans Unicode" w:hAnsi="Times New Roman"/>
          <w:sz w:val="20"/>
          <w:szCs w:val="20"/>
        </w:rPr>
        <w:t>Предлагаемая у</w:t>
      </w:r>
      <w:r w:rsidRPr="00372093">
        <w:rPr>
          <w:rFonts w:ascii="Times New Roman" w:eastAsia="Lucida Sans Unicode" w:hAnsi="Times New Roman"/>
          <w:sz w:val="20"/>
          <w:szCs w:val="20"/>
        </w:rPr>
        <w:t>частником закупки цена за единицу товара, работы, услуги</w:t>
      </w:r>
      <w:r>
        <w:rPr>
          <w:rStyle w:val="aa"/>
          <w:rFonts w:ascii="Times New Roman" w:eastAsia="Lucida Sans Unicode" w:hAnsi="Times New Roman"/>
          <w:sz w:val="20"/>
          <w:szCs w:val="20"/>
        </w:rPr>
        <w:footnoteReference w:id="3"/>
      </w:r>
      <w:r w:rsidRPr="00372093">
        <w:rPr>
          <w:rFonts w:ascii="Times New Roman" w:eastAsia="Lucida Sans Unicode" w:hAnsi="Times New Roman"/>
          <w:sz w:val="20"/>
          <w:szCs w:val="20"/>
        </w:rPr>
        <w:t xml:space="preserve"> </w:t>
      </w:r>
    </w:p>
    <w:tbl>
      <w:tblPr>
        <w:tblpPr w:leftFromText="180" w:rightFromText="180" w:bottomFromText="160" w:vertAnchor="text" w:horzAnchor="margin" w:tblpY="266"/>
        <w:tblW w:w="99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1"/>
        <w:gridCol w:w="3071"/>
        <w:gridCol w:w="3124"/>
        <w:gridCol w:w="1544"/>
        <w:gridCol w:w="1531"/>
      </w:tblGrid>
      <w:tr w:rsidR="001778B3" w:rsidRPr="001778B3" w14:paraId="65C7598D" w14:textId="77777777" w:rsidTr="0085778A">
        <w:trPr>
          <w:cantSplit/>
          <w:trHeight w:val="415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1B1163" w14:textId="77777777" w:rsidR="001778B3" w:rsidRPr="001778B3" w:rsidRDefault="001778B3" w:rsidP="001778B3">
            <w:pPr>
              <w:keepNext/>
              <w:spacing w:line="22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78B3">
              <w:rPr>
                <w:rFonts w:ascii="Times New Roman" w:eastAsia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30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76E98B" w14:textId="77777777" w:rsidR="001778B3" w:rsidRPr="001778B3" w:rsidRDefault="001778B3" w:rsidP="001778B3">
            <w:pPr>
              <w:keepNext/>
              <w:spacing w:line="22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78B3">
              <w:rPr>
                <w:rFonts w:ascii="Times New Roman" w:eastAsia="Times New Roman" w:hAnsi="Times New Roman"/>
                <w:sz w:val="20"/>
                <w:szCs w:val="20"/>
              </w:rPr>
              <w:t>Наименование услуг</w:t>
            </w:r>
          </w:p>
        </w:tc>
        <w:tc>
          <w:tcPr>
            <w:tcW w:w="3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EA4685" w14:textId="77777777" w:rsidR="001778B3" w:rsidRPr="001778B3" w:rsidRDefault="001778B3" w:rsidP="001778B3">
            <w:pPr>
              <w:keepNext/>
              <w:spacing w:line="22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78B3">
              <w:rPr>
                <w:rFonts w:ascii="Times New Roman" w:eastAsia="Times New Roman" w:hAnsi="Times New Roman"/>
                <w:sz w:val="20"/>
                <w:szCs w:val="20"/>
              </w:rPr>
              <w:t>Описание условий</w:t>
            </w:r>
          </w:p>
        </w:tc>
        <w:tc>
          <w:tcPr>
            <w:tcW w:w="1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A05206" w14:textId="77777777" w:rsidR="001778B3" w:rsidRPr="001778B3" w:rsidRDefault="001778B3" w:rsidP="001778B3">
            <w:pPr>
              <w:keepNext/>
              <w:spacing w:line="22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78B3">
              <w:rPr>
                <w:rFonts w:ascii="Times New Roman" w:eastAsia="Times New Roman" w:hAnsi="Times New Roman"/>
                <w:sz w:val="20"/>
                <w:szCs w:val="20"/>
              </w:rPr>
              <w:t>Максимальная цена за единицу услуги, рублей без НДС</w:t>
            </w:r>
          </w:p>
        </w:tc>
        <w:tc>
          <w:tcPr>
            <w:tcW w:w="15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7BE2C" w14:textId="77777777" w:rsidR="001778B3" w:rsidRPr="001778B3" w:rsidRDefault="001778B3" w:rsidP="001778B3">
            <w:pPr>
              <w:keepNext/>
              <w:spacing w:line="22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78B3">
              <w:rPr>
                <w:rFonts w:ascii="Times New Roman" w:eastAsia="Times New Roman" w:hAnsi="Times New Roman"/>
                <w:sz w:val="20"/>
                <w:szCs w:val="20"/>
              </w:rPr>
              <w:t>Максимальная цена за единицу услуги, рублей с НДС</w:t>
            </w:r>
          </w:p>
        </w:tc>
      </w:tr>
      <w:tr w:rsidR="001778B3" w:rsidRPr="001778B3" w14:paraId="57422999" w14:textId="77777777" w:rsidTr="0085778A">
        <w:trPr>
          <w:cantSplit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35F93" w14:textId="77777777" w:rsidR="001778B3" w:rsidRPr="001778B3" w:rsidRDefault="001778B3" w:rsidP="001778B3">
            <w:pPr>
              <w:keepNext/>
              <w:numPr>
                <w:ilvl w:val="0"/>
                <w:numId w:val="7"/>
              </w:numPr>
              <w:spacing w:after="0" w:line="22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364CB8" w14:textId="77777777" w:rsidR="001778B3" w:rsidRPr="001778B3" w:rsidRDefault="001778B3" w:rsidP="001778B3">
            <w:pPr>
              <w:keepNext/>
              <w:spacing w:before="240" w:line="256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78B3">
              <w:rPr>
                <w:rFonts w:ascii="Times New Roman" w:eastAsia="Times New Roman" w:hAnsi="Times New Roman"/>
                <w:sz w:val="20"/>
                <w:szCs w:val="20"/>
              </w:rPr>
              <w:t>Комплексная уборка 1 м2 помещений за один день (24 часа) *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29D8CE" w14:textId="77777777" w:rsidR="001778B3" w:rsidRPr="001778B3" w:rsidRDefault="001778B3" w:rsidP="001778B3">
            <w:pPr>
              <w:keepNext/>
              <w:spacing w:line="22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78B3">
              <w:rPr>
                <w:rFonts w:ascii="Times New Roman" w:eastAsia="Times New Roman" w:hAnsi="Times New Roman"/>
                <w:sz w:val="20"/>
                <w:szCs w:val="20"/>
              </w:rPr>
              <w:t>В соответствии с объемами, указанными в закупочной документации и приложениями к закупочной документации. Независимо от периодичности и сменности по комплексной уборке помещений.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6F25E3" w14:textId="4B5E761C" w:rsidR="001778B3" w:rsidRPr="001778B3" w:rsidRDefault="001778B3" w:rsidP="001778B3">
            <w:pPr>
              <w:keepNext/>
              <w:spacing w:before="240" w:line="72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4CA5" w14:textId="01E5FCD2" w:rsidR="001778B3" w:rsidRPr="001778B3" w:rsidRDefault="001778B3" w:rsidP="001778B3">
            <w:pPr>
              <w:keepNext/>
              <w:spacing w:line="22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778B3" w:rsidRPr="001778B3" w14:paraId="071B595A" w14:textId="77777777" w:rsidTr="0085778A">
        <w:trPr>
          <w:cantSplit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2B80A" w14:textId="77777777" w:rsidR="001778B3" w:rsidRPr="001778B3" w:rsidRDefault="001778B3" w:rsidP="001778B3">
            <w:pPr>
              <w:keepNext/>
              <w:numPr>
                <w:ilvl w:val="0"/>
                <w:numId w:val="7"/>
              </w:numPr>
              <w:spacing w:after="0" w:line="22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B08DD" w14:textId="77777777" w:rsidR="001778B3" w:rsidRPr="001778B3" w:rsidRDefault="001778B3" w:rsidP="001778B3">
            <w:pPr>
              <w:keepNext/>
              <w:spacing w:line="22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78B3">
              <w:rPr>
                <w:rFonts w:ascii="Times New Roman" w:eastAsia="Times New Roman" w:hAnsi="Times New Roman"/>
                <w:sz w:val="20"/>
                <w:szCs w:val="20"/>
              </w:rPr>
              <w:t>Комплексная уборка 1 м2 прилегающих территорий за один день (24 часа) *</w:t>
            </w:r>
          </w:p>
          <w:p w14:paraId="68AFC6B9" w14:textId="7C74FB2B" w:rsidR="001778B3" w:rsidRPr="001778B3" w:rsidRDefault="001778B3" w:rsidP="001778B3">
            <w:pPr>
              <w:keepNext/>
              <w:spacing w:line="22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Pr="001778B3">
              <w:rPr>
                <w:rFonts w:ascii="Times New Roman" w:eastAsia="Times New Roman" w:hAnsi="Times New Roman"/>
                <w:sz w:val="20"/>
                <w:szCs w:val="20"/>
              </w:rPr>
              <w:t>период с 1.07. 2020 по 30.09. 2020)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678924" w14:textId="77777777" w:rsidR="001778B3" w:rsidRPr="001778B3" w:rsidRDefault="001778B3" w:rsidP="001778B3">
            <w:pPr>
              <w:keepNext/>
              <w:spacing w:line="22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78B3">
              <w:rPr>
                <w:rFonts w:ascii="Times New Roman" w:eastAsia="Times New Roman" w:hAnsi="Times New Roman"/>
                <w:sz w:val="20"/>
                <w:szCs w:val="20"/>
              </w:rPr>
              <w:t>В соответствии с объемами, указанными в закупочной документации и приложениями к закупочной документации.   Независимо от периодичности и сменности по   комплексной уборке терри</w:t>
            </w:r>
            <w:bookmarkStart w:id="0" w:name="_GoBack"/>
            <w:bookmarkEnd w:id="0"/>
            <w:r w:rsidRPr="001778B3">
              <w:rPr>
                <w:rFonts w:ascii="Times New Roman" w:eastAsia="Times New Roman" w:hAnsi="Times New Roman"/>
                <w:sz w:val="20"/>
                <w:szCs w:val="20"/>
              </w:rPr>
              <w:t>торий.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04ED11" w14:textId="6F20C64C" w:rsidR="001778B3" w:rsidRPr="001778B3" w:rsidRDefault="001778B3" w:rsidP="001778B3">
            <w:pPr>
              <w:keepNext/>
              <w:spacing w:line="72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7677D" w14:textId="77777777" w:rsidR="001778B3" w:rsidRPr="001778B3" w:rsidRDefault="001778B3" w:rsidP="001778B3">
            <w:pPr>
              <w:keepNext/>
              <w:spacing w:line="22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819F6BC" w14:textId="576452C9" w:rsidR="001778B3" w:rsidRPr="001778B3" w:rsidRDefault="001778B3" w:rsidP="001778B3">
            <w:pPr>
              <w:keepNext/>
              <w:spacing w:line="22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778B3" w:rsidRPr="001778B3" w14:paraId="15EF8A9D" w14:textId="77777777" w:rsidTr="0085778A">
        <w:trPr>
          <w:cantSplit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F7703" w14:textId="77777777" w:rsidR="001778B3" w:rsidRPr="001778B3" w:rsidRDefault="001778B3" w:rsidP="001778B3">
            <w:pPr>
              <w:keepNext/>
              <w:numPr>
                <w:ilvl w:val="0"/>
                <w:numId w:val="7"/>
              </w:numPr>
              <w:spacing w:after="0" w:line="22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C5731A" w14:textId="77777777" w:rsidR="001778B3" w:rsidRPr="001778B3" w:rsidRDefault="001778B3" w:rsidP="001778B3">
            <w:pPr>
              <w:keepNext/>
              <w:spacing w:line="22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78B3">
              <w:rPr>
                <w:rFonts w:ascii="Times New Roman" w:eastAsia="Times New Roman" w:hAnsi="Times New Roman"/>
                <w:sz w:val="20"/>
                <w:szCs w:val="20"/>
              </w:rPr>
              <w:t>Комплексная уборка 1 м2 прилегающих территорий за один день (24 часа) *</w:t>
            </w:r>
          </w:p>
          <w:p w14:paraId="31DD6B16" w14:textId="77777777" w:rsidR="001778B3" w:rsidRPr="001778B3" w:rsidRDefault="001778B3" w:rsidP="001778B3">
            <w:pPr>
              <w:keepNext/>
              <w:spacing w:line="22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78B3">
              <w:rPr>
                <w:rFonts w:ascii="Times New Roman" w:eastAsia="Times New Roman" w:hAnsi="Times New Roman"/>
                <w:sz w:val="20"/>
                <w:szCs w:val="20"/>
              </w:rPr>
              <w:t>(период с 1.10.2020 по 31.12.2020)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61FF24" w14:textId="77777777" w:rsidR="001778B3" w:rsidRPr="001778B3" w:rsidRDefault="001778B3" w:rsidP="001778B3">
            <w:pPr>
              <w:keepNext/>
              <w:spacing w:line="22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78B3">
              <w:rPr>
                <w:rFonts w:ascii="Times New Roman" w:eastAsia="Times New Roman" w:hAnsi="Times New Roman"/>
                <w:sz w:val="20"/>
                <w:szCs w:val="20"/>
              </w:rPr>
              <w:t>В соответствии с объемами, указанными в закупочной документации и приложениями к закупочной документации.   Независимо от периодичности и сменности по   комплексной уборке территорий.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85C661" w14:textId="3EC8DFA2" w:rsidR="001778B3" w:rsidRPr="001778B3" w:rsidRDefault="001778B3" w:rsidP="001778B3">
            <w:pPr>
              <w:keepNext/>
              <w:spacing w:line="72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86592" w14:textId="77777777" w:rsidR="001778B3" w:rsidRPr="001778B3" w:rsidRDefault="001778B3" w:rsidP="001778B3">
            <w:pPr>
              <w:keepNext/>
              <w:spacing w:line="22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5FD6A9A" w14:textId="3B3811EF" w:rsidR="001778B3" w:rsidRPr="001778B3" w:rsidRDefault="001778B3" w:rsidP="001778B3">
            <w:pPr>
              <w:keepNext/>
              <w:spacing w:line="22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778B3" w:rsidRPr="001778B3" w14:paraId="5CA1EF19" w14:textId="77777777" w:rsidTr="001778B3">
        <w:trPr>
          <w:cantSplit/>
          <w:trHeight w:val="172"/>
        </w:trPr>
        <w:tc>
          <w:tcPr>
            <w:tcW w:w="683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A55578" w14:textId="0364F601" w:rsidR="001778B3" w:rsidRPr="001778B3" w:rsidRDefault="001778B3" w:rsidP="001778B3">
            <w:pPr>
              <w:keepNext/>
              <w:spacing w:line="22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r w:rsidRPr="001778B3">
              <w:rPr>
                <w:rFonts w:ascii="Times New Roman" w:eastAsia="Times New Roman" w:hAnsi="Times New Roman"/>
                <w:sz w:val="20"/>
                <w:szCs w:val="20"/>
              </w:rPr>
              <w:t>умма цен за единицу услуги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CCAB6B" w14:textId="533E46C0" w:rsidR="001778B3" w:rsidRPr="001778B3" w:rsidRDefault="001778B3" w:rsidP="001778B3">
            <w:pPr>
              <w:keepNext/>
              <w:spacing w:line="22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90501" w14:textId="172D0B0B" w:rsidR="001778B3" w:rsidRPr="001778B3" w:rsidRDefault="001778B3" w:rsidP="001778B3">
            <w:pPr>
              <w:keepNext/>
              <w:spacing w:line="22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663C960C" w14:textId="4D2E2C1D" w:rsidR="00B032D6" w:rsidRPr="00E42085" w:rsidRDefault="00B032D6" w:rsidP="00B032D6">
      <w:pPr>
        <w:tabs>
          <w:tab w:val="left" w:pos="7965"/>
          <w:tab w:val="left" w:pos="10485"/>
        </w:tabs>
        <w:spacing w:after="0" w:line="240" w:lineRule="exact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ab/>
      </w:r>
    </w:p>
    <w:p w14:paraId="360D6FED" w14:textId="77777777" w:rsidR="001778B3" w:rsidRDefault="001778B3" w:rsidP="00B032D6">
      <w:pPr>
        <w:spacing w:after="0" w:line="240" w:lineRule="exact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3C8BA327" w14:textId="77777777" w:rsidR="001778B3" w:rsidRDefault="001778B3" w:rsidP="00B032D6">
      <w:pPr>
        <w:spacing w:after="0" w:line="240" w:lineRule="exact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53FED0A8" w14:textId="77777777" w:rsidR="001778B3" w:rsidRDefault="001778B3" w:rsidP="00B032D6">
      <w:pPr>
        <w:spacing w:after="0" w:line="240" w:lineRule="exact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71978D6D" w14:textId="77777777" w:rsidR="001778B3" w:rsidRDefault="001778B3" w:rsidP="00B032D6">
      <w:pPr>
        <w:spacing w:after="0" w:line="240" w:lineRule="exact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5E198AFA" w14:textId="77777777" w:rsidR="001778B3" w:rsidRDefault="001778B3" w:rsidP="00B032D6">
      <w:pPr>
        <w:spacing w:after="0" w:line="240" w:lineRule="exact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14F586BE" w14:textId="77777777" w:rsidR="001778B3" w:rsidRDefault="001778B3" w:rsidP="00B032D6">
      <w:pPr>
        <w:spacing w:after="0" w:line="240" w:lineRule="exact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2A3EEC69" w14:textId="77777777" w:rsidR="001778B3" w:rsidRDefault="001778B3" w:rsidP="00B032D6">
      <w:pPr>
        <w:spacing w:after="0" w:line="240" w:lineRule="exact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4B003343" w14:textId="77777777" w:rsidR="001778B3" w:rsidRDefault="001778B3" w:rsidP="00B032D6">
      <w:pPr>
        <w:spacing w:after="0" w:line="240" w:lineRule="exact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61BB773E" w14:textId="77777777" w:rsidR="001778B3" w:rsidRDefault="001778B3" w:rsidP="00B032D6">
      <w:pPr>
        <w:spacing w:after="0" w:line="240" w:lineRule="exact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6FDA608F" w14:textId="77777777" w:rsidR="001778B3" w:rsidRDefault="001778B3" w:rsidP="00B032D6">
      <w:pPr>
        <w:spacing w:after="0" w:line="240" w:lineRule="exact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3D552AB8" w14:textId="0854A9B6" w:rsidR="00B032D6" w:rsidRDefault="001778B3" w:rsidP="00B032D6">
      <w:pPr>
        <w:spacing w:after="0" w:line="240" w:lineRule="exact"/>
        <w:ind w:firstLine="720"/>
        <w:jc w:val="both"/>
        <w:rPr>
          <w:rFonts w:ascii="Times New Roman" w:hAnsi="Times New Roman"/>
          <w:sz w:val="20"/>
          <w:szCs w:val="20"/>
        </w:rPr>
      </w:pPr>
      <w:r w:rsidRPr="001778B3">
        <w:rPr>
          <w:rFonts w:ascii="Times New Roman" w:hAnsi="Times New Roman"/>
          <w:sz w:val="20"/>
          <w:szCs w:val="20"/>
        </w:rPr>
        <w:t>Сумма цен за единицу услуги</w:t>
      </w:r>
      <w:r w:rsidR="00B032D6" w:rsidRPr="00E42085">
        <w:rPr>
          <w:rFonts w:ascii="Times New Roman" w:hAnsi="Times New Roman"/>
          <w:sz w:val="20"/>
          <w:szCs w:val="20"/>
        </w:rPr>
        <w:t xml:space="preserve"> составляет</w:t>
      </w:r>
      <w:r w:rsidR="00B032D6">
        <w:rPr>
          <w:rFonts w:ascii="Times New Roman" w:hAnsi="Times New Roman"/>
          <w:sz w:val="20"/>
          <w:szCs w:val="20"/>
        </w:rPr>
        <w:t>:</w:t>
      </w:r>
    </w:p>
    <w:p w14:paraId="07549EF4" w14:textId="77777777" w:rsidR="00B032D6" w:rsidRDefault="00B032D6" w:rsidP="00B032D6">
      <w:pPr>
        <w:spacing w:after="0" w:line="240" w:lineRule="exact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54629C67" w14:textId="77777777" w:rsidR="00B032D6" w:rsidRDefault="00B032D6" w:rsidP="00B032D6">
      <w:pPr>
        <w:spacing w:after="0" w:line="240" w:lineRule="exact"/>
        <w:ind w:firstLine="720"/>
        <w:jc w:val="both"/>
        <w:rPr>
          <w:rFonts w:ascii="Times New Roman" w:hAnsi="Times New Roman"/>
          <w:sz w:val="20"/>
          <w:szCs w:val="20"/>
        </w:rPr>
      </w:pPr>
      <w:r w:rsidRPr="00E42085">
        <w:rPr>
          <w:rFonts w:ascii="Times New Roman" w:hAnsi="Times New Roman"/>
          <w:sz w:val="20"/>
          <w:szCs w:val="20"/>
        </w:rPr>
        <w:t>___________ (_______________)</w:t>
      </w:r>
      <w:r>
        <w:rPr>
          <w:rFonts w:ascii="Times New Roman" w:hAnsi="Times New Roman"/>
          <w:sz w:val="20"/>
          <w:szCs w:val="20"/>
        </w:rPr>
        <w:t>рублей ____ копеек с учетом НДС</w:t>
      </w:r>
      <w:r>
        <w:rPr>
          <w:rStyle w:val="aa"/>
          <w:rFonts w:ascii="Times New Roman" w:hAnsi="Times New Roman"/>
          <w:sz w:val="20"/>
          <w:szCs w:val="20"/>
        </w:rPr>
        <w:footnoteReference w:id="4"/>
      </w:r>
      <w:r>
        <w:rPr>
          <w:rFonts w:ascii="Times New Roman" w:hAnsi="Times New Roman"/>
          <w:sz w:val="20"/>
          <w:szCs w:val="20"/>
        </w:rPr>
        <w:t>,</w:t>
      </w:r>
    </w:p>
    <w:p w14:paraId="66170A3C" w14:textId="77777777" w:rsidR="00B032D6" w:rsidRDefault="00B032D6" w:rsidP="00B032D6">
      <w:pPr>
        <w:spacing w:after="0" w:line="240" w:lineRule="exact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1CF09271" w14:textId="77777777" w:rsidR="00B032D6" w:rsidRPr="00E42085" w:rsidRDefault="00B032D6" w:rsidP="00B032D6">
      <w:pPr>
        <w:spacing w:after="0" w:line="240" w:lineRule="exact"/>
        <w:ind w:firstLine="720"/>
        <w:jc w:val="both"/>
        <w:rPr>
          <w:rFonts w:ascii="Times New Roman" w:hAnsi="Times New Roman"/>
          <w:sz w:val="20"/>
          <w:szCs w:val="20"/>
        </w:rPr>
      </w:pPr>
      <w:r w:rsidRPr="00E42085">
        <w:rPr>
          <w:rFonts w:ascii="Times New Roman" w:hAnsi="Times New Roman"/>
          <w:sz w:val="20"/>
          <w:szCs w:val="20"/>
        </w:rPr>
        <w:t>___________ (_______________)</w:t>
      </w:r>
      <w:r>
        <w:rPr>
          <w:rFonts w:ascii="Times New Roman" w:hAnsi="Times New Roman"/>
          <w:sz w:val="20"/>
          <w:szCs w:val="20"/>
        </w:rPr>
        <w:t xml:space="preserve"> рублей ____ копеек без учета НДС.</w:t>
      </w:r>
    </w:p>
    <w:p w14:paraId="542EA914" w14:textId="77777777" w:rsidR="00B032D6" w:rsidRDefault="00B032D6" w:rsidP="00B032D6">
      <w:pPr>
        <w:spacing w:after="0" w:line="240" w:lineRule="exact"/>
        <w:ind w:firstLine="709"/>
        <w:jc w:val="both"/>
        <w:rPr>
          <w:rFonts w:ascii="Times New Roman" w:hAnsi="Times New Roman"/>
          <w:spacing w:val="-1"/>
          <w:kern w:val="2"/>
          <w:sz w:val="20"/>
          <w:szCs w:val="20"/>
          <w:lang w:eastAsia="ar-SA"/>
        </w:rPr>
      </w:pPr>
    </w:p>
    <w:p w14:paraId="3CBDA7A1" w14:textId="77777777" w:rsidR="007E691E" w:rsidRDefault="007E691E" w:rsidP="007E691E">
      <w:pPr>
        <w:spacing w:after="0" w:line="240" w:lineRule="exact"/>
        <w:ind w:firstLine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Участник закупки применяет упрощённую систему налогообложения: </w:t>
      </w:r>
      <w:sdt>
        <w:sdtPr>
          <w:rPr>
            <w:rFonts w:ascii="Times New Roman" w:hAnsi="Times New Roman"/>
            <w:sz w:val="20"/>
            <w:szCs w:val="20"/>
          </w:rPr>
          <w:id w:val="1468165350"/>
          <w:placeholder>
            <w:docPart w:val="A6B4EF2F92D74BA6A7F1150C3E90BD20"/>
          </w:placeholder>
          <w:showingPlcHdr/>
          <w:comboBox>
            <w:listItem w:value="Выберите элемент."/>
            <w:listItem w:displayText="Да" w:value="Да"/>
            <w:listItem w:displayText="Нет" w:value="Нет"/>
          </w:comboBox>
        </w:sdtPr>
        <w:sdtEndPr/>
        <w:sdtContent>
          <w:r w:rsidRPr="00E42353">
            <w:rPr>
              <w:rStyle w:val="a7"/>
              <w:color w:val="FF0000"/>
            </w:rPr>
            <w:t>Выберите элемент.</w:t>
          </w:r>
        </w:sdtContent>
      </w:sdt>
    </w:p>
    <w:p w14:paraId="41C38D99" w14:textId="77777777" w:rsidR="007E691E" w:rsidRDefault="007E691E" w:rsidP="001778B3">
      <w:pPr>
        <w:spacing w:after="0" w:line="240" w:lineRule="exact"/>
        <w:jc w:val="both"/>
        <w:rPr>
          <w:rFonts w:ascii="Times New Roman" w:hAnsi="Times New Roman"/>
          <w:spacing w:val="-1"/>
          <w:kern w:val="2"/>
          <w:sz w:val="20"/>
          <w:szCs w:val="20"/>
          <w:lang w:eastAsia="ar-SA"/>
        </w:rPr>
      </w:pPr>
    </w:p>
    <w:p w14:paraId="04CA3343" w14:textId="3898DFDB" w:rsidR="00C730E2" w:rsidRPr="00B032D6" w:rsidRDefault="00B032D6" w:rsidP="009A239A">
      <w:pPr>
        <w:spacing w:after="0" w:line="240" w:lineRule="exact"/>
        <w:ind w:firstLine="709"/>
        <w:jc w:val="both"/>
        <w:rPr>
          <w:rFonts w:ascii="Times New Roman" w:hAnsi="Times New Roman"/>
          <w:spacing w:val="-1"/>
          <w:kern w:val="2"/>
          <w:sz w:val="20"/>
          <w:szCs w:val="20"/>
          <w:lang w:eastAsia="ar-SA"/>
        </w:rPr>
      </w:pPr>
      <w:r>
        <w:rPr>
          <w:rFonts w:ascii="Times New Roman" w:hAnsi="Times New Roman"/>
          <w:spacing w:val="-1"/>
          <w:kern w:val="2"/>
          <w:sz w:val="20"/>
          <w:szCs w:val="20"/>
          <w:lang w:eastAsia="ar-SA"/>
        </w:rPr>
        <w:t>Предлагаемая</w:t>
      </w:r>
      <w:r w:rsidRPr="00E42085">
        <w:rPr>
          <w:rFonts w:ascii="Times New Roman" w:hAnsi="Times New Roman"/>
          <w:spacing w:val="-1"/>
          <w:kern w:val="2"/>
          <w:sz w:val="20"/>
          <w:szCs w:val="20"/>
          <w:lang w:eastAsia="ar-SA"/>
        </w:rPr>
        <w:t xml:space="preserve"> цена</w:t>
      </w:r>
      <w:r>
        <w:rPr>
          <w:rFonts w:ascii="Times New Roman" w:hAnsi="Times New Roman"/>
          <w:spacing w:val="-1"/>
          <w:kern w:val="2"/>
          <w:sz w:val="20"/>
          <w:szCs w:val="20"/>
          <w:lang w:eastAsia="ar-SA"/>
        </w:rPr>
        <w:t xml:space="preserve"> является окончательной</w:t>
      </w:r>
      <w:r w:rsidRPr="00E42085">
        <w:rPr>
          <w:rFonts w:ascii="Times New Roman" w:hAnsi="Times New Roman"/>
          <w:spacing w:val="-1"/>
          <w:kern w:val="2"/>
          <w:sz w:val="20"/>
          <w:szCs w:val="20"/>
          <w:lang w:eastAsia="ar-SA"/>
        </w:rPr>
        <w:t>, не подлежит</w:t>
      </w:r>
      <w:r w:rsidRPr="007E4B90">
        <w:rPr>
          <w:rFonts w:ascii="Times New Roman" w:hAnsi="Times New Roman"/>
          <w:spacing w:val="-1"/>
          <w:kern w:val="2"/>
          <w:sz w:val="20"/>
          <w:szCs w:val="20"/>
          <w:lang w:eastAsia="ar-SA"/>
        </w:rPr>
        <w:t xml:space="preserve"> </w:t>
      </w:r>
      <w:r w:rsidRPr="00E42085">
        <w:rPr>
          <w:rFonts w:ascii="Times New Roman" w:hAnsi="Times New Roman"/>
          <w:spacing w:val="-1"/>
          <w:kern w:val="2"/>
          <w:sz w:val="20"/>
          <w:szCs w:val="20"/>
          <w:lang w:eastAsia="ar-SA"/>
        </w:rPr>
        <w:t>изменению</w:t>
      </w:r>
      <w:r>
        <w:rPr>
          <w:rFonts w:ascii="Times New Roman" w:hAnsi="Times New Roman"/>
          <w:spacing w:val="-1"/>
          <w:kern w:val="2"/>
          <w:sz w:val="20"/>
          <w:szCs w:val="20"/>
          <w:lang w:eastAsia="ar-SA"/>
        </w:rPr>
        <w:t>, распространяется на весь период действия договора</w:t>
      </w:r>
      <w:r w:rsidRPr="00E42085">
        <w:rPr>
          <w:rFonts w:ascii="Times New Roman" w:hAnsi="Times New Roman"/>
          <w:spacing w:val="-1"/>
          <w:kern w:val="2"/>
          <w:sz w:val="20"/>
          <w:szCs w:val="20"/>
          <w:lang w:eastAsia="ar-SA"/>
        </w:rPr>
        <w:t xml:space="preserve"> </w:t>
      </w:r>
      <w:r w:rsidRPr="00E42085">
        <w:rPr>
          <w:rFonts w:ascii="Times New Roman" w:hAnsi="Times New Roman"/>
          <w:snapToGrid w:val="0"/>
          <w:kern w:val="2"/>
          <w:sz w:val="20"/>
          <w:szCs w:val="20"/>
          <w:lang w:eastAsia="ar-SA"/>
        </w:rPr>
        <w:t xml:space="preserve">и включает в себя все расходы, установленные </w:t>
      </w:r>
      <w:r>
        <w:rPr>
          <w:rFonts w:ascii="Times New Roman" w:hAnsi="Times New Roman"/>
          <w:snapToGrid w:val="0"/>
          <w:kern w:val="2"/>
          <w:sz w:val="20"/>
          <w:szCs w:val="20"/>
          <w:lang w:eastAsia="ar-SA"/>
        </w:rPr>
        <w:t>закупочной документацией</w:t>
      </w:r>
      <w:r w:rsidRPr="00E42085">
        <w:rPr>
          <w:rFonts w:ascii="Times New Roman" w:hAnsi="Times New Roman"/>
          <w:spacing w:val="-1"/>
          <w:kern w:val="2"/>
          <w:sz w:val="20"/>
          <w:szCs w:val="20"/>
          <w:lang w:eastAsia="ar-SA"/>
        </w:rPr>
        <w:t>.</w:t>
      </w:r>
    </w:p>
    <w:sectPr w:rsidR="00C730E2" w:rsidRPr="00B032D6" w:rsidSect="00B032D6">
      <w:headerReference w:type="default" r:id="rId8"/>
      <w:footnotePr>
        <w:numRestart w:val="eachPage"/>
      </w:footnotePr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3D560" w14:textId="77777777" w:rsidR="004916EA" w:rsidRDefault="004916EA" w:rsidP="00594CA9">
      <w:pPr>
        <w:spacing w:after="0" w:line="240" w:lineRule="auto"/>
      </w:pPr>
      <w:r>
        <w:separator/>
      </w:r>
    </w:p>
  </w:endnote>
  <w:endnote w:type="continuationSeparator" w:id="0">
    <w:p w14:paraId="7E126C74" w14:textId="77777777" w:rsidR="004916EA" w:rsidRDefault="004916EA" w:rsidP="0059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5572F3" w14:textId="77777777" w:rsidR="004916EA" w:rsidRDefault="004916EA" w:rsidP="00594CA9">
      <w:pPr>
        <w:spacing w:after="0" w:line="240" w:lineRule="auto"/>
      </w:pPr>
      <w:r>
        <w:separator/>
      </w:r>
    </w:p>
  </w:footnote>
  <w:footnote w:type="continuationSeparator" w:id="0">
    <w:p w14:paraId="4CD44327" w14:textId="77777777" w:rsidR="004916EA" w:rsidRDefault="004916EA" w:rsidP="00594CA9">
      <w:pPr>
        <w:spacing w:after="0" w:line="240" w:lineRule="auto"/>
      </w:pPr>
      <w:r>
        <w:continuationSeparator/>
      </w:r>
    </w:p>
  </w:footnote>
  <w:footnote w:id="1">
    <w:p w14:paraId="74EEC271" w14:textId="6C7BE452" w:rsidR="000E03A2" w:rsidRPr="00A62688" w:rsidRDefault="000E03A2" w:rsidP="00A62688">
      <w:pPr>
        <w:pStyle w:val="a8"/>
        <w:spacing w:line="220" w:lineRule="exact"/>
        <w:contextualSpacing/>
        <w:jc w:val="both"/>
        <w:rPr>
          <w:rFonts w:ascii="Times New Roman" w:hAnsi="Times New Roman"/>
          <w:color w:val="FF0000"/>
        </w:rPr>
      </w:pPr>
      <w:r w:rsidRPr="00A62688">
        <w:rPr>
          <w:rFonts w:ascii="Times New Roman" w:hAnsi="Times New Roman"/>
          <w:color w:val="FF0000"/>
          <w:vertAlign w:val="superscript"/>
        </w:rPr>
        <w:footnoteRef/>
      </w:r>
      <w:r w:rsidRPr="00A62688">
        <w:rPr>
          <w:rFonts w:ascii="Times New Roman" w:hAnsi="Times New Roman"/>
          <w:color w:val="FF0000"/>
        </w:rPr>
        <w:t xml:space="preserve"> Заявка на участие подается только в виде настоящей электронной формы, полностью заполненной, в формате, допускающем поиск и копирование произвольного фрагмента.</w:t>
      </w:r>
      <w:r w:rsidR="009A239A">
        <w:rPr>
          <w:rFonts w:ascii="Times New Roman" w:hAnsi="Times New Roman"/>
          <w:color w:val="FF0000"/>
        </w:rPr>
        <w:t xml:space="preserve"> </w:t>
      </w:r>
      <w:r w:rsidRPr="00A62688">
        <w:rPr>
          <w:rFonts w:ascii="Times New Roman" w:hAnsi="Times New Roman"/>
          <w:color w:val="FF0000"/>
        </w:rPr>
        <w:t xml:space="preserve">Заявка на участие </w:t>
      </w:r>
      <w:r>
        <w:rPr>
          <w:rFonts w:ascii="Times New Roman" w:hAnsi="Times New Roman"/>
          <w:color w:val="FF0000"/>
        </w:rPr>
        <w:t>н</w:t>
      </w:r>
      <w:r w:rsidRPr="00A62688">
        <w:rPr>
          <w:rFonts w:ascii="Times New Roman" w:hAnsi="Times New Roman"/>
          <w:color w:val="FF0000"/>
        </w:rPr>
        <w:t>аправляется заказчику средствами функционала ЭТП с использованием электронной цифровой подписи заявителя и не требует подписания собственноручной подписью и сканирования.</w:t>
      </w:r>
    </w:p>
    <w:p w14:paraId="06A66D27" w14:textId="77777777" w:rsidR="000E03A2" w:rsidRPr="00A62688" w:rsidRDefault="000E03A2" w:rsidP="00A62688">
      <w:pPr>
        <w:pStyle w:val="a8"/>
        <w:spacing w:line="220" w:lineRule="exact"/>
        <w:contextualSpacing/>
        <w:jc w:val="both"/>
      </w:pPr>
    </w:p>
  </w:footnote>
  <w:footnote w:id="2">
    <w:p w14:paraId="1BAC8C08" w14:textId="38347937" w:rsidR="00B032D6" w:rsidRPr="000037C8" w:rsidRDefault="00B032D6" w:rsidP="00B032D6">
      <w:pPr>
        <w:spacing w:after="0" w:line="240" w:lineRule="auto"/>
        <w:jc w:val="both"/>
        <w:rPr>
          <w:rFonts w:ascii="Times New Roman" w:hAnsi="Times New Roman"/>
          <w:b/>
          <w:color w:val="FF0000"/>
          <w:sz w:val="20"/>
          <w:szCs w:val="20"/>
        </w:rPr>
      </w:pPr>
      <w:r w:rsidRPr="00372093">
        <w:rPr>
          <w:rStyle w:val="aa"/>
          <w:rFonts w:ascii="Times New Roman" w:hAnsi="Times New Roman"/>
          <w:color w:val="FF0000"/>
          <w:sz w:val="20"/>
          <w:szCs w:val="20"/>
        </w:rPr>
        <w:footnoteRef/>
      </w:r>
      <w:r w:rsidRPr="00372093">
        <w:rPr>
          <w:rStyle w:val="aa"/>
          <w:sz w:val="20"/>
          <w:szCs w:val="20"/>
        </w:rPr>
        <w:t xml:space="preserve"> </w:t>
      </w:r>
      <w:r w:rsidRPr="00A42170">
        <w:rPr>
          <w:rFonts w:ascii="Times New Roman" w:hAnsi="Times New Roman"/>
          <w:b/>
          <w:color w:val="FF0000"/>
          <w:sz w:val="20"/>
          <w:szCs w:val="20"/>
        </w:rPr>
        <w:t>ВНИМАНИЕ!!!</w:t>
      </w:r>
      <w:r w:rsidR="009A239A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r w:rsidRPr="00A42170">
        <w:rPr>
          <w:rFonts w:ascii="Times New Roman" w:hAnsi="Times New Roman"/>
          <w:b/>
          <w:color w:val="FF0000"/>
          <w:sz w:val="20"/>
          <w:szCs w:val="20"/>
        </w:rPr>
        <w:t>Предложение участника о цене договора подается ОТДЕЛЬНО от первой и второй частей заявки. Подача каких-либо сведений, относящихся к цене предложения, в составе первой и/или второй части заявки на участие НЕ ДОПУСКАЕТСЯ и влечет ее отклонение.</w:t>
      </w:r>
    </w:p>
    <w:p w14:paraId="4584DE41" w14:textId="77777777" w:rsidR="00B032D6" w:rsidRPr="007E4B90" w:rsidRDefault="00B032D6" w:rsidP="00B032D6">
      <w:pPr>
        <w:pStyle w:val="a8"/>
        <w:spacing w:line="220" w:lineRule="exact"/>
        <w:contextualSpacing/>
        <w:jc w:val="both"/>
        <w:rPr>
          <w:rFonts w:ascii="Times New Roman" w:hAnsi="Times New Roman"/>
          <w:color w:val="FF0000"/>
        </w:rPr>
      </w:pPr>
    </w:p>
  </w:footnote>
  <w:footnote w:id="3">
    <w:p w14:paraId="154F4B2B" w14:textId="77777777" w:rsidR="00B032D6" w:rsidRDefault="00B032D6" w:rsidP="00B032D6">
      <w:pPr>
        <w:pStyle w:val="a8"/>
        <w:spacing w:line="220" w:lineRule="exact"/>
        <w:contextualSpacing/>
        <w:jc w:val="both"/>
        <w:rPr>
          <w:rFonts w:ascii="Times New Roman" w:hAnsi="Times New Roman"/>
          <w:color w:val="FF0000"/>
        </w:rPr>
      </w:pPr>
      <w:r w:rsidRPr="00372093">
        <w:rPr>
          <w:rFonts w:ascii="Times New Roman" w:hAnsi="Times New Roman"/>
          <w:color w:val="FF0000"/>
          <w:vertAlign w:val="superscript"/>
        </w:rPr>
        <w:footnoteRef/>
      </w:r>
      <w:r w:rsidRPr="00372093">
        <w:rPr>
          <w:rFonts w:ascii="Times New Roman" w:hAnsi="Times New Roman"/>
          <w:color w:val="FF0000"/>
        </w:rPr>
        <w:t xml:space="preserve"> Предлагаемая участником закупки цена за единицу товара, работы, услуги не должна превышать максимальную цену за единицу товара, </w:t>
      </w:r>
      <w:r>
        <w:rPr>
          <w:rFonts w:ascii="Times New Roman" w:hAnsi="Times New Roman"/>
          <w:color w:val="FF0000"/>
        </w:rPr>
        <w:t xml:space="preserve">работы, услуги, </w:t>
      </w:r>
      <w:r w:rsidRPr="00372093">
        <w:rPr>
          <w:rFonts w:ascii="Times New Roman" w:hAnsi="Times New Roman"/>
          <w:color w:val="FF0000"/>
        </w:rPr>
        <w:t>указанную в Техническом задании (раздел 8 документации о закупке).</w:t>
      </w:r>
      <w:r>
        <w:rPr>
          <w:rFonts w:ascii="Times New Roman" w:hAnsi="Times New Roman"/>
          <w:color w:val="FF0000"/>
        </w:rPr>
        <w:t xml:space="preserve"> Превышение установленной в документации о закупке максимальной цены за единицу товара, работы, услуги по любой из позиций влечет за собой отклонение заявки.</w:t>
      </w:r>
    </w:p>
    <w:p w14:paraId="1E036526" w14:textId="77777777" w:rsidR="00B032D6" w:rsidRPr="00372093" w:rsidRDefault="00B032D6" w:rsidP="00B032D6">
      <w:pPr>
        <w:pStyle w:val="a8"/>
        <w:spacing w:line="220" w:lineRule="exact"/>
        <w:contextualSpacing/>
        <w:jc w:val="both"/>
        <w:rPr>
          <w:rFonts w:ascii="Times New Roman" w:hAnsi="Times New Roman"/>
          <w:color w:val="FF0000"/>
        </w:rPr>
      </w:pPr>
    </w:p>
  </w:footnote>
  <w:footnote w:id="4">
    <w:p w14:paraId="6D391AED" w14:textId="77777777" w:rsidR="00B032D6" w:rsidRPr="007E4B90" w:rsidRDefault="00B032D6" w:rsidP="00B032D6">
      <w:pPr>
        <w:pStyle w:val="a8"/>
        <w:spacing w:line="220" w:lineRule="exact"/>
        <w:contextualSpacing/>
        <w:jc w:val="both"/>
        <w:rPr>
          <w:rFonts w:ascii="Times New Roman" w:hAnsi="Times New Roman"/>
          <w:color w:val="FF0000"/>
        </w:rPr>
      </w:pPr>
      <w:r w:rsidRPr="007E4B90">
        <w:rPr>
          <w:rStyle w:val="aa"/>
          <w:rFonts w:ascii="Times New Roman" w:hAnsi="Times New Roman"/>
          <w:color w:val="FF0000"/>
        </w:rPr>
        <w:footnoteRef/>
      </w:r>
      <w:r w:rsidRPr="007E4B90">
        <w:rPr>
          <w:rFonts w:ascii="Times New Roman" w:hAnsi="Times New Roman"/>
          <w:color w:val="FF0000"/>
        </w:rPr>
        <w:t xml:space="preserve"> Укажите цену цифрами и прописью – в скобках. Сведения не должны допускать двусмысленных толкований. Если в документах, входящих в состав Заявки, имеются расхождения между обозначением сумм прописью и цифрами, то к рассмотрению принимается наименьшая сумма</w:t>
      </w:r>
      <w:r>
        <w:rPr>
          <w:rFonts w:ascii="Times New Roman" w:hAnsi="Times New Roman"/>
          <w:color w:val="FF000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F7D061" w14:textId="283964A0" w:rsidR="000E03A2" w:rsidRPr="00B938CC" w:rsidRDefault="000E03A2">
    <w:pPr>
      <w:pStyle w:val="a3"/>
      <w:rPr>
        <w:rFonts w:ascii="Times New Roman" w:hAnsi="Times New Roman"/>
        <w:sz w:val="20"/>
        <w:szCs w:val="20"/>
      </w:rPr>
    </w:pPr>
    <w:r w:rsidRPr="00B938CC">
      <w:rPr>
        <w:rFonts w:ascii="Times New Roman" w:hAnsi="Times New Roman"/>
        <w:sz w:val="20"/>
        <w:szCs w:val="20"/>
      </w:rPr>
      <w:t>Документация о закупке №</w:t>
    </w:r>
    <w:sdt>
      <w:sdtPr>
        <w:rPr>
          <w:rFonts w:ascii="Times New Roman" w:hAnsi="Times New Roman"/>
          <w:sz w:val="20"/>
          <w:szCs w:val="20"/>
        </w:rPr>
        <w:id w:val="1261801122"/>
        <w:placeholder>
          <w:docPart w:val="8144C88058B248CCAA0FC81068164F43"/>
        </w:placeholder>
      </w:sdtPr>
      <w:sdtEndPr/>
      <w:sdtContent>
        <w:r w:rsidR="001778B3">
          <w:rPr>
            <w:rFonts w:ascii="Times New Roman" w:hAnsi="Times New Roman"/>
            <w:sz w:val="20"/>
            <w:szCs w:val="20"/>
          </w:rPr>
          <w:t>0790</w:t>
        </w:r>
      </w:sdtContent>
    </w:sdt>
  </w:p>
  <w:p w14:paraId="7701DC12" w14:textId="77777777" w:rsidR="000E03A2" w:rsidRPr="00B938CC" w:rsidRDefault="000E03A2">
    <w:pPr>
      <w:pStyle w:val="a3"/>
      <w:rPr>
        <w:rFonts w:ascii="Times New Roman" w:hAnsi="Times New Roman"/>
        <w:sz w:val="20"/>
        <w:szCs w:val="20"/>
      </w:rPr>
    </w:pPr>
    <w:r w:rsidRPr="00B938CC">
      <w:rPr>
        <w:rFonts w:ascii="Times New Roman" w:hAnsi="Times New Roman"/>
        <w:sz w:val="20"/>
        <w:szCs w:val="20"/>
      </w:rPr>
      <w:t>Раздел 10. ФОРМЫ ДЛЯ ЗАПОЛНЕНИЯ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45138"/>
    <w:multiLevelType w:val="hybridMultilevel"/>
    <w:tmpl w:val="3D543352"/>
    <w:lvl w:ilvl="0" w:tplc="2ED06C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E5585"/>
    <w:multiLevelType w:val="hybridMultilevel"/>
    <w:tmpl w:val="6C601E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B3C0B"/>
    <w:multiLevelType w:val="multilevel"/>
    <w:tmpl w:val="3F10ACBE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sz w:val="28"/>
        <w:szCs w:val="28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5B615737"/>
    <w:multiLevelType w:val="hybridMultilevel"/>
    <w:tmpl w:val="544EA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D2790C"/>
    <w:multiLevelType w:val="multilevel"/>
    <w:tmpl w:val="2B6407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D756A6"/>
    <w:multiLevelType w:val="hybridMultilevel"/>
    <w:tmpl w:val="CCB8406E"/>
    <w:lvl w:ilvl="0" w:tplc="C9AC5E7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7A5D1187"/>
    <w:multiLevelType w:val="hybridMultilevel"/>
    <w:tmpl w:val="9E6C1F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794"/>
    <w:rsid w:val="000037C8"/>
    <w:rsid w:val="00095021"/>
    <w:rsid w:val="000E03A2"/>
    <w:rsid w:val="001778B3"/>
    <w:rsid w:val="001B6877"/>
    <w:rsid w:val="00222566"/>
    <w:rsid w:val="00276A5E"/>
    <w:rsid w:val="002E678A"/>
    <w:rsid w:val="00335084"/>
    <w:rsid w:val="003424D2"/>
    <w:rsid w:val="00372093"/>
    <w:rsid w:val="003B3158"/>
    <w:rsid w:val="003C5987"/>
    <w:rsid w:val="004255E6"/>
    <w:rsid w:val="00431A78"/>
    <w:rsid w:val="004916EA"/>
    <w:rsid w:val="004C5758"/>
    <w:rsid w:val="004E784D"/>
    <w:rsid w:val="005074D9"/>
    <w:rsid w:val="0054063E"/>
    <w:rsid w:val="00565253"/>
    <w:rsid w:val="00590C0A"/>
    <w:rsid w:val="00594CA9"/>
    <w:rsid w:val="005E7AB3"/>
    <w:rsid w:val="00652BBB"/>
    <w:rsid w:val="00733D39"/>
    <w:rsid w:val="007B720C"/>
    <w:rsid w:val="007E4B90"/>
    <w:rsid w:val="007E691E"/>
    <w:rsid w:val="007F3D34"/>
    <w:rsid w:val="008067EF"/>
    <w:rsid w:val="008520C9"/>
    <w:rsid w:val="008A4936"/>
    <w:rsid w:val="008C6BF0"/>
    <w:rsid w:val="008E01FE"/>
    <w:rsid w:val="0092021B"/>
    <w:rsid w:val="009912E9"/>
    <w:rsid w:val="009A239A"/>
    <w:rsid w:val="00A42170"/>
    <w:rsid w:val="00A62688"/>
    <w:rsid w:val="00B032D6"/>
    <w:rsid w:val="00B14A9B"/>
    <w:rsid w:val="00B91183"/>
    <w:rsid w:val="00B938CC"/>
    <w:rsid w:val="00B96717"/>
    <w:rsid w:val="00C0676F"/>
    <w:rsid w:val="00C07BAB"/>
    <w:rsid w:val="00C12F59"/>
    <w:rsid w:val="00C15B1B"/>
    <w:rsid w:val="00C21A4C"/>
    <w:rsid w:val="00C70F65"/>
    <w:rsid w:val="00C730E2"/>
    <w:rsid w:val="00C73DF5"/>
    <w:rsid w:val="00C81CFA"/>
    <w:rsid w:val="00C85196"/>
    <w:rsid w:val="00CD647F"/>
    <w:rsid w:val="00CE15C5"/>
    <w:rsid w:val="00CE436F"/>
    <w:rsid w:val="00D42815"/>
    <w:rsid w:val="00D43664"/>
    <w:rsid w:val="00DF5ECA"/>
    <w:rsid w:val="00E27410"/>
    <w:rsid w:val="00E42085"/>
    <w:rsid w:val="00E53829"/>
    <w:rsid w:val="00E67794"/>
    <w:rsid w:val="00FD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3EA55"/>
  <w15:chartTrackingRefBased/>
  <w15:docId w15:val="{23A25DB9-BE59-406D-B63C-1D0FC2FE4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CA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4CA9"/>
  </w:style>
  <w:style w:type="paragraph" w:styleId="a5">
    <w:name w:val="footer"/>
    <w:basedOn w:val="a"/>
    <w:link w:val="a6"/>
    <w:uiPriority w:val="99"/>
    <w:unhideWhenUsed/>
    <w:rsid w:val="0059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4CA9"/>
  </w:style>
  <w:style w:type="character" w:styleId="a7">
    <w:name w:val="Placeholder Text"/>
    <w:basedOn w:val="a0"/>
    <w:uiPriority w:val="99"/>
    <w:semiHidden/>
    <w:rsid w:val="00594CA9"/>
    <w:rPr>
      <w:color w:val="808080"/>
    </w:rPr>
  </w:style>
  <w:style w:type="paragraph" w:customStyle="1" w:styleId="ConsPlusNormal">
    <w:name w:val="ConsPlusNormal"/>
    <w:rsid w:val="00594C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94C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8">
    <w:name w:val="footnote text"/>
    <w:basedOn w:val="a"/>
    <w:link w:val="a9"/>
    <w:unhideWhenUsed/>
    <w:rsid w:val="00594CA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594CA9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94CA9"/>
    <w:rPr>
      <w:vertAlign w:val="superscript"/>
    </w:rPr>
  </w:style>
  <w:style w:type="table" w:styleId="ab">
    <w:name w:val="Table Grid"/>
    <w:basedOn w:val="a1"/>
    <w:uiPriority w:val="39"/>
    <w:rsid w:val="00B91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Основной текст с отступом Знак"/>
    <w:aliases w:val="текст Знак"/>
    <w:link w:val="ad"/>
    <w:semiHidden/>
    <w:locked/>
    <w:rsid w:val="007B720C"/>
    <w:rPr>
      <w:lang w:val="x-none" w:eastAsia="ru-RU"/>
    </w:rPr>
  </w:style>
  <w:style w:type="paragraph" w:styleId="ad">
    <w:name w:val="Body Text Indent"/>
    <w:aliases w:val="текст"/>
    <w:basedOn w:val="a"/>
    <w:link w:val="ac"/>
    <w:semiHidden/>
    <w:rsid w:val="007B720C"/>
    <w:pPr>
      <w:spacing w:before="60" w:after="0" w:line="240" w:lineRule="auto"/>
      <w:ind w:firstLine="851"/>
      <w:jc w:val="both"/>
    </w:pPr>
    <w:rPr>
      <w:rFonts w:asciiTheme="minorHAnsi" w:eastAsiaTheme="minorHAnsi" w:hAnsiTheme="minorHAnsi" w:cstheme="minorBidi"/>
      <w:lang w:val="x-none" w:eastAsia="ru-RU"/>
    </w:rPr>
  </w:style>
  <w:style w:type="character" w:customStyle="1" w:styleId="1">
    <w:name w:val="Основной текст с отступом Знак1"/>
    <w:basedOn w:val="a0"/>
    <w:uiPriority w:val="99"/>
    <w:semiHidden/>
    <w:rsid w:val="007B720C"/>
    <w:rPr>
      <w:rFonts w:ascii="Calibri" w:eastAsia="Calibri" w:hAnsi="Calibri" w:cs="Times New Roman"/>
    </w:rPr>
  </w:style>
  <w:style w:type="character" w:styleId="ae">
    <w:name w:val="annotation reference"/>
    <w:basedOn w:val="a0"/>
    <w:unhideWhenUsed/>
    <w:rsid w:val="002E678A"/>
    <w:rPr>
      <w:sz w:val="16"/>
      <w:szCs w:val="16"/>
    </w:rPr>
  </w:style>
  <w:style w:type="paragraph" w:styleId="af">
    <w:name w:val="annotation text"/>
    <w:basedOn w:val="a"/>
    <w:link w:val="af0"/>
    <w:unhideWhenUsed/>
    <w:rsid w:val="002E678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2E678A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E678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2E678A"/>
    <w:rPr>
      <w:rFonts w:ascii="Calibri" w:eastAsia="Calibri" w:hAnsi="Calibri" w:cs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2E67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2E678A"/>
    <w:rPr>
      <w:rFonts w:ascii="Segoe UI" w:eastAsia="Calibri" w:hAnsi="Segoe UI" w:cs="Segoe UI"/>
      <w:sz w:val="18"/>
      <w:szCs w:val="18"/>
    </w:rPr>
  </w:style>
  <w:style w:type="character" w:styleId="af5">
    <w:name w:val="Hyperlink"/>
    <w:uiPriority w:val="99"/>
    <w:rsid w:val="00D43664"/>
    <w:rPr>
      <w:rFonts w:ascii="Times New Roman" w:hAnsi="Times New Roman"/>
      <w:color w:val="0000FF"/>
      <w:u w:val="single"/>
    </w:rPr>
  </w:style>
  <w:style w:type="paragraph" w:customStyle="1" w:styleId="Default">
    <w:name w:val="Default"/>
    <w:uiPriority w:val="99"/>
    <w:rsid w:val="00D43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6">
    <w:name w:val="List Paragraph"/>
    <w:basedOn w:val="a"/>
    <w:link w:val="af7"/>
    <w:uiPriority w:val="34"/>
    <w:qFormat/>
    <w:rsid w:val="00D43664"/>
    <w:pPr>
      <w:spacing w:after="0" w:line="240" w:lineRule="auto"/>
      <w:ind w:left="720"/>
    </w:pPr>
    <w:rPr>
      <w:lang w:eastAsia="ru-RU"/>
    </w:rPr>
  </w:style>
  <w:style w:type="character" w:customStyle="1" w:styleId="af7">
    <w:name w:val="Абзац списка Знак"/>
    <w:link w:val="af6"/>
    <w:uiPriority w:val="34"/>
    <w:locked/>
    <w:rsid w:val="00D43664"/>
    <w:rPr>
      <w:rFonts w:ascii="Calibri" w:eastAsia="Calibri" w:hAnsi="Calibri" w:cs="Times New Roman"/>
      <w:lang w:eastAsia="ru-RU"/>
    </w:rPr>
  </w:style>
  <w:style w:type="paragraph" w:customStyle="1" w:styleId="ConsPlusTitle">
    <w:name w:val="ConsPlusTitle"/>
    <w:rsid w:val="00D4366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af8">
    <w:name w:val="Часть Знак"/>
    <w:link w:val="af9"/>
    <w:uiPriority w:val="99"/>
    <w:locked/>
    <w:rsid w:val="00D43664"/>
    <w:rPr>
      <w:sz w:val="28"/>
      <w:szCs w:val="24"/>
      <w:lang w:val="x-none" w:eastAsia="x-none"/>
    </w:rPr>
  </w:style>
  <w:style w:type="paragraph" w:customStyle="1" w:styleId="af9">
    <w:name w:val="Часть"/>
    <w:basedOn w:val="a"/>
    <w:link w:val="af8"/>
    <w:uiPriority w:val="99"/>
    <w:rsid w:val="00D43664"/>
    <w:pPr>
      <w:tabs>
        <w:tab w:val="num" w:pos="1134"/>
      </w:tabs>
      <w:spacing w:after="0" w:line="288" w:lineRule="auto"/>
      <w:ind w:firstLine="567"/>
      <w:jc w:val="both"/>
    </w:pPr>
    <w:rPr>
      <w:rFonts w:asciiTheme="minorHAnsi" w:eastAsiaTheme="minorHAnsi" w:hAnsiTheme="minorHAnsi" w:cstheme="minorBidi"/>
      <w:sz w:val="28"/>
      <w:szCs w:val="24"/>
      <w:lang w:val="x-none" w:eastAsia="x-none"/>
    </w:rPr>
  </w:style>
  <w:style w:type="paragraph" w:styleId="afa">
    <w:name w:val="Body Text"/>
    <w:basedOn w:val="a"/>
    <w:link w:val="afb"/>
    <w:uiPriority w:val="99"/>
    <w:semiHidden/>
    <w:unhideWhenUsed/>
    <w:rsid w:val="003424D2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3424D2"/>
    <w:rPr>
      <w:rFonts w:ascii="Calibri" w:eastAsia="Calibri" w:hAnsi="Calibri" w:cs="Times New Roman"/>
    </w:rPr>
  </w:style>
  <w:style w:type="paragraph" w:styleId="afc">
    <w:name w:val="endnote text"/>
    <w:basedOn w:val="a"/>
    <w:link w:val="afd"/>
    <w:uiPriority w:val="99"/>
    <w:rsid w:val="00C730E2"/>
    <w:rPr>
      <w:rFonts w:eastAsia="Times New Roman"/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rsid w:val="00C730E2"/>
    <w:rPr>
      <w:rFonts w:ascii="Calibri" w:eastAsia="Times New Roman" w:hAnsi="Calibri" w:cs="Times New Roman"/>
      <w:sz w:val="20"/>
      <w:szCs w:val="20"/>
    </w:rPr>
  </w:style>
  <w:style w:type="character" w:styleId="afe">
    <w:name w:val="Strong"/>
    <w:basedOn w:val="a0"/>
    <w:uiPriority w:val="22"/>
    <w:qFormat/>
    <w:rsid w:val="00C73D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9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144C88058B248CCAA0FC81068164F4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021EB5F-1B4B-4596-81FA-4EDC72CC5FBC}"/>
      </w:docPartPr>
      <w:docPartBody>
        <w:p w:rsidR="008931E6" w:rsidRDefault="006A3B1D" w:rsidP="006A3B1D">
          <w:pPr>
            <w:pStyle w:val="8144C88058B248CCAA0FC81068164F43"/>
          </w:pPr>
          <w:r w:rsidRPr="00B938CC">
            <w:rPr>
              <w:rStyle w:val="a3"/>
              <w:rFonts w:ascii="Times New Roman" w:hAnsi="Times New Roman"/>
              <w:sz w:val="20"/>
              <w:szCs w:val="20"/>
              <w:highlight w:val="yellow"/>
            </w:rPr>
            <w:t>Место для ввода текста.</w:t>
          </w:r>
        </w:p>
      </w:docPartBody>
    </w:docPart>
    <w:docPart>
      <w:docPartPr>
        <w:name w:val="A6B4EF2F92D74BA6A7F1150C3E90BD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E02A39-DDA5-43CB-BB3D-850F1BB75C6B}"/>
      </w:docPartPr>
      <w:docPartBody>
        <w:p w:rsidR="00CC11A3" w:rsidRDefault="00B95D8E" w:rsidP="00B95D8E">
          <w:pPr>
            <w:pStyle w:val="A6B4EF2F92D74BA6A7F1150C3E90BD20"/>
          </w:pPr>
          <w:r w:rsidRPr="00E711EB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E8B"/>
    <w:rsid w:val="000D15FA"/>
    <w:rsid w:val="00365ADB"/>
    <w:rsid w:val="006A3B1D"/>
    <w:rsid w:val="006C0F7D"/>
    <w:rsid w:val="007A4BE7"/>
    <w:rsid w:val="00866920"/>
    <w:rsid w:val="008931E6"/>
    <w:rsid w:val="00AD1502"/>
    <w:rsid w:val="00B95D8E"/>
    <w:rsid w:val="00BD4E8B"/>
    <w:rsid w:val="00CC1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95D8E"/>
    <w:rPr>
      <w:color w:val="808080"/>
    </w:rPr>
  </w:style>
  <w:style w:type="paragraph" w:customStyle="1" w:styleId="6921B037273346C5AF2D992FD3B5AAF6">
    <w:name w:val="6921B037273346C5AF2D992FD3B5AAF6"/>
    <w:rsid w:val="00BD4E8B"/>
  </w:style>
  <w:style w:type="paragraph" w:customStyle="1" w:styleId="133DF7F855CB4B1FBF2E1C01E6CE2465">
    <w:name w:val="133DF7F855CB4B1FBF2E1C01E6CE2465"/>
    <w:rsid w:val="00BD4E8B"/>
  </w:style>
  <w:style w:type="paragraph" w:customStyle="1" w:styleId="C546C6959D3142FE8E5A3172CC35A5A2">
    <w:name w:val="C546C6959D3142FE8E5A3172CC35A5A2"/>
    <w:rsid w:val="00BD4E8B"/>
  </w:style>
  <w:style w:type="paragraph" w:customStyle="1" w:styleId="2A2BEFFF8A164231B82755E2684F50CA">
    <w:name w:val="2A2BEFFF8A164231B82755E2684F50CA"/>
    <w:rsid w:val="00BD4E8B"/>
  </w:style>
  <w:style w:type="paragraph" w:customStyle="1" w:styleId="97480C6C568942DF97F21D523EFFAF14">
    <w:name w:val="97480C6C568942DF97F21D523EFFAF14"/>
    <w:rsid w:val="00BD4E8B"/>
  </w:style>
  <w:style w:type="paragraph" w:customStyle="1" w:styleId="6DC5770CC89F4435BCE40C2F08E0FA65">
    <w:name w:val="6DC5770CC89F4435BCE40C2F08E0FA65"/>
    <w:rsid w:val="00BD4E8B"/>
  </w:style>
  <w:style w:type="paragraph" w:customStyle="1" w:styleId="120900501456419AB692E99C75B10FDC">
    <w:name w:val="120900501456419AB692E99C75B10FDC"/>
    <w:rsid w:val="00BD4E8B"/>
  </w:style>
  <w:style w:type="paragraph" w:customStyle="1" w:styleId="6F76EF1B67CF411AAD5AA09F0BF186D5">
    <w:name w:val="6F76EF1B67CF411AAD5AA09F0BF186D5"/>
    <w:rsid w:val="00BD4E8B"/>
  </w:style>
  <w:style w:type="paragraph" w:customStyle="1" w:styleId="C6FA73FE263C43CEBE822A68506BA713">
    <w:name w:val="C6FA73FE263C43CEBE822A68506BA713"/>
    <w:rsid w:val="00BD4E8B"/>
  </w:style>
  <w:style w:type="paragraph" w:customStyle="1" w:styleId="FD345D2F2260460C8C41CED4C2051E9C">
    <w:name w:val="FD345D2F2260460C8C41CED4C2051E9C"/>
    <w:rsid w:val="00BD4E8B"/>
  </w:style>
  <w:style w:type="paragraph" w:customStyle="1" w:styleId="F9EBA66C0D5442309F399443546205D0">
    <w:name w:val="F9EBA66C0D5442309F399443546205D0"/>
    <w:rsid w:val="00BD4E8B"/>
  </w:style>
  <w:style w:type="paragraph" w:customStyle="1" w:styleId="827ADE711041477CAEC5D3F002B58B66">
    <w:name w:val="827ADE711041477CAEC5D3F002B58B66"/>
    <w:rsid w:val="00BD4E8B"/>
  </w:style>
  <w:style w:type="paragraph" w:customStyle="1" w:styleId="E9239AA6E9F64A9792A60C7B43DFC9D1">
    <w:name w:val="E9239AA6E9F64A9792A60C7B43DFC9D1"/>
    <w:rsid w:val="00BD4E8B"/>
  </w:style>
  <w:style w:type="paragraph" w:customStyle="1" w:styleId="5F254E37B2B34791A9202F1AF27919DE">
    <w:name w:val="5F254E37B2B34791A9202F1AF27919DE"/>
    <w:rsid w:val="00BD4E8B"/>
  </w:style>
  <w:style w:type="paragraph" w:customStyle="1" w:styleId="0BE3EDD3C7764F95B3BC958916EC2E8A">
    <w:name w:val="0BE3EDD3C7764F95B3BC958916EC2E8A"/>
    <w:rsid w:val="00BD4E8B"/>
  </w:style>
  <w:style w:type="paragraph" w:customStyle="1" w:styleId="B6AA6201FC8A4642A258069CEADC7ED6">
    <w:name w:val="B6AA6201FC8A4642A258069CEADC7ED6"/>
    <w:rsid w:val="00BD4E8B"/>
  </w:style>
  <w:style w:type="paragraph" w:customStyle="1" w:styleId="17BFE017D3D34DB082EE267EEAE58F8A">
    <w:name w:val="17BFE017D3D34DB082EE267EEAE58F8A"/>
    <w:rsid w:val="00BD4E8B"/>
  </w:style>
  <w:style w:type="paragraph" w:customStyle="1" w:styleId="2B55EE1CEF044C8AB75BA5983D8F042C">
    <w:name w:val="2B55EE1CEF044C8AB75BA5983D8F042C"/>
    <w:rsid w:val="00BD4E8B"/>
  </w:style>
  <w:style w:type="paragraph" w:customStyle="1" w:styleId="2ADA48B40BEB49649350AD439E5DF5C7">
    <w:name w:val="2ADA48B40BEB49649350AD439E5DF5C7"/>
    <w:rsid w:val="00BD4E8B"/>
  </w:style>
  <w:style w:type="paragraph" w:customStyle="1" w:styleId="6F9519156447497DAAB41CF93B26E728">
    <w:name w:val="6F9519156447497DAAB41CF93B26E728"/>
    <w:rsid w:val="00BD4E8B"/>
  </w:style>
  <w:style w:type="paragraph" w:customStyle="1" w:styleId="3E90FAEA79704A4C9CDEA17F6693C0D0">
    <w:name w:val="3E90FAEA79704A4C9CDEA17F6693C0D0"/>
    <w:rsid w:val="00BD4E8B"/>
  </w:style>
  <w:style w:type="paragraph" w:customStyle="1" w:styleId="011CDFB3840847C586DD331218CB0749">
    <w:name w:val="011CDFB3840847C586DD331218CB0749"/>
    <w:rsid w:val="00BD4E8B"/>
  </w:style>
  <w:style w:type="paragraph" w:customStyle="1" w:styleId="2D3B1760A74549DF97AB54DFDABC5733">
    <w:name w:val="2D3B1760A74549DF97AB54DFDABC5733"/>
    <w:rsid w:val="00BD4E8B"/>
  </w:style>
  <w:style w:type="paragraph" w:customStyle="1" w:styleId="A30BC08332664A03B4837D92868D258A">
    <w:name w:val="A30BC08332664A03B4837D92868D258A"/>
    <w:rsid w:val="00BD4E8B"/>
  </w:style>
  <w:style w:type="paragraph" w:customStyle="1" w:styleId="EFB32520DA9C409C88786C4E23C07268">
    <w:name w:val="EFB32520DA9C409C88786C4E23C07268"/>
    <w:rsid w:val="00BD4E8B"/>
  </w:style>
  <w:style w:type="paragraph" w:customStyle="1" w:styleId="50557B697ADA4772AD8A1F656CDBE308">
    <w:name w:val="50557B697ADA4772AD8A1F656CDBE308"/>
    <w:rsid w:val="00BD4E8B"/>
  </w:style>
  <w:style w:type="paragraph" w:customStyle="1" w:styleId="89D317E9985045C29649953868B3E19E">
    <w:name w:val="89D317E9985045C29649953868B3E19E"/>
    <w:rsid w:val="00BD4E8B"/>
  </w:style>
  <w:style w:type="paragraph" w:customStyle="1" w:styleId="A3DA5091A2B9473789EB5F38CAD70276">
    <w:name w:val="A3DA5091A2B9473789EB5F38CAD70276"/>
    <w:rsid w:val="00BD4E8B"/>
  </w:style>
  <w:style w:type="paragraph" w:customStyle="1" w:styleId="CC6901B84BEF4F53BE125CFCFE87C2F6">
    <w:name w:val="CC6901B84BEF4F53BE125CFCFE87C2F6"/>
    <w:rsid w:val="00BD4E8B"/>
  </w:style>
  <w:style w:type="paragraph" w:customStyle="1" w:styleId="767557A49BB24757888C43240A8F1FD0">
    <w:name w:val="767557A49BB24757888C43240A8F1FD0"/>
    <w:rsid w:val="00BD4E8B"/>
  </w:style>
  <w:style w:type="paragraph" w:customStyle="1" w:styleId="C6D9FC04049B41FFBDBF0F2367CD2810">
    <w:name w:val="C6D9FC04049B41FFBDBF0F2367CD2810"/>
    <w:rsid w:val="00BD4E8B"/>
  </w:style>
  <w:style w:type="paragraph" w:customStyle="1" w:styleId="CC86F4C3C5E74A6595B5FFBC60EB33CD">
    <w:name w:val="CC86F4C3C5E74A6595B5FFBC60EB33CD"/>
    <w:rsid w:val="006A3B1D"/>
  </w:style>
  <w:style w:type="paragraph" w:customStyle="1" w:styleId="6CB56A7AD78C4EA2859B261E84C11A5F">
    <w:name w:val="6CB56A7AD78C4EA2859B261E84C11A5F"/>
    <w:rsid w:val="006A3B1D"/>
  </w:style>
  <w:style w:type="paragraph" w:customStyle="1" w:styleId="4A7D75A93C2148D69CC26413BA04B428">
    <w:name w:val="4A7D75A93C2148D69CC26413BA04B428"/>
    <w:rsid w:val="006A3B1D"/>
  </w:style>
  <w:style w:type="paragraph" w:customStyle="1" w:styleId="88FB5F36FE1A4F769F9C32D28C40AA51">
    <w:name w:val="88FB5F36FE1A4F769F9C32D28C40AA51"/>
    <w:rsid w:val="006A3B1D"/>
  </w:style>
  <w:style w:type="paragraph" w:customStyle="1" w:styleId="C5A509E0F6604F7292A51B1897852054">
    <w:name w:val="C5A509E0F6604F7292A51B1897852054"/>
    <w:rsid w:val="006A3B1D"/>
  </w:style>
  <w:style w:type="paragraph" w:customStyle="1" w:styleId="3DDD7C6A02444039A613DCD7958D0408">
    <w:name w:val="3DDD7C6A02444039A613DCD7958D0408"/>
    <w:rsid w:val="006A3B1D"/>
  </w:style>
  <w:style w:type="paragraph" w:customStyle="1" w:styleId="6921B037273346C5AF2D992FD3B5AAF61">
    <w:name w:val="6921B037273346C5AF2D992FD3B5AAF61"/>
    <w:rsid w:val="006A3B1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D345D2F2260460C8C41CED4C2051E9C1">
    <w:name w:val="FD345D2F2260460C8C41CED4C2051E9C1"/>
    <w:rsid w:val="006A3B1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9EBA66C0D5442309F399443546205D01">
    <w:name w:val="F9EBA66C0D5442309F399443546205D01"/>
    <w:rsid w:val="006A3B1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0BE3EDD3C7764F95B3BC958916EC2E8A1">
    <w:name w:val="0BE3EDD3C7764F95B3BC958916EC2E8A1"/>
    <w:rsid w:val="006A3B1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B6AA6201FC8A4642A258069CEADC7ED61">
    <w:name w:val="B6AA6201FC8A4642A258069CEADC7ED61"/>
    <w:rsid w:val="006A3B1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17BFE017D3D34DB082EE267EEAE58F8A1">
    <w:name w:val="17BFE017D3D34DB082EE267EEAE58F8A1"/>
    <w:rsid w:val="006A3B1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767557A49BB24757888C43240A8F1FD01">
    <w:name w:val="767557A49BB24757888C43240A8F1FD01"/>
    <w:rsid w:val="006A3B1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8144C88058B248CCAA0FC81068164F43">
    <w:name w:val="8144C88058B248CCAA0FC81068164F43"/>
    <w:rsid w:val="006A3B1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6B4EF2F92D74BA6A7F1150C3E90BD20">
    <w:name w:val="A6B4EF2F92D74BA6A7F1150C3E90BD20"/>
    <w:rsid w:val="00B95D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3077F-0F57-45AD-874C-110F785C4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Кристина Игоревна</dc:creator>
  <cp:keywords/>
  <dc:description/>
  <cp:lastModifiedBy>Обросов Алексей Владимирович</cp:lastModifiedBy>
  <cp:revision>12</cp:revision>
  <dcterms:created xsi:type="dcterms:W3CDTF">2020-02-25T01:25:00Z</dcterms:created>
  <dcterms:modified xsi:type="dcterms:W3CDTF">2020-05-14T07:45:00Z</dcterms:modified>
</cp:coreProperties>
</file>