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3F5FAE" w14:textId="0C0A6ED0" w:rsidR="0010689B" w:rsidRPr="00420026" w:rsidRDefault="0096718C" w:rsidP="0096718C">
      <w:pPr>
        <w:spacing w:after="0" w:line="240" w:lineRule="auto"/>
        <w:ind w:left="851"/>
        <w:rPr>
          <w:b/>
          <w:sz w:val="36"/>
          <w:szCs w:val="36"/>
        </w:rPr>
      </w:pPr>
      <w:r>
        <w:rPr>
          <w:b/>
          <w:sz w:val="36"/>
          <w:szCs w:val="36"/>
        </w:rPr>
        <w:t xml:space="preserve">Документация </w:t>
      </w:r>
      <w:r w:rsidR="000118B7">
        <w:rPr>
          <w:b/>
          <w:sz w:val="36"/>
          <w:szCs w:val="36"/>
        </w:rPr>
        <w:t>о закупке №</w:t>
      </w:r>
      <w:bookmarkStart w:id="0" w:name="ID"/>
      <w:sdt>
        <w:sdtPr>
          <w:rPr>
            <w:b/>
            <w:sz w:val="36"/>
            <w:szCs w:val="36"/>
          </w:rPr>
          <w:alias w:val="Номер закупки"/>
          <w:tag w:val="ID"/>
          <w:id w:val="-1571486119"/>
          <w:lock w:val="sdtLocked"/>
          <w:placeholder>
            <w:docPart w:val="8BFB0CBA19984D8CBC6746428A6B052D"/>
          </w:placeholder>
        </w:sdtPr>
        <w:sdtEndPr/>
        <w:sdtContent>
          <w:r w:rsidR="00E82FD6">
            <w:rPr>
              <w:b/>
              <w:sz w:val="36"/>
              <w:szCs w:val="36"/>
            </w:rPr>
            <w:t>1982</w:t>
          </w:r>
        </w:sdtContent>
      </w:sdt>
      <w:bookmarkEnd w:id="0"/>
    </w:p>
    <w:tbl>
      <w:tblPr>
        <w:tblStyle w:val="3"/>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879"/>
        <w:gridCol w:w="4111"/>
        <w:gridCol w:w="4933"/>
      </w:tblGrid>
      <w:tr w:rsidR="00872585" w:rsidRPr="0087610C" w14:paraId="20B739BA" w14:textId="77777777" w:rsidTr="00EC759D">
        <w:trPr>
          <w:trHeight w:val="567"/>
        </w:trPr>
        <w:tc>
          <w:tcPr>
            <w:tcW w:w="879" w:type="dxa"/>
            <w:tcMar>
              <w:top w:w="28" w:type="dxa"/>
              <w:left w:w="28" w:type="dxa"/>
              <w:bottom w:w="28" w:type="dxa"/>
              <w:right w:w="28" w:type="dxa"/>
            </w:tcMar>
            <w:vAlign w:val="center"/>
          </w:tcPr>
          <w:p w14:paraId="7D931710" w14:textId="77777777" w:rsidR="00872585" w:rsidRPr="0087610C" w:rsidRDefault="00872585" w:rsidP="00872585">
            <w:pPr>
              <w:pStyle w:val="a7"/>
              <w:numPr>
                <w:ilvl w:val="0"/>
                <w:numId w:val="14"/>
              </w:numPr>
              <w:rPr>
                <w:rFonts w:ascii="Times New Roman" w:eastAsia="Calibri" w:hAnsi="Times New Roman" w:cs="Times New Roman"/>
                <w:b/>
                <w:color w:val="7F7F7F" w:themeColor="text1" w:themeTint="80"/>
                <w:sz w:val="16"/>
                <w:szCs w:val="16"/>
              </w:rPr>
            </w:pPr>
          </w:p>
        </w:tc>
        <w:tc>
          <w:tcPr>
            <w:tcW w:w="4111" w:type="dxa"/>
            <w:tcBorders>
              <w:right w:val="single" w:sz="4" w:space="0" w:color="auto"/>
            </w:tcBorders>
            <w:tcMar>
              <w:right w:w="284" w:type="dxa"/>
            </w:tcMar>
            <w:vAlign w:val="center"/>
          </w:tcPr>
          <w:p w14:paraId="0EE8B57B" w14:textId="225F276A" w:rsidR="00872585" w:rsidRPr="0087610C" w:rsidRDefault="00872585" w:rsidP="00663555">
            <w:pPr>
              <w:rPr>
                <w:rFonts w:ascii="Times New Roman" w:eastAsia="Calibri" w:hAnsi="Times New Roman" w:cs="Times New Roman"/>
                <w:b/>
                <w:sz w:val="20"/>
                <w:szCs w:val="20"/>
              </w:rPr>
            </w:pPr>
            <w:r w:rsidRPr="0087610C">
              <w:rPr>
                <w:rFonts w:ascii="Times New Roman" w:eastAsia="Calibri" w:hAnsi="Times New Roman" w:cs="Times New Roman"/>
                <w:b/>
                <w:sz w:val="20"/>
                <w:szCs w:val="20"/>
              </w:rPr>
              <w:t xml:space="preserve">Предмет закупки </w:t>
            </w:r>
          </w:p>
        </w:tc>
        <w:sdt>
          <w:sdtPr>
            <w:rPr>
              <w:rFonts w:ascii="Times New Roman" w:eastAsia="Calibri" w:hAnsi="Times New Roman" w:cs="Times New Roman"/>
              <w:sz w:val="20"/>
              <w:szCs w:val="20"/>
            </w:rPr>
            <w:id w:val="1908882538"/>
            <w:placeholder>
              <w:docPart w:val="92D3717216F5468E91550333EF654943"/>
            </w:placeholder>
          </w:sdtPr>
          <w:sdtEndPr/>
          <w:sdtContent>
            <w:tc>
              <w:tcPr>
                <w:tcW w:w="493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1086DC1F" w14:textId="05C3FE77" w:rsidR="00872585" w:rsidRPr="0087610C" w:rsidRDefault="00663555" w:rsidP="00EC759D">
                <w:pPr>
                  <w:rPr>
                    <w:rFonts w:ascii="Times New Roman" w:eastAsia="Calibri" w:hAnsi="Times New Roman" w:cs="Times New Roman"/>
                    <w:sz w:val="20"/>
                    <w:szCs w:val="20"/>
                  </w:rPr>
                </w:pPr>
                <w:r w:rsidRPr="00663555">
                  <w:rPr>
                    <w:rFonts w:ascii="Times New Roman" w:eastAsia="Calibri" w:hAnsi="Times New Roman" w:cs="Times New Roman"/>
                    <w:sz w:val="20"/>
                    <w:szCs w:val="20"/>
                  </w:rPr>
                  <w:t>Оказание услуг   круглосуточной охраны на посту КПП медико-санитарной части</w:t>
                </w:r>
              </w:p>
            </w:tc>
          </w:sdtContent>
        </w:sdt>
      </w:tr>
      <w:tr w:rsidR="00872585" w:rsidRPr="0087610C" w14:paraId="725FCCD4" w14:textId="77777777" w:rsidTr="00EC759D">
        <w:trPr>
          <w:trHeight w:val="567"/>
        </w:trPr>
        <w:tc>
          <w:tcPr>
            <w:tcW w:w="879" w:type="dxa"/>
            <w:tcMar>
              <w:top w:w="28" w:type="dxa"/>
              <w:left w:w="28" w:type="dxa"/>
              <w:bottom w:w="28" w:type="dxa"/>
              <w:right w:w="28" w:type="dxa"/>
            </w:tcMar>
            <w:vAlign w:val="center"/>
          </w:tcPr>
          <w:p w14:paraId="302E4B58" w14:textId="77777777" w:rsidR="00872585" w:rsidRPr="0087610C" w:rsidRDefault="00872585" w:rsidP="00872585">
            <w:pPr>
              <w:pStyle w:val="a7"/>
              <w:numPr>
                <w:ilvl w:val="0"/>
                <w:numId w:val="14"/>
              </w:numPr>
              <w:rPr>
                <w:rFonts w:ascii="Times New Roman" w:eastAsia="Calibri" w:hAnsi="Times New Roman" w:cs="Times New Roman"/>
                <w:b/>
                <w:color w:val="7F7F7F" w:themeColor="text1" w:themeTint="80"/>
                <w:sz w:val="16"/>
                <w:szCs w:val="16"/>
              </w:rPr>
            </w:pPr>
          </w:p>
        </w:tc>
        <w:tc>
          <w:tcPr>
            <w:tcW w:w="4111" w:type="dxa"/>
            <w:tcBorders>
              <w:right w:val="single" w:sz="4" w:space="0" w:color="auto"/>
            </w:tcBorders>
            <w:tcMar>
              <w:right w:w="284" w:type="dxa"/>
            </w:tcMar>
            <w:vAlign w:val="center"/>
          </w:tcPr>
          <w:p w14:paraId="7B0D4056" w14:textId="5146DE5C" w:rsidR="00872585" w:rsidRPr="0087610C" w:rsidRDefault="00872585" w:rsidP="00663555">
            <w:pPr>
              <w:rPr>
                <w:rFonts w:ascii="Times New Roman" w:eastAsia="Calibri" w:hAnsi="Times New Roman" w:cs="Times New Roman"/>
                <w:b/>
                <w:sz w:val="20"/>
                <w:szCs w:val="20"/>
              </w:rPr>
            </w:pPr>
            <w:r w:rsidRPr="0087610C">
              <w:rPr>
                <w:rFonts w:ascii="Times New Roman" w:eastAsia="Calibri" w:hAnsi="Times New Roman" w:cs="Times New Roman"/>
                <w:b/>
                <w:sz w:val="20"/>
                <w:szCs w:val="20"/>
              </w:rPr>
              <w:t>Количество оказание услуг</w:t>
            </w:r>
          </w:p>
        </w:tc>
        <w:tc>
          <w:tcPr>
            <w:tcW w:w="493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466A2D7C" w14:textId="26CD4511" w:rsidR="00872585" w:rsidRPr="0087610C" w:rsidRDefault="00663555" w:rsidP="00EC759D">
            <w:pPr>
              <w:rPr>
                <w:rFonts w:ascii="Times New Roman" w:eastAsia="Calibri" w:hAnsi="Times New Roman" w:cs="Times New Roman"/>
                <w:sz w:val="20"/>
                <w:szCs w:val="20"/>
              </w:rPr>
            </w:pPr>
            <w:r>
              <w:rPr>
                <w:rFonts w:ascii="Times New Roman" w:eastAsia="Calibri" w:hAnsi="Times New Roman" w:cs="Times New Roman"/>
                <w:sz w:val="20"/>
                <w:szCs w:val="20"/>
              </w:rPr>
              <w:t>1 условная единица</w:t>
            </w:r>
          </w:p>
        </w:tc>
      </w:tr>
      <w:tr w:rsidR="00872585" w:rsidRPr="0087610C" w14:paraId="754A5A5F" w14:textId="77777777" w:rsidTr="00EC759D">
        <w:trPr>
          <w:trHeight w:val="567"/>
        </w:trPr>
        <w:tc>
          <w:tcPr>
            <w:tcW w:w="879" w:type="dxa"/>
            <w:tcMar>
              <w:top w:w="28" w:type="dxa"/>
              <w:left w:w="28" w:type="dxa"/>
              <w:bottom w:w="28" w:type="dxa"/>
              <w:right w:w="28" w:type="dxa"/>
            </w:tcMar>
            <w:vAlign w:val="center"/>
          </w:tcPr>
          <w:p w14:paraId="6041D899" w14:textId="77777777" w:rsidR="00872585" w:rsidRPr="0087610C" w:rsidRDefault="00872585" w:rsidP="00872585">
            <w:pPr>
              <w:pStyle w:val="a7"/>
              <w:numPr>
                <w:ilvl w:val="0"/>
                <w:numId w:val="14"/>
              </w:numPr>
              <w:rPr>
                <w:rFonts w:ascii="Times New Roman" w:eastAsia="Calibri" w:hAnsi="Times New Roman" w:cs="Times New Roman"/>
                <w:b/>
                <w:color w:val="7F7F7F" w:themeColor="text1" w:themeTint="80"/>
                <w:sz w:val="16"/>
                <w:szCs w:val="16"/>
              </w:rPr>
            </w:pPr>
          </w:p>
        </w:tc>
        <w:tc>
          <w:tcPr>
            <w:tcW w:w="4111" w:type="dxa"/>
            <w:tcBorders>
              <w:right w:val="single" w:sz="4" w:space="0" w:color="auto"/>
            </w:tcBorders>
            <w:tcMar>
              <w:right w:w="284" w:type="dxa"/>
            </w:tcMar>
            <w:vAlign w:val="center"/>
          </w:tcPr>
          <w:p w14:paraId="591F61E3" w14:textId="5B0105C3" w:rsidR="00872585" w:rsidRPr="0087610C" w:rsidRDefault="00872585" w:rsidP="00663555">
            <w:pPr>
              <w:rPr>
                <w:rFonts w:ascii="Times New Roman" w:eastAsia="Calibri" w:hAnsi="Times New Roman" w:cs="Times New Roman"/>
                <w:b/>
                <w:sz w:val="20"/>
                <w:szCs w:val="20"/>
              </w:rPr>
            </w:pPr>
            <w:r w:rsidRPr="0087610C">
              <w:rPr>
                <w:rFonts w:ascii="Times New Roman" w:eastAsia="Calibri" w:hAnsi="Times New Roman" w:cs="Times New Roman"/>
                <w:b/>
                <w:sz w:val="20"/>
                <w:szCs w:val="20"/>
              </w:rPr>
              <w:t>Место оказания услуг</w:t>
            </w:r>
          </w:p>
        </w:tc>
        <w:tc>
          <w:tcPr>
            <w:tcW w:w="493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29C46721" w14:textId="7A04F13E" w:rsidR="00663555" w:rsidRPr="00663555" w:rsidRDefault="003A332B" w:rsidP="00663555">
            <w:pPr>
              <w:rPr>
                <w:rFonts w:ascii="Times New Roman" w:eastAsia="Calibri" w:hAnsi="Times New Roman" w:cs="Times New Roman"/>
                <w:sz w:val="20"/>
                <w:szCs w:val="20"/>
              </w:rPr>
            </w:pPr>
            <w:r>
              <w:rPr>
                <w:rFonts w:ascii="Times New Roman" w:eastAsia="Calibri" w:hAnsi="Times New Roman" w:cs="Times New Roman"/>
                <w:sz w:val="20"/>
                <w:szCs w:val="20"/>
              </w:rPr>
              <w:t xml:space="preserve">664009, </w:t>
            </w:r>
            <w:r w:rsidR="00663555" w:rsidRPr="00663555">
              <w:rPr>
                <w:rFonts w:ascii="Times New Roman" w:eastAsia="Calibri" w:hAnsi="Times New Roman" w:cs="Times New Roman"/>
                <w:sz w:val="20"/>
                <w:szCs w:val="20"/>
              </w:rPr>
              <w:t>г. Иркутск, ул. Можайского, 2</w:t>
            </w:r>
          </w:p>
          <w:p w14:paraId="23FB286B" w14:textId="6EB5333A" w:rsidR="00872585" w:rsidRPr="0087610C" w:rsidRDefault="00663555" w:rsidP="00663555">
            <w:pPr>
              <w:rPr>
                <w:rFonts w:ascii="Times New Roman" w:eastAsia="Calibri" w:hAnsi="Times New Roman" w:cs="Times New Roman"/>
                <w:sz w:val="20"/>
                <w:szCs w:val="20"/>
              </w:rPr>
            </w:pPr>
            <w:r w:rsidRPr="00663555">
              <w:rPr>
                <w:rFonts w:ascii="Times New Roman" w:eastAsia="Calibri" w:hAnsi="Times New Roman" w:cs="Times New Roman"/>
                <w:sz w:val="20"/>
                <w:szCs w:val="20"/>
              </w:rPr>
              <w:t>Территория медико-санитарной части</w:t>
            </w:r>
          </w:p>
        </w:tc>
      </w:tr>
      <w:tr w:rsidR="00872585" w:rsidRPr="0087610C" w14:paraId="6FCD40D7" w14:textId="77777777" w:rsidTr="00663555">
        <w:trPr>
          <w:trHeight w:val="2805"/>
        </w:trPr>
        <w:tc>
          <w:tcPr>
            <w:tcW w:w="879" w:type="dxa"/>
            <w:tcMar>
              <w:top w:w="28" w:type="dxa"/>
              <w:left w:w="28" w:type="dxa"/>
              <w:bottom w:w="28" w:type="dxa"/>
              <w:right w:w="28" w:type="dxa"/>
            </w:tcMar>
            <w:vAlign w:val="center"/>
          </w:tcPr>
          <w:p w14:paraId="4079F5FB" w14:textId="77777777" w:rsidR="00872585" w:rsidRPr="0087610C" w:rsidRDefault="00872585" w:rsidP="00872585">
            <w:pPr>
              <w:pStyle w:val="a7"/>
              <w:numPr>
                <w:ilvl w:val="0"/>
                <w:numId w:val="14"/>
              </w:numPr>
              <w:rPr>
                <w:rFonts w:ascii="Times New Roman" w:eastAsia="Calibri" w:hAnsi="Times New Roman" w:cs="Times New Roman"/>
                <w:b/>
                <w:color w:val="7F7F7F" w:themeColor="text1" w:themeTint="80"/>
                <w:sz w:val="16"/>
                <w:szCs w:val="16"/>
              </w:rPr>
            </w:pPr>
          </w:p>
        </w:tc>
        <w:tc>
          <w:tcPr>
            <w:tcW w:w="4111" w:type="dxa"/>
            <w:tcBorders>
              <w:right w:val="single" w:sz="4" w:space="0" w:color="auto"/>
            </w:tcBorders>
            <w:tcMar>
              <w:right w:w="284" w:type="dxa"/>
            </w:tcMar>
            <w:vAlign w:val="center"/>
          </w:tcPr>
          <w:p w14:paraId="21DE879C" w14:textId="07D89E64" w:rsidR="00872585" w:rsidRPr="0087610C" w:rsidRDefault="00912B27" w:rsidP="00663555">
            <w:pPr>
              <w:jc w:val="both"/>
              <w:rPr>
                <w:rFonts w:ascii="Times New Roman" w:eastAsia="Calibri" w:hAnsi="Times New Roman" w:cs="Times New Roman"/>
                <w:b/>
                <w:sz w:val="20"/>
                <w:szCs w:val="20"/>
              </w:rPr>
            </w:pPr>
            <w:r w:rsidRPr="00663555">
              <w:rPr>
                <w:rFonts w:ascii="Times New Roman" w:eastAsia="Calibri" w:hAnsi="Times New Roman" w:cs="Times New Roman"/>
                <w:b/>
                <w:sz w:val="20"/>
                <w:szCs w:val="20"/>
              </w:rPr>
              <w:t>Начальная (максимальная) цена договора (НМЦД), валюта (рубль РФ)</w:t>
            </w:r>
            <w:r w:rsidR="00663555" w:rsidRPr="00663555">
              <w:rPr>
                <w:rFonts w:ascii="Times New Roman" w:eastAsia="Calibri" w:hAnsi="Times New Roman" w:cs="Times New Roman"/>
                <w:b/>
                <w:sz w:val="20"/>
                <w:szCs w:val="20"/>
              </w:rPr>
              <w:t xml:space="preserve"> </w:t>
            </w:r>
          </w:p>
        </w:tc>
        <w:sdt>
          <w:sdtPr>
            <w:rPr>
              <w:rFonts w:ascii="Times New Roman" w:eastAsia="Calibri" w:hAnsi="Times New Roman" w:cs="Times New Roman"/>
              <w:sz w:val="20"/>
              <w:szCs w:val="20"/>
            </w:rPr>
            <w:id w:val="-236479520"/>
            <w:placeholder>
              <w:docPart w:val="92D3717216F5468E91550333EF654943"/>
            </w:placeholder>
          </w:sdtPr>
          <w:sdtEndPr/>
          <w:sdtContent>
            <w:tc>
              <w:tcPr>
                <w:tcW w:w="493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59EE1332" w14:textId="6D7A898C" w:rsidR="00663555" w:rsidRPr="00663555" w:rsidRDefault="00872585" w:rsidP="00663555">
                <w:pPr>
                  <w:jc w:val="both"/>
                  <w:rPr>
                    <w:rFonts w:ascii="Times New Roman" w:eastAsia="Calibri" w:hAnsi="Times New Roman" w:cs="Times New Roman"/>
                    <w:color w:val="000000"/>
                    <w:u w:color="000000"/>
                    <w:bdr w:val="nil"/>
                    <w:lang w:eastAsia="ru-RU"/>
                  </w:rPr>
                </w:pPr>
                <w:r w:rsidRPr="0087610C">
                  <w:rPr>
                    <w:rFonts w:ascii="Times New Roman" w:eastAsia="Calibri" w:hAnsi="Times New Roman" w:cs="Times New Roman"/>
                    <w:sz w:val="20"/>
                    <w:szCs w:val="20"/>
                  </w:rPr>
                  <w:t xml:space="preserve"> </w:t>
                </w:r>
                <w:r w:rsidR="00E82FD6">
                  <w:rPr>
                    <w:rFonts w:ascii="Times New Roman" w:eastAsia="Calibri" w:hAnsi="Times New Roman" w:cs="Times New Roman"/>
                    <w:b/>
                    <w:sz w:val="20"/>
                    <w:szCs w:val="20"/>
                  </w:rPr>
                  <w:t>950 000,00</w:t>
                </w:r>
                <w:r w:rsidR="0033398E" w:rsidRPr="0033398E">
                  <w:rPr>
                    <w:rFonts w:ascii="Times New Roman" w:eastAsia="Calibri" w:hAnsi="Times New Roman" w:cs="Times New Roman"/>
                    <w:b/>
                    <w:sz w:val="20"/>
                    <w:szCs w:val="20"/>
                  </w:rPr>
                  <w:t xml:space="preserve"> рублей с НДС/</w:t>
                </w:r>
                <w:r w:rsidR="00E82FD6">
                  <w:rPr>
                    <w:rFonts w:ascii="Times New Roman" w:eastAsia="Calibri" w:hAnsi="Times New Roman" w:cs="Times New Roman"/>
                    <w:b/>
                    <w:sz w:val="20"/>
                    <w:szCs w:val="20"/>
                  </w:rPr>
                  <w:t>791 666,67</w:t>
                </w:r>
                <w:r w:rsidR="0033398E" w:rsidRPr="0033398E">
                  <w:rPr>
                    <w:rFonts w:ascii="Times New Roman" w:eastAsia="Calibri" w:hAnsi="Times New Roman" w:cs="Times New Roman"/>
                    <w:b/>
                    <w:sz w:val="20"/>
                    <w:szCs w:val="20"/>
                  </w:rPr>
                  <w:t xml:space="preserve"> рублей без НДС </w:t>
                </w:r>
                <w:sdt>
                  <w:sdtPr>
                    <w:rPr>
                      <w:rFonts w:ascii="Times New Roman" w:eastAsia="Calibri" w:hAnsi="Times New Roman" w:cs="Times New Roman"/>
                      <w:color w:val="000000"/>
                      <w:u w:color="000000"/>
                      <w:bdr w:val="nil"/>
                      <w:lang w:eastAsia="ru-RU"/>
                    </w:rPr>
                    <w:id w:val="-1582600393"/>
                    <w:placeholder>
                      <w:docPart w:val="EDEF7D03054349188CD9AA34E578A8AA"/>
                    </w:placeholder>
                  </w:sdtPr>
                  <w:sdtEndPr/>
                  <w:sdtContent>
                    <w:r w:rsidR="00663555" w:rsidRPr="00663555">
                      <w:rPr>
                        <w:rFonts w:ascii="Times New Roman" w:eastAsia="Calibri" w:hAnsi="Times New Roman" w:cs="Times New Roman"/>
                        <w:color w:val="000000"/>
                        <w:u w:color="000000"/>
                        <w:bdr w:val="nil"/>
                        <w:lang w:eastAsia="ru-RU"/>
                      </w:rPr>
                      <w:t xml:space="preserve">Цена предложения должна включать стоимость: всех услуг, заявленных Заказчиком, вызов ГБР, тревожную кнопку, усиление охраны при необходимости, техническое обслуживание, и ремонт технических средств, монтаж системы доступа, дооборудование системы видеонаблюдения, расходов на уплату: пошлин, сборов, налогов (включая НДС), иных платежей, то есть является конечной. Стоимость всех требуемых услуг должна быть включена в цену, предложенную участником. </w:t>
                    </w:r>
                  </w:sdtContent>
                </w:sdt>
              </w:p>
              <w:p w14:paraId="710534F3" w14:textId="0E7281E6" w:rsidR="00872585" w:rsidRPr="0087610C" w:rsidRDefault="00872585" w:rsidP="00663555">
                <w:pPr>
                  <w:jc w:val="both"/>
                  <w:rPr>
                    <w:rFonts w:ascii="Times New Roman" w:eastAsia="Calibri" w:hAnsi="Times New Roman" w:cs="Times New Roman"/>
                    <w:sz w:val="20"/>
                    <w:szCs w:val="20"/>
                  </w:rPr>
                </w:pPr>
              </w:p>
            </w:tc>
          </w:sdtContent>
        </w:sdt>
      </w:tr>
      <w:tr w:rsidR="00872585" w:rsidRPr="0087610C" w14:paraId="519E7B0D" w14:textId="77777777" w:rsidTr="00EC759D">
        <w:trPr>
          <w:trHeight w:val="283"/>
        </w:trPr>
        <w:tc>
          <w:tcPr>
            <w:tcW w:w="879" w:type="dxa"/>
            <w:tcMar>
              <w:top w:w="28" w:type="dxa"/>
              <w:left w:w="28" w:type="dxa"/>
              <w:bottom w:w="28" w:type="dxa"/>
              <w:right w:w="28" w:type="dxa"/>
            </w:tcMar>
            <w:vAlign w:val="center"/>
          </w:tcPr>
          <w:p w14:paraId="303D6DF8" w14:textId="77777777" w:rsidR="00872585" w:rsidRPr="0087610C" w:rsidRDefault="00872585" w:rsidP="00872585">
            <w:pPr>
              <w:pStyle w:val="a7"/>
              <w:numPr>
                <w:ilvl w:val="0"/>
                <w:numId w:val="14"/>
              </w:numPr>
              <w:rPr>
                <w:rFonts w:ascii="Times New Roman" w:eastAsia="Calibri" w:hAnsi="Times New Roman" w:cs="Times New Roman"/>
                <w:b/>
                <w:color w:val="7F7F7F" w:themeColor="text1" w:themeTint="80"/>
                <w:sz w:val="16"/>
                <w:szCs w:val="16"/>
              </w:rPr>
            </w:pPr>
          </w:p>
        </w:tc>
        <w:tc>
          <w:tcPr>
            <w:tcW w:w="4111" w:type="dxa"/>
            <w:tcBorders>
              <w:right w:val="single" w:sz="4" w:space="0" w:color="auto"/>
            </w:tcBorders>
            <w:tcMar>
              <w:right w:w="284" w:type="dxa"/>
            </w:tcMar>
            <w:vAlign w:val="center"/>
          </w:tcPr>
          <w:p w14:paraId="3FB0924B" w14:textId="4670762C" w:rsidR="00872585" w:rsidRPr="0087610C" w:rsidRDefault="00872585" w:rsidP="00663555">
            <w:pPr>
              <w:rPr>
                <w:rFonts w:ascii="Times New Roman" w:eastAsia="Calibri" w:hAnsi="Times New Roman" w:cs="Times New Roman"/>
                <w:b/>
                <w:sz w:val="20"/>
                <w:szCs w:val="20"/>
              </w:rPr>
            </w:pPr>
            <w:r w:rsidRPr="0087610C">
              <w:rPr>
                <w:rFonts w:ascii="Times New Roman" w:eastAsia="Calibri" w:hAnsi="Times New Roman" w:cs="Times New Roman"/>
                <w:b/>
                <w:sz w:val="20"/>
                <w:szCs w:val="20"/>
              </w:rPr>
              <w:t xml:space="preserve">Условия оплаты </w:t>
            </w:r>
          </w:p>
        </w:tc>
        <w:tc>
          <w:tcPr>
            <w:tcW w:w="493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73E920DC" w14:textId="51E95933" w:rsidR="00872585" w:rsidRPr="00F901F1" w:rsidRDefault="00973942" w:rsidP="00F901F1">
            <w:pPr>
              <w:rPr>
                <w:rFonts w:ascii="Times New Roman" w:eastAsia="Calibri" w:hAnsi="Times New Roman" w:cs="Times New Roman"/>
                <w:sz w:val="20"/>
                <w:szCs w:val="20"/>
              </w:rPr>
            </w:pPr>
            <w:sdt>
              <w:sdtPr>
                <w:rPr>
                  <w:rFonts w:ascii="Times New Roman" w:hAnsi="Times New Roman" w:cs="Times New Roman"/>
                  <w:b/>
                  <w:sz w:val="20"/>
                  <w:szCs w:val="20"/>
                </w:rPr>
                <w:alias w:val="Валюта"/>
                <w:tag w:val="Валюта"/>
                <w:id w:val="487438234"/>
                <w:placeholder>
                  <w:docPart w:val="E0E262D8D7054921A1E31F6A2D3E7EE1"/>
                </w:placeholder>
              </w:sdtPr>
              <w:sdtEndPr/>
              <w:sdtContent>
                <w:r w:rsidR="00F901F1" w:rsidRPr="00F901F1">
                  <w:rPr>
                    <w:rFonts w:ascii="Times New Roman" w:hAnsi="Times New Roman" w:cs="Times New Roman"/>
                    <w:b/>
                    <w:sz w:val="20"/>
                    <w:szCs w:val="20"/>
                  </w:rPr>
                  <w:t>Безналичный расчет на расчетный счет</w:t>
                </w:r>
                <w:r w:rsidR="00872585" w:rsidRPr="00F901F1">
                  <w:rPr>
                    <w:rFonts w:ascii="Times New Roman" w:hAnsi="Times New Roman" w:cs="Times New Roman"/>
                    <w:b/>
                    <w:sz w:val="20"/>
                    <w:szCs w:val="20"/>
                  </w:rPr>
                  <w:t xml:space="preserve"> покупателя</w:t>
                </w:r>
                <w:r w:rsidR="00D928C4" w:rsidRPr="00F901F1">
                  <w:rPr>
                    <w:rFonts w:ascii="Times New Roman" w:hAnsi="Times New Roman" w:cs="Times New Roman"/>
                    <w:b/>
                    <w:sz w:val="20"/>
                    <w:szCs w:val="20"/>
                  </w:rPr>
                  <w:t xml:space="preserve"> </w:t>
                </w:r>
              </w:sdtContent>
            </w:sdt>
          </w:p>
        </w:tc>
      </w:tr>
      <w:tr w:rsidR="00872585" w:rsidRPr="0087610C" w14:paraId="1D8945EF" w14:textId="77777777" w:rsidTr="00EC759D">
        <w:trPr>
          <w:trHeight w:val="227"/>
        </w:trPr>
        <w:tc>
          <w:tcPr>
            <w:tcW w:w="879" w:type="dxa"/>
            <w:tcMar>
              <w:top w:w="28" w:type="dxa"/>
              <w:left w:w="28" w:type="dxa"/>
              <w:bottom w:w="28" w:type="dxa"/>
              <w:right w:w="28" w:type="dxa"/>
            </w:tcMar>
            <w:vAlign w:val="center"/>
          </w:tcPr>
          <w:p w14:paraId="47E3878D" w14:textId="77777777" w:rsidR="00872585" w:rsidRPr="0087610C" w:rsidRDefault="00872585" w:rsidP="00872585">
            <w:pPr>
              <w:pStyle w:val="a7"/>
              <w:numPr>
                <w:ilvl w:val="0"/>
                <w:numId w:val="14"/>
              </w:numPr>
              <w:rPr>
                <w:rFonts w:ascii="Times New Roman" w:eastAsia="Calibri" w:hAnsi="Times New Roman" w:cs="Times New Roman"/>
                <w:b/>
                <w:color w:val="7F7F7F" w:themeColor="text1" w:themeTint="80"/>
                <w:sz w:val="16"/>
                <w:szCs w:val="16"/>
              </w:rPr>
            </w:pPr>
          </w:p>
        </w:tc>
        <w:tc>
          <w:tcPr>
            <w:tcW w:w="4111" w:type="dxa"/>
            <w:tcBorders>
              <w:right w:val="single" w:sz="4" w:space="0" w:color="auto"/>
            </w:tcBorders>
            <w:tcMar>
              <w:right w:w="284" w:type="dxa"/>
            </w:tcMar>
            <w:vAlign w:val="center"/>
          </w:tcPr>
          <w:p w14:paraId="7ED4004A" w14:textId="77777777" w:rsidR="00872585" w:rsidRPr="0087610C" w:rsidRDefault="00872585" w:rsidP="00EC759D">
            <w:pPr>
              <w:rPr>
                <w:rFonts w:ascii="Times New Roman" w:eastAsia="Calibri" w:hAnsi="Times New Roman" w:cs="Times New Roman"/>
                <w:b/>
                <w:sz w:val="20"/>
                <w:szCs w:val="20"/>
              </w:rPr>
            </w:pPr>
            <w:r w:rsidRPr="0087610C">
              <w:rPr>
                <w:rFonts w:ascii="Times New Roman" w:eastAsia="Calibri" w:hAnsi="Times New Roman" w:cs="Times New Roman"/>
                <w:b/>
                <w:sz w:val="20"/>
                <w:szCs w:val="20"/>
              </w:rPr>
              <w:t>Способ закупки</w:t>
            </w:r>
          </w:p>
        </w:tc>
        <w:tc>
          <w:tcPr>
            <w:tcW w:w="493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261C0F72" w14:textId="77777777" w:rsidR="00872585" w:rsidRPr="0087610C" w:rsidRDefault="00872585" w:rsidP="00EC759D">
            <w:pPr>
              <w:rPr>
                <w:rFonts w:ascii="Times New Roman" w:eastAsia="Calibri" w:hAnsi="Times New Roman" w:cs="Times New Roman"/>
                <w:sz w:val="20"/>
                <w:szCs w:val="20"/>
              </w:rPr>
            </w:pPr>
            <w:r w:rsidRPr="0087610C">
              <w:rPr>
                <w:rFonts w:ascii="Times New Roman" w:eastAsia="Calibri" w:hAnsi="Times New Roman" w:cs="Times New Roman"/>
                <w:sz w:val="20"/>
                <w:szCs w:val="20"/>
              </w:rPr>
              <w:t>Запрос предложений в электронной форме</w:t>
            </w:r>
          </w:p>
        </w:tc>
      </w:tr>
      <w:tr w:rsidR="00872585" w:rsidRPr="0087610C" w14:paraId="1DA94E8F" w14:textId="77777777" w:rsidTr="00EC759D">
        <w:trPr>
          <w:trHeight w:val="227"/>
        </w:trPr>
        <w:tc>
          <w:tcPr>
            <w:tcW w:w="879" w:type="dxa"/>
            <w:tcMar>
              <w:top w:w="28" w:type="dxa"/>
              <w:left w:w="28" w:type="dxa"/>
              <w:bottom w:w="28" w:type="dxa"/>
              <w:right w:w="28" w:type="dxa"/>
            </w:tcMar>
            <w:vAlign w:val="center"/>
          </w:tcPr>
          <w:p w14:paraId="039F5099" w14:textId="77777777" w:rsidR="00872585" w:rsidRPr="0087610C" w:rsidRDefault="00872585" w:rsidP="00872585">
            <w:pPr>
              <w:pStyle w:val="a7"/>
              <w:numPr>
                <w:ilvl w:val="0"/>
                <w:numId w:val="14"/>
              </w:numPr>
              <w:rPr>
                <w:rFonts w:ascii="Times New Roman" w:eastAsia="Calibri" w:hAnsi="Times New Roman" w:cs="Times New Roman"/>
                <w:b/>
                <w:color w:val="7F7F7F" w:themeColor="text1" w:themeTint="80"/>
                <w:sz w:val="16"/>
                <w:szCs w:val="16"/>
              </w:rPr>
            </w:pPr>
          </w:p>
        </w:tc>
        <w:tc>
          <w:tcPr>
            <w:tcW w:w="4111" w:type="dxa"/>
            <w:tcBorders>
              <w:right w:val="single" w:sz="4" w:space="0" w:color="auto"/>
            </w:tcBorders>
            <w:tcMar>
              <w:right w:w="284" w:type="dxa"/>
            </w:tcMar>
            <w:vAlign w:val="center"/>
          </w:tcPr>
          <w:p w14:paraId="11E3AD04" w14:textId="77777777" w:rsidR="00872585" w:rsidRPr="0087610C" w:rsidRDefault="00872585" w:rsidP="00EC759D">
            <w:pPr>
              <w:rPr>
                <w:rFonts w:ascii="Times New Roman" w:eastAsia="Calibri" w:hAnsi="Times New Roman" w:cs="Times New Roman"/>
                <w:b/>
                <w:sz w:val="20"/>
                <w:szCs w:val="20"/>
                <w:highlight w:val="yellow"/>
              </w:rPr>
            </w:pPr>
            <w:r w:rsidRPr="0087610C">
              <w:rPr>
                <w:rFonts w:ascii="Times New Roman" w:eastAsia="Calibri" w:hAnsi="Times New Roman" w:cs="Times New Roman"/>
                <w:b/>
                <w:sz w:val="20"/>
                <w:szCs w:val="20"/>
              </w:rPr>
              <w:t>Наименование Заказчика</w:t>
            </w:r>
          </w:p>
        </w:tc>
        <w:tc>
          <w:tcPr>
            <w:tcW w:w="493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6671251A" w14:textId="77777777" w:rsidR="00872585" w:rsidRPr="0087610C" w:rsidRDefault="00872585" w:rsidP="00EC759D">
            <w:pPr>
              <w:rPr>
                <w:rFonts w:ascii="Times New Roman" w:eastAsia="Calibri" w:hAnsi="Times New Roman" w:cs="Times New Roman"/>
                <w:sz w:val="20"/>
                <w:szCs w:val="20"/>
              </w:rPr>
            </w:pPr>
            <w:r w:rsidRPr="0087610C">
              <w:rPr>
                <w:rFonts w:ascii="Times New Roman" w:eastAsia="Calibri" w:hAnsi="Times New Roman" w:cs="Times New Roman"/>
                <w:sz w:val="20"/>
                <w:szCs w:val="20"/>
              </w:rPr>
              <w:t>АО «Международный Аэропорт Иркутск»</w:t>
            </w:r>
          </w:p>
        </w:tc>
      </w:tr>
      <w:tr w:rsidR="00872585" w:rsidRPr="0087610C" w14:paraId="6556115E" w14:textId="77777777" w:rsidTr="00EC759D">
        <w:trPr>
          <w:trHeight w:val="227"/>
        </w:trPr>
        <w:tc>
          <w:tcPr>
            <w:tcW w:w="879" w:type="dxa"/>
            <w:tcMar>
              <w:top w:w="28" w:type="dxa"/>
              <w:left w:w="28" w:type="dxa"/>
              <w:bottom w:w="28" w:type="dxa"/>
              <w:right w:w="28" w:type="dxa"/>
            </w:tcMar>
            <w:vAlign w:val="center"/>
          </w:tcPr>
          <w:p w14:paraId="03377DF3" w14:textId="77777777" w:rsidR="00872585" w:rsidRPr="0087610C" w:rsidRDefault="00872585" w:rsidP="00872585">
            <w:pPr>
              <w:pStyle w:val="a7"/>
              <w:numPr>
                <w:ilvl w:val="0"/>
                <w:numId w:val="14"/>
              </w:numPr>
              <w:rPr>
                <w:rFonts w:ascii="Times New Roman" w:eastAsia="Calibri" w:hAnsi="Times New Roman" w:cs="Times New Roman"/>
                <w:b/>
                <w:color w:val="7F7F7F" w:themeColor="text1" w:themeTint="80"/>
                <w:sz w:val="16"/>
                <w:szCs w:val="16"/>
              </w:rPr>
            </w:pPr>
          </w:p>
        </w:tc>
        <w:tc>
          <w:tcPr>
            <w:tcW w:w="4111" w:type="dxa"/>
            <w:tcBorders>
              <w:right w:val="single" w:sz="4" w:space="0" w:color="auto"/>
            </w:tcBorders>
            <w:tcMar>
              <w:right w:w="284" w:type="dxa"/>
            </w:tcMar>
            <w:vAlign w:val="center"/>
          </w:tcPr>
          <w:p w14:paraId="02E77706" w14:textId="77777777" w:rsidR="00872585" w:rsidRPr="0087610C" w:rsidRDefault="00872585" w:rsidP="00EC759D">
            <w:pPr>
              <w:rPr>
                <w:rFonts w:ascii="Times New Roman" w:eastAsia="Calibri" w:hAnsi="Times New Roman" w:cs="Times New Roman"/>
                <w:b/>
                <w:sz w:val="20"/>
                <w:szCs w:val="20"/>
              </w:rPr>
            </w:pPr>
            <w:r w:rsidRPr="0087610C">
              <w:rPr>
                <w:rFonts w:ascii="Times New Roman" w:eastAsia="Calibri" w:hAnsi="Times New Roman" w:cs="Times New Roman"/>
                <w:b/>
                <w:sz w:val="20"/>
                <w:szCs w:val="20"/>
              </w:rPr>
              <w:t>Местонахождение Заказчика</w:t>
            </w:r>
          </w:p>
        </w:tc>
        <w:tc>
          <w:tcPr>
            <w:tcW w:w="493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04CDC6F3" w14:textId="77777777" w:rsidR="00872585" w:rsidRPr="0087610C" w:rsidRDefault="00872585" w:rsidP="00EC759D">
            <w:pPr>
              <w:rPr>
                <w:rFonts w:ascii="Times New Roman" w:eastAsia="Calibri" w:hAnsi="Times New Roman" w:cs="Times New Roman"/>
                <w:sz w:val="20"/>
                <w:szCs w:val="20"/>
              </w:rPr>
            </w:pPr>
            <w:r w:rsidRPr="0087610C">
              <w:rPr>
                <w:rFonts w:ascii="Times New Roman" w:eastAsia="Times New Roman" w:hAnsi="Times New Roman" w:cs="Times New Roman"/>
                <w:sz w:val="19"/>
                <w:szCs w:val="19"/>
                <w:lang w:eastAsia="ru-RU"/>
              </w:rPr>
              <w:t>664009, Иркутская область, г. Иркутск ул. Ширямова, 13</w:t>
            </w:r>
          </w:p>
        </w:tc>
      </w:tr>
      <w:tr w:rsidR="00663555" w:rsidRPr="0087610C" w14:paraId="7B64CB26" w14:textId="77777777" w:rsidTr="00EC759D">
        <w:trPr>
          <w:trHeight w:val="227"/>
        </w:trPr>
        <w:tc>
          <w:tcPr>
            <w:tcW w:w="879" w:type="dxa"/>
            <w:tcMar>
              <w:top w:w="28" w:type="dxa"/>
              <w:left w:w="28" w:type="dxa"/>
              <w:bottom w:w="28" w:type="dxa"/>
              <w:right w:w="28" w:type="dxa"/>
            </w:tcMar>
            <w:vAlign w:val="center"/>
          </w:tcPr>
          <w:p w14:paraId="31E52518" w14:textId="77777777" w:rsidR="00663555" w:rsidRPr="0087610C" w:rsidRDefault="00663555" w:rsidP="00663555">
            <w:pPr>
              <w:pStyle w:val="a7"/>
              <w:numPr>
                <w:ilvl w:val="0"/>
                <w:numId w:val="14"/>
              </w:numPr>
              <w:rPr>
                <w:rFonts w:ascii="Times New Roman" w:eastAsia="Calibri" w:hAnsi="Times New Roman" w:cs="Times New Roman"/>
                <w:b/>
                <w:color w:val="7F7F7F" w:themeColor="text1" w:themeTint="80"/>
                <w:sz w:val="16"/>
                <w:szCs w:val="16"/>
              </w:rPr>
            </w:pPr>
          </w:p>
        </w:tc>
        <w:tc>
          <w:tcPr>
            <w:tcW w:w="4111" w:type="dxa"/>
            <w:tcBorders>
              <w:right w:val="single" w:sz="4" w:space="0" w:color="auto"/>
            </w:tcBorders>
            <w:tcMar>
              <w:right w:w="284" w:type="dxa"/>
            </w:tcMar>
            <w:vAlign w:val="center"/>
          </w:tcPr>
          <w:p w14:paraId="3ECCE38F" w14:textId="77777777" w:rsidR="00663555" w:rsidRPr="0087610C" w:rsidRDefault="00663555" w:rsidP="00663555">
            <w:pPr>
              <w:rPr>
                <w:rFonts w:ascii="Times New Roman" w:eastAsia="Calibri" w:hAnsi="Times New Roman" w:cs="Times New Roman"/>
                <w:b/>
                <w:sz w:val="20"/>
                <w:szCs w:val="20"/>
              </w:rPr>
            </w:pPr>
            <w:r w:rsidRPr="0087610C">
              <w:rPr>
                <w:rFonts w:ascii="Times New Roman" w:eastAsia="Calibri" w:hAnsi="Times New Roman" w:cs="Times New Roman"/>
                <w:b/>
                <w:sz w:val="20"/>
                <w:szCs w:val="20"/>
              </w:rPr>
              <w:t>Контактное лицо Заказчика</w:t>
            </w:r>
          </w:p>
        </w:tc>
        <w:tc>
          <w:tcPr>
            <w:tcW w:w="493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5542B69F" w14:textId="29EB2C34" w:rsidR="00663555" w:rsidRPr="0087610C" w:rsidRDefault="00663555" w:rsidP="00663555">
            <w:pPr>
              <w:rPr>
                <w:rFonts w:ascii="Times New Roman" w:eastAsia="Calibri" w:hAnsi="Times New Roman" w:cs="Times New Roman"/>
                <w:sz w:val="20"/>
                <w:szCs w:val="20"/>
              </w:rPr>
            </w:pPr>
            <w:r>
              <w:rPr>
                <w:rFonts w:ascii="Times New Roman" w:eastAsia="Calibri" w:hAnsi="Times New Roman" w:cs="Times New Roman"/>
                <w:sz w:val="20"/>
                <w:szCs w:val="20"/>
              </w:rPr>
              <w:t>Байкова Мария Петровна</w:t>
            </w:r>
          </w:p>
        </w:tc>
      </w:tr>
      <w:tr w:rsidR="00663555" w:rsidRPr="0087610C" w14:paraId="7404715B" w14:textId="77777777" w:rsidTr="00EC759D">
        <w:trPr>
          <w:trHeight w:val="227"/>
        </w:trPr>
        <w:tc>
          <w:tcPr>
            <w:tcW w:w="879" w:type="dxa"/>
            <w:tcMar>
              <w:top w:w="28" w:type="dxa"/>
              <w:left w:w="28" w:type="dxa"/>
              <w:bottom w:w="28" w:type="dxa"/>
              <w:right w:w="28" w:type="dxa"/>
            </w:tcMar>
            <w:vAlign w:val="center"/>
          </w:tcPr>
          <w:p w14:paraId="64D26564" w14:textId="77777777" w:rsidR="00663555" w:rsidRPr="0087610C" w:rsidRDefault="00663555" w:rsidP="00663555">
            <w:pPr>
              <w:pStyle w:val="a7"/>
              <w:numPr>
                <w:ilvl w:val="0"/>
                <w:numId w:val="14"/>
              </w:numPr>
              <w:rPr>
                <w:rFonts w:ascii="Times New Roman" w:eastAsia="Calibri" w:hAnsi="Times New Roman" w:cs="Times New Roman"/>
                <w:b/>
                <w:color w:val="7F7F7F" w:themeColor="text1" w:themeTint="80"/>
                <w:sz w:val="16"/>
                <w:szCs w:val="16"/>
              </w:rPr>
            </w:pPr>
          </w:p>
        </w:tc>
        <w:tc>
          <w:tcPr>
            <w:tcW w:w="4111" w:type="dxa"/>
            <w:tcBorders>
              <w:right w:val="single" w:sz="4" w:space="0" w:color="auto"/>
            </w:tcBorders>
            <w:tcMar>
              <w:right w:w="284" w:type="dxa"/>
            </w:tcMar>
            <w:vAlign w:val="center"/>
          </w:tcPr>
          <w:p w14:paraId="76889F71" w14:textId="77777777" w:rsidR="00663555" w:rsidRPr="0087610C" w:rsidRDefault="00663555" w:rsidP="00663555">
            <w:pPr>
              <w:rPr>
                <w:rFonts w:ascii="Times New Roman" w:eastAsia="Calibri" w:hAnsi="Times New Roman" w:cs="Times New Roman"/>
                <w:b/>
                <w:sz w:val="20"/>
                <w:szCs w:val="20"/>
              </w:rPr>
            </w:pPr>
            <w:r w:rsidRPr="0087610C">
              <w:rPr>
                <w:rFonts w:ascii="Times New Roman" w:eastAsia="Calibri" w:hAnsi="Times New Roman" w:cs="Times New Roman"/>
                <w:b/>
                <w:sz w:val="20"/>
                <w:szCs w:val="20"/>
              </w:rPr>
              <w:t>Телефон контактного лица</w:t>
            </w:r>
          </w:p>
        </w:tc>
        <w:tc>
          <w:tcPr>
            <w:tcW w:w="493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7259A463" w14:textId="5CD4C91E" w:rsidR="00663555" w:rsidRPr="0087610C" w:rsidRDefault="00973942" w:rsidP="00663555">
            <w:pPr>
              <w:rPr>
                <w:rFonts w:ascii="Times New Roman" w:eastAsia="Calibri" w:hAnsi="Times New Roman" w:cs="Times New Roman"/>
                <w:sz w:val="20"/>
                <w:szCs w:val="20"/>
                <w:lang w:val="en-US"/>
              </w:rPr>
            </w:pPr>
            <w:sdt>
              <w:sdtPr>
                <w:rPr>
                  <w:rFonts w:ascii="Times New Roman" w:eastAsia="Calibri" w:hAnsi="Times New Roman" w:cs="Times New Roman"/>
                  <w:sz w:val="20"/>
                  <w:szCs w:val="20"/>
                </w:rPr>
                <w:id w:val="-243179142"/>
                <w:placeholder>
                  <w:docPart w:val="3E51AADF9716453D9B9CD7309D43D33E"/>
                </w:placeholder>
                <w:comboBox>
                  <w:listItem w:displayText="+7 (3952) 26-68-38" w:value="+7 (3952) 26-68-38"/>
                  <w:listItem w:displayText="+7 (3952) 26-61-33" w:value="+7 (3952) 26-61-33"/>
                  <w:listItem w:displayText="+7 (3952) 26-63-82" w:value="+7 (3952) 26-63-82"/>
                  <w:listItem w:displayText="+7 (3952) 26-68-51" w:value="+7 (3952) 26-68-51"/>
                </w:comboBox>
              </w:sdtPr>
              <w:sdtEndPr/>
              <w:sdtContent>
                <w:r w:rsidR="00663555">
                  <w:rPr>
                    <w:rFonts w:ascii="Times New Roman" w:eastAsia="Calibri" w:hAnsi="Times New Roman" w:cs="Times New Roman"/>
                    <w:sz w:val="20"/>
                    <w:szCs w:val="20"/>
                  </w:rPr>
                  <w:t>+7 (3952) 26-68-38</w:t>
                </w:r>
              </w:sdtContent>
            </w:sdt>
          </w:p>
        </w:tc>
      </w:tr>
      <w:tr w:rsidR="00663555" w:rsidRPr="0087610C" w14:paraId="6F69C651" w14:textId="77777777" w:rsidTr="00EC759D">
        <w:trPr>
          <w:trHeight w:val="227"/>
        </w:trPr>
        <w:tc>
          <w:tcPr>
            <w:tcW w:w="879" w:type="dxa"/>
            <w:tcMar>
              <w:top w:w="28" w:type="dxa"/>
              <w:left w:w="28" w:type="dxa"/>
              <w:bottom w:w="28" w:type="dxa"/>
              <w:right w:w="28" w:type="dxa"/>
            </w:tcMar>
            <w:vAlign w:val="center"/>
          </w:tcPr>
          <w:p w14:paraId="697DB8F3" w14:textId="77777777" w:rsidR="00663555" w:rsidRPr="0087610C" w:rsidRDefault="00663555" w:rsidP="00663555">
            <w:pPr>
              <w:pStyle w:val="a7"/>
              <w:numPr>
                <w:ilvl w:val="0"/>
                <w:numId w:val="14"/>
              </w:numPr>
              <w:rPr>
                <w:rFonts w:ascii="Times New Roman" w:eastAsia="Calibri" w:hAnsi="Times New Roman" w:cs="Times New Roman"/>
                <w:b/>
                <w:color w:val="7F7F7F" w:themeColor="text1" w:themeTint="80"/>
                <w:sz w:val="16"/>
                <w:szCs w:val="16"/>
              </w:rPr>
            </w:pPr>
          </w:p>
        </w:tc>
        <w:tc>
          <w:tcPr>
            <w:tcW w:w="4111" w:type="dxa"/>
            <w:tcBorders>
              <w:right w:val="single" w:sz="4" w:space="0" w:color="auto"/>
            </w:tcBorders>
            <w:tcMar>
              <w:right w:w="284" w:type="dxa"/>
            </w:tcMar>
            <w:vAlign w:val="center"/>
          </w:tcPr>
          <w:p w14:paraId="172D3D16" w14:textId="77777777" w:rsidR="00663555" w:rsidRPr="0087610C" w:rsidRDefault="00663555" w:rsidP="00663555">
            <w:pPr>
              <w:rPr>
                <w:rFonts w:ascii="Times New Roman" w:eastAsia="Calibri" w:hAnsi="Times New Roman" w:cs="Times New Roman"/>
                <w:b/>
                <w:sz w:val="20"/>
                <w:szCs w:val="20"/>
              </w:rPr>
            </w:pPr>
            <w:r w:rsidRPr="0087610C">
              <w:rPr>
                <w:rFonts w:ascii="Times New Roman" w:eastAsia="Calibri" w:hAnsi="Times New Roman" w:cs="Times New Roman"/>
                <w:b/>
                <w:sz w:val="20"/>
                <w:szCs w:val="20"/>
              </w:rPr>
              <w:t>Электронная почта контактного лица</w:t>
            </w:r>
          </w:p>
        </w:tc>
        <w:tc>
          <w:tcPr>
            <w:tcW w:w="493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3D8D43AB" w14:textId="449971D2" w:rsidR="00663555" w:rsidRPr="0087610C" w:rsidRDefault="00663555" w:rsidP="00663555">
            <w:pPr>
              <w:rPr>
                <w:rFonts w:ascii="Times New Roman" w:eastAsia="Calibri" w:hAnsi="Times New Roman" w:cs="Times New Roman"/>
                <w:sz w:val="20"/>
                <w:szCs w:val="20"/>
              </w:rPr>
            </w:pPr>
            <w:r w:rsidRPr="00776913">
              <w:rPr>
                <w:rFonts w:ascii="Times New Roman" w:eastAsia="Calibri" w:hAnsi="Times New Roman" w:cs="Times New Roman"/>
                <w:sz w:val="20"/>
                <w:szCs w:val="20"/>
              </w:rPr>
              <w:t>baikova@iktport.ru</w:t>
            </w:r>
          </w:p>
        </w:tc>
      </w:tr>
    </w:tbl>
    <w:p w14:paraId="47EA1167" w14:textId="77777777" w:rsidR="00872585" w:rsidRDefault="00872585" w:rsidP="00872585">
      <w:pPr>
        <w:spacing w:after="0"/>
        <w:rPr>
          <w:rFonts w:ascii="Times New Roman" w:hAnsi="Times New Roman" w:cs="Times New Roman"/>
        </w:rPr>
      </w:pPr>
    </w:p>
    <w:p w14:paraId="79AA7F8B" w14:textId="77777777" w:rsidR="00872585" w:rsidRPr="0087610C" w:rsidRDefault="00872585" w:rsidP="00872585">
      <w:pPr>
        <w:spacing w:after="0"/>
        <w:rPr>
          <w:rFonts w:ascii="Times New Roman" w:hAnsi="Times New Roman" w:cs="Times New Roman"/>
        </w:rPr>
      </w:pPr>
    </w:p>
    <w:tbl>
      <w:tblPr>
        <w:tblStyle w:val="3"/>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879"/>
        <w:gridCol w:w="4114"/>
        <w:gridCol w:w="4930"/>
      </w:tblGrid>
      <w:tr w:rsidR="00872585" w:rsidRPr="0087610C" w14:paraId="6A00F0E8" w14:textId="77777777" w:rsidTr="00EC759D">
        <w:trPr>
          <w:trHeight w:val="315"/>
        </w:trPr>
        <w:tc>
          <w:tcPr>
            <w:tcW w:w="879" w:type="dxa"/>
            <w:tcMar>
              <w:top w:w="28" w:type="dxa"/>
              <w:left w:w="28" w:type="dxa"/>
              <w:bottom w:w="28" w:type="dxa"/>
              <w:right w:w="28" w:type="dxa"/>
            </w:tcMar>
          </w:tcPr>
          <w:p w14:paraId="1CEC039D" w14:textId="77777777" w:rsidR="00872585" w:rsidRPr="0087610C" w:rsidRDefault="00872585" w:rsidP="00EC759D">
            <w:pPr>
              <w:rPr>
                <w:rFonts w:ascii="Times New Roman" w:eastAsia="Calibri" w:hAnsi="Times New Roman" w:cs="Times New Roman"/>
                <w:b/>
                <w:color w:val="7F7F7F" w:themeColor="text1" w:themeTint="80"/>
                <w:sz w:val="16"/>
                <w:szCs w:val="16"/>
              </w:rPr>
            </w:pPr>
          </w:p>
          <w:p w14:paraId="25536B4A" w14:textId="77777777" w:rsidR="00872585" w:rsidRPr="0087610C" w:rsidRDefault="00872585" w:rsidP="00EC759D">
            <w:pPr>
              <w:rPr>
                <w:rFonts w:ascii="Times New Roman" w:eastAsia="Calibri" w:hAnsi="Times New Roman" w:cs="Times New Roman"/>
                <w:b/>
                <w:color w:val="7F7F7F" w:themeColor="text1" w:themeTint="80"/>
                <w:sz w:val="16"/>
                <w:szCs w:val="16"/>
              </w:rPr>
            </w:pPr>
          </w:p>
        </w:tc>
        <w:tc>
          <w:tcPr>
            <w:tcW w:w="4114" w:type="dxa"/>
            <w:tcMar>
              <w:right w:w="284" w:type="dxa"/>
            </w:tcMar>
            <w:vAlign w:val="bottom"/>
          </w:tcPr>
          <w:p w14:paraId="0C47B3C7" w14:textId="77777777" w:rsidR="00872585" w:rsidRPr="0087610C" w:rsidRDefault="00872585" w:rsidP="00EC759D">
            <w:pPr>
              <w:rPr>
                <w:rFonts w:ascii="Times New Roman" w:eastAsia="Calibri" w:hAnsi="Times New Roman" w:cs="Times New Roman"/>
                <w:b/>
                <w:sz w:val="20"/>
                <w:szCs w:val="20"/>
              </w:rPr>
            </w:pPr>
            <w:r w:rsidRPr="0087610C">
              <w:rPr>
                <w:rFonts w:ascii="Times New Roman" w:eastAsia="Calibri" w:hAnsi="Times New Roman" w:cs="Times New Roman"/>
                <w:b/>
                <w:sz w:val="20"/>
                <w:szCs w:val="20"/>
              </w:rPr>
              <w:t>Подача и рассмотрение заявок на участие в закупке</w:t>
            </w:r>
          </w:p>
        </w:tc>
        <w:tc>
          <w:tcPr>
            <w:tcW w:w="4930" w:type="dxa"/>
            <w:tcBorders>
              <w:bottom w:val="single" w:sz="4" w:space="0" w:color="auto"/>
            </w:tcBorders>
            <w:vAlign w:val="bottom"/>
          </w:tcPr>
          <w:p w14:paraId="35C88E1E" w14:textId="77777777" w:rsidR="00872585" w:rsidRPr="0087610C" w:rsidRDefault="00872585" w:rsidP="00EC759D">
            <w:pPr>
              <w:rPr>
                <w:rFonts w:ascii="Times New Roman" w:eastAsia="Calibri" w:hAnsi="Times New Roman" w:cs="Times New Roman"/>
                <w:b/>
                <w:sz w:val="20"/>
                <w:szCs w:val="20"/>
              </w:rPr>
            </w:pPr>
          </w:p>
        </w:tc>
      </w:tr>
      <w:tr w:rsidR="00872585" w:rsidRPr="0087610C" w14:paraId="397DA7B3" w14:textId="77777777" w:rsidTr="00EC759D">
        <w:trPr>
          <w:trHeight w:val="598"/>
        </w:trPr>
        <w:tc>
          <w:tcPr>
            <w:tcW w:w="879" w:type="dxa"/>
            <w:tcMar>
              <w:top w:w="28" w:type="dxa"/>
              <w:left w:w="28" w:type="dxa"/>
              <w:bottom w:w="28" w:type="dxa"/>
              <w:right w:w="28" w:type="dxa"/>
            </w:tcMar>
          </w:tcPr>
          <w:p w14:paraId="4126F695" w14:textId="77777777" w:rsidR="00872585" w:rsidRPr="0087610C" w:rsidRDefault="00872585" w:rsidP="00EC759D">
            <w:pPr>
              <w:rPr>
                <w:rFonts w:ascii="Times New Roman" w:eastAsia="Calibri" w:hAnsi="Times New Roman" w:cs="Times New Roman"/>
                <w:b/>
                <w:color w:val="7F7F7F" w:themeColor="text1" w:themeTint="80"/>
                <w:sz w:val="16"/>
                <w:szCs w:val="16"/>
              </w:rPr>
            </w:pPr>
            <w:r w:rsidRPr="0087610C">
              <w:rPr>
                <w:rFonts w:ascii="Times New Roman" w:eastAsia="Calibri" w:hAnsi="Times New Roman" w:cs="Times New Roman"/>
                <w:b/>
                <w:color w:val="7F7F7F" w:themeColor="text1" w:themeTint="80"/>
                <w:sz w:val="16"/>
                <w:szCs w:val="16"/>
              </w:rPr>
              <w:t>0-110</w:t>
            </w:r>
          </w:p>
        </w:tc>
        <w:tc>
          <w:tcPr>
            <w:tcW w:w="4114" w:type="dxa"/>
            <w:tcBorders>
              <w:right w:val="single" w:sz="4" w:space="0" w:color="auto"/>
            </w:tcBorders>
            <w:tcMar>
              <w:top w:w="0" w:type="dxa"/>
              <w:left w:w="0" w:type="dxa"/>
              <w:bottom w:w="0" w:type="dxa"/>
              <w:right w:w="284" w:type="dxa"/>
            </w:tcMar>
          </w:tcPr>
          <w:p w14:paraId="0ECE871A" w14:textId="77777777" w:rsidR="00872585" w:rsidRPr="0087610C" w:rsidRDefault="00872585" w:rsidP="00EC759D">
            <w:pPr>
              <w:jc w:val="both"/>
              <w:rPr>
                <w:rFonts w:ascii="Times New Roman" w:eastAsia="Calibri" w:hAnsi="Times New Roman" w:cs="Times New Roman"/>
                <w:sz w:val="20"/>
                <w:szCs w:val="20"/>
              </w:rPr>
            </w:pPr>
            <w:r w:rsidRPr="0087610C">
              <w:rPr>
                <w:rFonts w:ascii="Times New Roman" w:eastAsia="Calibri" w:hAnsi="Times New Roman" w:cs="Times New Roman"/>
                <w:sz w:val="20"/>
                <w:szCs w:val="20"/>
              </w:rPr>
              <w:t>Порядок подачи заявок на участие в закупке</w:t>
            </w:r>
          </w:p>
        </w:tc>
        <w:tc>
          <w:tcPr>
            <w:tcW w:w="493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421A32C" w14:textId="77777777" w:rsidR="00872585" w:rsidRPr="0087610C" w:rsidRDefault="00872585" w:rsidP="00EC759D">
            <w:pPr>
              <w:jc w:val="both"/>
              <w:rPr>
                <w:rFonts w:ascii="Times New Roman" w:eastAsia="Calibri" w:hAnsi="Times New Roman" w:cs="Times New Roman"/>
                <w:sz w:val="20"/>
                <w:szCs w:val="20"/>
              </w:rPr>
            </w:pPr>
            <w:r w:rsidRPr="0087610C">
              <w:rPr>
                <w:rFonts w:ascii="Times New Roman" w:hAnsi="Times New Roman" w:cs="Times New Roman"/>
                <w:sz w:val="20"/>
                <w:szCs w:val="20"/>
              </w:rPr>
              <w:t>Заявка на участие в закупке (заявка) подается участником закупки (заявителем) заказчику посредством ЭТП в форме электронного документа (документа, допускающего поиск и копирование произвольного фрагмента и сохранение на технических средствах заказчика) до истечения срока, который указан в извещении о проведении закупки</w:t>
            </w:r>
          </w:p>
        </w:tc>
      </w:tr>
      <w:tr w:rsidR="00872585" w:rsidRPr="0087610C" w14:paraId="074B696E" w14:textId="77777777" w:rsidTr="00EC759D">
        <w:trPr>
          <w:trHeight w:val="573"/>
        </w:trPr>
        <w:tc>
          <w:tcPr>
            <w:tcW w:w="879" w:type="dxa"/>
            <w:tcMar>
              <w:top w:w="28" w:type="dxa"/>
              <w:left w:w="28" w:type="dxa"/>
              <w:bottom w:w="28" w:type="dxa"/>
              <w:right w:w="28" w:type="dxa"/>
            </w:tcMar>
          </w:tcPr>
          <w:p w14:paraId="24975A44" w14:textId="77777777" w:rsidR="00872585" w:rsidRPr="0087610C" w:rsidRDefault="00872585" w:rsidP="00EC759D">
            <w:pPr>
              <w:rPr>
                <w:rFonts w:ascii="Times New Roman" w:eastAsia="Calibri" w:hAnsi="Times New Roman" w:cs="Times New Roman"/>
                <w:b/>
                <w:color w:val="7F7F7F" w:themeColor="text1" w:themeTint="80"/>
                <w:sz w:val="16"/>
                <w:szCs w:val="16"/>
              </w:rPr>
            </w:pPr>
            <w:r w:rsidRPr="0087610C">
              <w:rPr>
                <w:rFonts w:ascii="Times New Roman" w:eastAsia="Calibri" w:hAnsi="Times New Roman" w:cs="Times New Roman"/>
                <w:b/>
                <w:color w:val="7F7F7F" w:themeColor="text1" w:themeTint="80"/>
                <w:sz w:val="16"/>
                <w:szCs w:val="16"/>
                <w:lang w:val="en-US"/>
              </w:rPr>
              <w:t>0-1</w:t>
            </w:r>
            <w:r w:rsidRPr="0087610C">
              <w:rPr>
                <w:rFonts w:ascii="Times New Roman" w:eastAsia="Calibri" w:hAnsi="Times New Roman" w:cs="Times New Roman"/>
                <w:b/>
                <w:color w:val="7F7F7F" w:themeColor="text1" w:themeTint="80"/>
                <w:sz w:val="16"/>
                <w:szCs w:val="16"/>
              </w:rPr>
              <w:t>20</w:t>
            </w:r>
          </w:p>
        </w:tc>
        <w:tc>
          <w:tcPr>
            <w:tcW w:w="4114" w:type="dxa"/>
            <w:tcBorders>
              <w:right w:val="single" w:sz="4" w:space="0" w:color="auto"/>
            </w:tcBorders>
            <w:tcMar>
              <w:top w:w="0" w:type="dxa"/>
              <w:left w:w="0" w:type="dxa"/>
              <w:bottom w:w="0" w:type="dxa"/>
              <w:right w:w="284" w:type="dxa"/>
            </w:tcMar>
          </w:tcPr>
          <w:p w14:paraId="5D6EAD2E" w14:textId="77777777" w:rsidR="00872585" w:rsidRPr="0087610C" w:rsidRDefault="00872585" w:rsidP="00EC759D">
            <w:pPr>
              <w:jc w:val="both"/>
              <w:rPr>
                <w:rFonts w:ascii="Times New Roman" w:eastAsia="Calibri" w:hAnsi="Times New Roman" w:cs="Times New Roman"/>
                <w:sz w:val="20"/>
                <w:szCs w:val="20"/>
              </w:rPr>
            </w:pPr>
            <w:r w:rsidRPr="0087610C">
              <w:rPr>
                <w:rFonts w:ascii="Times New Roman" w:eastAsia="Calibri" w:hAnsi="Times New Roman" w:cs="Times New Roman"/>
                <w:sz w:val="20"/>
                <w:szCs w:val="20"/>
              </w:rPr>
              <w:t>Место подачи заявок на участие в закупке</w:t>
            </w:r>
          </w:p>
        </w:tc>
        <w:tc>
          <w:tcPr>
            <w:tcW w:w="493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9F6ACAD" w14:textId="77777777" w:rsidR="00872585" w:rsidRPr="0087610C" w:rsidRDefault="00872585" w:rsidP="00EC759D">
            <w:pPr>
              <w:jc w:val="both"/>
              <w:rPr>
                <w:rFonts w:ascii="Times New Roman" w:eastAsia="Calibri" w:hAnsi="Times New Roman" w:cs="Times New Roman"/>
                <w:color w:val="FF0000"/>
                <w:sz w:val="20"/>
                <w:szCs w:val="20"/>
              </w:rPr>
            </w:pPr>
            <w:r w:rsidRPr="0087610C">
              <w:rPr>
                <w:rFonts w:ascii="Times New Roman" w:eastAsia="Calibri" w:hAnsi="Times New Roman" w:cs="Times New Roman"/>
                <w:sz w:val="20"/>
                <w:szCs w:val="20"/>
              </w:rPr>
              <w:t>Электронная площадка размещения закупки (ЭТП) РТС-тендер (</w:t>
            </w:r>
            <w:hyperlink r:id="rId9" w:history="1">
              <w:r w:rsidRPr="0087610C">
                <w:rPr>
                  <w:rStyle w:val="ac"/>
                  <w:rFonts w:ascii="Times New Roman" w:eastAsia="Calibri" w:hAnsi="Times New Roman" w:cs="Times New Roman"/>
                  <w:sz w:val="20"/>
                  <w:szCs w:val="20"/>
                  <w:lang w:val="en-US"/>
                </w:rPr>
                <w:t>https</w:t>
              </w:r>
              <w:r w:rsidRPr="0087610C">
                <w:rPr>
                  <w:rStyle w:val="ac"/>
                  <w:rFonts w:ascii="Times New Roman" w:eastAsia="Calibri" w:hAnsi="Times New Roman" w:cs="Times New Roman"/>
                  <w:sz w:val="20"/>
                  <w:szCs w:val="20"/>
                </w:rPr>
                <w:t>://223.rts-tender.ru</w:t>
              </w:r>
            </w:hyperlink>
            <w:r w:rsidRPr="0087610C">
              <w:rPr>
                <w:rFonts w:ascii="Times New Roman" w:eastAsia="Calibri" w:hAnsi="Times New Roman" w:cs="Times New Roman"/>
                <w:sz w:val="20"/>
                <w:szCs w:val="20"/>
              </w:rPr>
              <w:t>)</w:t>
            </w:r>
          </w:p>
        </w:tc>
      </w:tr>
      <w:tr w:rsidR="00872585" w:rsidRPr="0087610C" w14:paraId="6D7341E5" w14:textId="77777777" w:rsidTr="00EC759D">
        <w:trPr>
          <w:trHeight w:val="573"/>
        </w:trPr>
        <w:tc>
          <w:tcPr>
            <w:tcW w:w="879" w:type="dxa"/>
            <w:tcMar>
              <w:top w:w="28" w:type="dxa"/>
              <w:left w:w="28" w:type="dxa"/>
              <w:bottom w:w="28" w:type="dxa"/>
              <w:right w:w="28" w:type="dxa"/>
            </w:tcMar>
          </w:tcPr>
          <w:p w14:paraId="731848BF" w14:textId="77777777" w:rsidR="00872585" w:rsidRPr="0087610C" w:rsidRDefault="00872585" w:rsidP="00EC759D">
            <w:pPr>
              <w:rPr>
                <w:rFonts w:ascii="Times New Roman" w:eastAsia="Calibri" w:hAnsi="Times New Roman" w:cs="Times New Roman"/>
                <w:b/>
                <w:color w:val="7F7F7F" w:themeColor="text1" w:themeTint="80"/>
                <w:sz w:val="16"/>
                <w:szCs w:val="16"/>
              </w:rPr>
            </w:pPr>
            <w:r>
              <w:rPr>
                <w:rFonts w:ascii="Times New Roman" w:eastAsia="Calibri" w:hAnsi="Times New Roman" w:cs="Times New Roman"/>
                <w:b/>
                <w:color w:val="7F7F7F" w:themeColor="text1" w:themeTint="80"/>
                <w:sz w:val="16"/>
                <w:szCs w:val="16"/>
              </w:rPr>
              <w:t>0-125</w:t>
            </w:r>
          </w:p>
        </w:tc>
        <w:tc>
          <w:tcPr>
            <w:tcW w:w="4114" w:type="dxa"/>
            <w:tcBorders>
              <w:right w:val="single" w:sz="4" w:space="0" w:color="auto"/>
            </w:tcBorders>
            <w:tcMar>
              <w:top w:w="0" w:type="dxa"/>
              <w:left w:w="0" w:type="dxa"/>
              <w:bottom w:w="0" w:type="dxa"/>
              <w:right w:w="284" w:type="dxa"/>
            </w:tcMar>
          </w:tcPr>
          <w:p w14:paraId="05ABB28A" w14:textId="77777777" w:rsidR="00872585" w:rsidRPr="0087610C" w:rsidRDefault="00872585" w:rsidP="00EC759D">
            <w:pPr>
              <w:jc w:val="both"/>
              <w:rPr>
                <w:rFonts w:ascii="Times New Roman" w:eastAsia="Calibri" w:hAnsi="Times New Roman" w:cs="Times New Roman"/>
                <w:sz w:val="20"/>
                <w:szCs w:val="20"/>
              </w:rPr>
            </w:pPr>
            <w:r w:rsidRPr="0087610C">
              <w:rPr>
                <w:rFonts w:ascii="Times New Roman" w:eastAsia="Calibri" w:hAnsi="Times New Roman" w:cs="Times New Roman"/>
                <w:sz w:val="20"/>
                <w:szCs w:val="20"/>
              </w:rPr>
              <w:t>Срок предоставления документации в соответствии с</w:t>
            </w:r>
          </w:p>
        </w:tc>
        <w:tc>
          <w:tcPr>
            <w:tcW w:w="493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6ED0205" w14:textId="77777777" w:rsidR="00872585" w:rsidRPr="0087610C" w:rsidRDefault="00872585" w:rsidP="00EC759D">
            <w:pPr>
              <w:jc w:val="both"/>
              <w:rPr>
                <w:rFonts w:ascii="Times New Roman" w:eastAsia="Calibri" w:hAnsi="Times New Roman" w:cs="Times New Roman"/>
                <w:sz w:val="20"/>
                <w:szCs w:val="20"/>
              </w:rPr>
            </w:pPr>
            <w:r w:rsidRPr="0087610C">
              <w:rPr>
                <w:rFonts w:ascii="Times New Roman" w:eastAsia="Calibri" w:hAnsi="Times New Roman" w:cs="Times New Roman"/>
                <w:sz w:val="20"/>
                <w:szCs w:val="20"/>
              </w:rPr>
              <w:t xml:space="preserve">Датой </w:t>
            </w:r>
            <w:r w:rsidRPr="0087610C">
              <w:rPr>
                <w:rFonts w:ascii="Times New Roman" w:eastAsia="Calibri" w:hAnsi="Times New Roman" w:cs="Times New Roman"/>
                <w:b/>
                <w:sz w:val="20"/>
                <w:szCs w:val="20"/>
              </w:rPr>
              <w:t>начала</w:t>
            </w:r>
            <w:r w:rsidRPr="0087610C">
              <w:rPr>
                <w:rFonts w:ascii="Times New Roman" w:eastAsia="Calibri" w:hAnsi="Times New Roman" w:cs="Times New Roman"/>
                <w:sz w:val="20"/>
                <w:szCs w:val="20"/>
              </w:rPr>
              <w:t xml:space="preserve"> подачи заявок на участие в закупке и датой и временем </w:t>
            </w:r>
            <w:r w:rsidRPr="0087610C">
              <w:rPr>
                <w:rFonts w:ascii="Times New Roman" w:eastAsia="Calibri" w:hAnsi="Times New Roman" w:cs="Times New Roman"/>
                <w:b/>
                <w:sz w:val="20"/>
                <w:szCs w:val="20"/>
              </w:rPr>
              <w:t>окончания</w:t>
            </w:r>
            <w:r w:rsidRPr="0087610C">
              <w:rPr>
                <w:rFonts w:ascii="Times New Roman" w:eastAsia="Calibri" w:hAnsi="Times New Roman" w:cs="Times New Roman"/>
                <w:sz w:val="20"/>
                <w:szCs w:val="20"/>
              </w:rPr>
              <w:t xml:space="preserve"> подачи заявок на участие в закупке.</w:t>
            </w:r>
          </w:p>
        </w:tc>
      </w:tr>
      <w:tr w:rsidR="00872585" w:rsidRPr="0087610C" w14:paraId="36861A2A" w14:textId="77777777" w:rsidTr="00EC759D">
        <w:trPr>
          <w:trHeight w:val="283"/>
        </w:trPr>
        <w:tc>
          <w:tcPr>
            <w:tcW w:w="879" w:type="dxa"/>
            <w:tcMar>
              <w:top w:w="28" w:type="dxa"/>
              <w:left w:w="28" w:type="dxa"/>
              <w:bottom w:w="28" w:type="dxa"/>
              <w:right w:w="28" w:type="dxa"/>
            </w:tcMar>
          </w:tcPr>
          <w:p w14:paraId="79B3E45A" w14:textId="77777777" w:rsidR="00872585" w:rsidRPr="0087610C" w:rsidRDefault="00872585" w:rsidP="00EC759D">
            <w:pPr>
              <w:rPr>
                <w:rFonts w:ascii="Times New Roman" w:eastAsia="Calibri" w:hAnsi="Times New Roman" w:cs="Times New Roman"/>
                <w:b/>
                <w:color w:val="7F7F7F" w:themeColor="text1" w:themeTint="80"/>
                <w:sz w:val="16"/>
                <w:szCs w:val="16"/>
              </w:rPr>
            </w:pPr>
            <w:r w:rsidRPr="0087610C">
              <w:rPr>
                <w:rFonts w:ascii="Times New Roman" w:eastAsia="Calibri" w:hAnsi="Times New Roman" w:cs="Times New Roman"/>
                <w:b/>
                <w:color w:val="7F7F7F" w:themeColor="text1" w:themeTint="80"/>
                <w:sz w:val="16"/>
                <w:szCs w:val="16"/>
              </w:rPr>
              <w:t>0-130</w:t>
            </w:r>
          </w:p>
        </w:tc>
        <w:tc>
          <w:tcPr>
            <w:tcW w:w="4114" w:type="dxa"/>
            <w:tcBorders>
              <w:right w:val="single" w:sz="4" w:space="0" w:color="auto"/>
            </w:tcBorders>
            <w:tcMar>
              <w:top w:w="0" w:type="dxa"/>
              <w:left w:w="0" w:type="dxa"/>
              <w:bottom w:w="0" w:type="dxa"/>
              <w:right w:w="284" w:type="dxa"/>
            </w:tcMar>
          </w:tcPr>
          <w:p w14:paraId="054C3BC6" w14:textId="77777777" w:rsidR="00872585" w:rsidRPr="0087610C" w:rsidRDefault="00872585" w:rsidP="00EC759D">
            <w:pPr>
              <w:jc w:val="both"/>
              <w:rPr>
                <w:rFonts w:ascii="Times New Roman" w:eastAsia="Calibri" w:hAnsi="Times New Roman" w:cs="Times New Roman"/>
                <w:sz w:val="20"/>
                <w:szCs w:val="20"/>
              </w:rPr>
            </w:pPr>
            <w:r w:rsidRPr="0087610C">
              <w:rPr>
                <w:rFonts w:ascii="Times New Roman" w:eastAsia="Calibri" w:hAnsi="Times New Roman" w:cs="Times New Roman"/>
                <w:sz w:val="20"/>
                <w:szCs w:val="20"/>
              </w:rPr>
              <w:t xml:space="preserve">Дата </w:t>
            </w:r>
            <w:r w:rsidRPr="0087610C">
              <w:rPr>
                <w:rFonts w:ascii="Times New Roman" w:eastAsia="Calibri" w:hAnsi="Times New Roman" w:cs="Times New Roman"/>
                <w:b/>
                <w:sz w:val="20"/>
                <w:szCs w:val="20"/>
              </w:rPr>
              <w:t>начала</w:t>
            </w:r>
            <w:r w:rsidRPr="0087610C">
              <w:rPr>
                <w:rFonts w:ascii="Times New Roman" w:eastAsia="Calibri" w:hAnsi="Times New Roman" w:cs="Times New Roman"/>
                <w:sz w:val="20"/>
                <w:szCs w:val="20"/>
              </w:rPr>
              <w:t xml:space="preserve"> подачи заявок на участие в закупке</w:t>
            </w:r>
          </w:p>
        </w:tc>
        <w:bookmarkStart w:id="1" w:name="CED" w:displacedByCustomXml="next"/>
        <w:sdt>
          <w:sdtPr>
            <w:rPr>
              <w:rFonts w:ascii="Times New Roman" w:eastAsia="Calibri" w:hAnsi="Times New Roman" w:cs="Times New Roman"/>
              <w:b/>
              <w:sz w:val="20"/>
              <w:szCs w:val="20"/>
              <w:lang w:val="en-US"/>
            </w:rPr>
            <w:id w:val="1002165344"/>
            <w:placeholder>
              <w:docPart w:val="39A140AED4174FD898D1CC8BA5F1B03B"/>
            </w:placeholder>
            <w:date w:fullDate="2019-08-06T00:00:00Z">
              <w:dateFormat w:val="dd.MM.yyyy"/>
              <w:lid w:val="ru-RU"/>
              <w:storeMappedDataAs w:val="date"/>
              <w:calendar w:val="gregorian"/>
            </w:date>
          </w:sdtPr>
          <w:sdtEndPr/>
          <w:sdtContent>
            <w:tc>
              <w:tcPr>
                <w:tcW w:w="4930"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589DBDC5" w14:textId="08CE54AC" w:rsidR="00872585" w:rsidRPr="00663555" w:rsidRDefault="00973942" w:rsidP="00EC759D">
                <w:pPr>
                  <w:jc w:val="both"/>
                  <w:rPr>
                    <w:rFonts w:ascii="Times New Roman" w:eastAsia="Calibri" w:hAnsi="Times New Roman" w:cs="Times New Roman"/>
                    <w:b/>
                    <w:sz w:val="20"/>
                    <w:szCs w:val="20"/>
                  </w:rPr>
                </w:pPr>
                <w:r>
                  <w:rPr>
                    <w:rFonts w:ascii="Times New Roman" w:eastAsia="Calibri" w:hAnsi="Times New Roman" w:cs="Times New Roman"/>
                    <w:b/>
                    <w:sz w:val="20"/>
                    <w:szCs w:val="20"/>
                  </w:rPr>
                  <w:t>06.08.2019</w:t>
                </w:r>
              </w:p>
            </w:tc>
          </w:sdtContent>
        </w:sdt>
        <w:bookmarkEnd w:id="1" w:displacedByCustomXml="prev"/>
      </w:tr>
      <w:tr w:rsidR="00872585" w:rsidRPr="0087610C" w14:paraId="350A6622" w14:textId="77777777" w:rsidTr="00EC759D">
        <w:trPr>
          <w:trHeight w:val="283"/>
        </w:trPr>
        <w:tc>
          <w:tcPr>
            <w:tcW w:w="879" w:type="dxa"/>
            <w:tcMar>
              <w:top w:w="28" w:type="dxa"/>
              <w:left w:w="28" w:type="dxa"/>
              <w:bottom w:w="28" w:type="dxa"/>
              <w:right w:w="28" w:type="dxa"/>
            </w:tcMar>
          </w:tcPr>
          <w:p w14:paraId="51A690CD" w14:textId="77777777" w:rsidR="00872585" w:rsidRPr="0087610C" w:rsidRDefault="00872585" w:rsidP="00EC759D">
            <w:pPr>
              <w:rPr>
                <w:rFonts w:ascii="Times New Roman" w:eastAsia="Calibri" w:hAnsi="Times New Roman" w:cs="Times New Roman"/>
                <w:b/>
                <w:color w:val="7F7F7F" w:themeColor="text1" w:themeTint="80"/>
                <w:sz w:val="16"/>
                <w:szCs w:val="16"/>
              </w:rPr>
            </w:pPr>
            <w:r w:rsidRPr="0087610C">
              <w:rPr>
                <w:rFonts w:ascii="Times New Roman" w:eastAsia="Calibri" w:hAnsi="Times New Roman" w:cs="Times New Roman"/>
                <w:b/>
                <w:color w:val="7F7F7F" w:themeColor="text1" w:themeTint="80"/>
                <w:sz w:val="16"/>
                <w:szCs w:val="16"/>
              </w:rPr>
              <w:t>0-140</w:t>
            </w:r>
          </w:p>
        </w:tc>
        <w:tc>
          <w:tcPr>
            <w:tcW w:w="4114" w:type="dxa"/>
            <w:tcBorders>
              <w:right w:val="single" w:sz="4" w:space="0" w:color="auto"/>
            </w:tcBorders>
            <w:tcMar>
              <w:top w:w="0" w:type="dxa"/>
              <w:left w:w="0" w:type="dxa"/>
              <w:bottom w:w="0" w:type="dxa"/>
              <w:right w:w="284" w:type="dxa"/>
            </w:tcMar>
          </w:tcPr>
          <w:p w14:paraId="7E0DF69D" w14:textId="77777777" w:rsidR="00872585" w:rsidRPr="0087610C" w:rsidRDefault="00872585" w:rsidP="00EC759D">
            <w:pPr>
              <w:jc w:val="both"/>
              <w:rPr>
                <w:rFonts w:ascii="Times New Roman" w:eastAsia="Calibri" w:hAnsi="Times New Roman" w:cs="Times New Roman"/>
                <w:sz w:val="20"/>
                <w:szCs w:val="20"/>
              </w:rPr>
            </w:pPr>
            <w:r w:rsidRPr="0087610C">
              <w:rPr>
                <w:rFonts w:ascii="Times New Roman" w:eastAsia="Calibri" w:hAnsi="Times New Roman" w:cs="Times New Roman"/>
                <w:sz w:val="20"/>
                <w:szCs w:val="20"/>
              </w:rPr>
              <w:t xml:space="preserve">Дата и время </w:t>
            </w:r>
            <w:r w:rsidRPr="0087610C">
              <w:rPr>
                <w:rFonts w:ascii="Times New Roman" w:eastAsia="Calibri" w:hAnsi="Times New Roman" w:cs="Times New Roman"/>
                <w:b/>
                <w:sz w:val="20"/>
                <w:szCs w:val="20"/>
              </w:rPr>
              <w:t>окончания</w:t>
            </w:r>
            <w:r w:rsidRPr="0087610C">
              <w:rPr>
                <w:rFonts w:ascii="Times New Roman" w:eastAsia="Calibri" w:hAnsi="Times New Roman" w:cs="Times New Roman"/>
                <w:sz w:val="20"/>
                <w:szCs w:val="20"/>
              </w:rPr>
              <w:t xml:space="preserve"> подачи заявок на участие в закупке</w:t>
            </w:r>
          </w:p>
        </w:tc>
        <w:tc>
          <w:tcPr>
            <w:tcW w:w="4930"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78BAE5AF" w14:textId="7930EE57" w:rsidR="00872585" w:rsidRPr="0087610C" w:rsidRDefault="00973942" w:rsidP="00663555">
            <w:pPr>
              <w:jc w:val="both"/>
              <w:rPr>
                <w:rFonts w:ascii="Times New Roman" w:eastAsia="Calibri" w:hAnsi="Times New Roman" w:cs="Times New Roman"/>
                <w:b/>
                <w:sz w:val="20"/>
                <w:szCs w:val="20"/>
              </w:rPr>
            </w:pPr>
            <w:sdt>
              <w:sdtPr>
                <w:rPr>
                  <w:rFonts w:ascii="Times New Roman" w:eastAsia="Calibri" w:hAnsi="Times New Roman" w:cs="Times New Roman"/>
                  <w:b/>
                  <w:sz w:val="20"/>
                  <w:szCs w:val="20"/>
                </w:rPr>
                <w:id w:val="-1396421104"/>
                <w:placeholder>
                  <w:docPart w:val="39A140AED4174FD898D1CC8BA5F1B03B"/>
                </w:placeholder>
                <w:date w:fullDate="2019-08-16T00:00:00Z">
                  <w:dateFormat w:val="dd.MM.yyyy"/>
                  <w:lid w:val="ru-RU"/>
                  <w:storeMappedDataAs w:val="date"/>
                  <w:calendar w:val="gregorian"/>
                </w:date>
              </w:sdtPr>
              <w:sdtEndPr/>
              <w:sdtContent>
                <w:r>
                  <w:rPr>
                    <w:rFonts w:ascii="Times New Roman" w:eastAsia="Calibri" w:hAnsi="Times New Roman" w:cs="Times New Roman"/>
                    <w:b/>
                    <w:sz w:val="20"/>
                    <w:szCs w:val="20"/>
                  </w:rPr>
                  <w:t>16.08.2019</w:t>
                </w:r>
              </w:sdtContent>
            </w:sdt>
            <w:r w:rsidR="00872585" w:rsidRPr="0087610C">
              <w:rPr>
                <w:rFonts w:ascii="Times New Roman" w:eastAsia="Calibri" w:hAnsi="Times New Roman" w:cs="Times New Roman"/>
                <w:b/>
                <w:sz w:val="20"/>
                <w:szCs w:val="20"/>
              </w:rPr>
              <w:t xml:space="preserve"> в </w:t>
            </w:r>
            <w:r w:rsidR="00663555">
              <w:rPr>
                <w:rFonts w:ascii="Times New Roman" w:eastAsia="Calibri" w:hAnsi="Times New Roman" w:cs="Times New Roman"/>
                <w:b/>
                <w:sz w:val="20"/>
                <w:szCs w:val="20"/>
              </w:rPr>
              <w:t>01</w:t>
            </w:r>
            <w:r w:rsidR="00872585" w:rsidRPr="0087610C">
              <w:rPr>
                <w:rFonts w:ascii="Times New Roman" w:eastAsia="Calibri" w:hAnsi="Times New Roman" w:cs="Times New Roman"/>
                <w:b/>
                <w:sz w:val="20"/>
                <w:szCs w:val="20"/>
              </w:rPr>
              <w:t>:00 по московскому времени</w:t>
            </w:r>
          </w:p>
        </w:tc>
      </w:tr>
      <w:tr w:rsidR="00872585" w:rsidRPr="0087610C" w14:paraId="6B83B37C" w14:textId="77777777" w:rsidTr="00EC759D">
        <w:trPr>
          <w:trHeight w:val="340"/>
        </w:trPr>
        <w:tc>
          <w:tcPr>
            <w:tcW w:w="879" w:type="dxa"/>
            <w:tcMar>
              <w:top w:w="28" w:type="dxa"/>
              <w:left w:w="28" w:type="dxa"/>
              <w:bottom w:w="28" w:type="dxa"/>
              <w:right w:w="28" w:type="dxa"/>
            </w:tcMar>
          </w:tcPr>
          <w:p w14:paraId="6AFCEE0E" w14:textId="77777777" w:rsidR="00872585" w:rsidRPr="0087610C" w:rsidRDefault="00872585" w:rsidP="00EC759D">
            <w:pPr>
              <w:rPr>
                <w:rFonts w:ascii="Times New Roman" w:eastAsia="Calibri" w:hAnsi="Times New Roman" w:cs="Times New Roman"/>
                <w:b/>
                <w:color w:val="7F7F7F" w:themeColor="text1" w:themeTint="80"/>
                <w:sz w:val="16"/>
                <w:szCs w:val="16"/>
              </w:rPr>
            </w:pPr>
            <w:r w:rsidRPr="0087610C">
              <w:rPr>
                <w:rFonts w:ascii="Times New Roman" w:eastAsia="Calibri" w:hAnsi="Times New Roman" w:cs="Times New Roman"/>
                <w:b/>
                <w:color w:val="7F7F7F" w:themeColor="text1" w:themeTint="80"/>
                <w:sz w:val="16"/>
                <w:szCs w:val="16"/>
              </w:rPr>
              <w:lastRenderedPageBreak/>
              <w:t>0-210</w:t>
            </w:r>
          </w:p>
        </w:tc>
        <w:tc>
          <w:tcPr>
            <w:tcW w:w="4114" w:type="dxa"/>
            <w:tcBorders>
              <w:right w:val="single" w:sz="4" w:space="0" w:color="auto"/>
            </w:tcBorders>
            <w:tcMar>
              <w:top w:w="0" w:type="dxa"/>
              <w:left w:w="0" w:type="dxa"/>
              <w:bottom w:w="0" w:type="dxa"/>
              <w:right w:w="284" w:type="dxa"/>
            </w:tcMar>
          </w:tcPr>
          <w:p w14:paraId="044588C6" w14:textId="77777777" w:rsidR="00872585" w:rsidRPr="0087610C" w:rsidRDefault="00872585" w:rsidP="00EC759D">
            <w:pPr>
              <w:jc w:val="both"/>
              <w:rPr>
                <w:rFonts w:ascii="Times New Roman" w:eastAsia="Calibri" w:hAnsi="Times New Roman" w:cs="Times New Roman"/>
                <w:sz w:val="20"/>
                <w:szCs w:val="20"/>
              </w:rPr>
            </w:pPr>
            <w:r w:rsidRPr="0087610C">
              <w:rPr>
                <w:rFonts w:ascii="Times New Roman" w:eastAsia="Calibri" w:hAnsi="Times New Roman" w:cs="Times New Roman"/>
                <w:sz w:val="20"/>
                <w:szCs w:val="20"/>
              </w:rPr>
              <w:t xml:space="preserve">Место </w:t>
            </w:r>
            <w:r w:rsidRPr="0087610C">
              <w:rPr>
                <w:rFonts w:ascii="Times New Roman" w:eastAsia="Calibri" w:hAnsi="Times New Roman" w:cs="Times New Roman"/>
                <w:b/>
                <w:sz w:val="20"/>
                <w:szCs w:val="20"/>
              </w:rPr>
              <w:t>рассмотрения</w:t>
            </w:r>
            <w:r w:rsidRPr="0087610C">
              <w:rPr>
                <w:rFonts w:ascii="Times New Roman" w:eastAsia="Calibri" w:hAnsi="Times New Roman" w:cs="Times New Roman"/>
                <w:sz w:val="20"/>
                <w:szCs w:val="20"/>
              </w:rPr>
              <w:t xml:space="preserve"> предложений участников закупки и подведения итогов закупки</w:t>
            </w:r>
          </w:p>
        </w:tc>
        <w:tc>
          <w:tcPr>
            <w:tcW w:w="493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A9CC6CE" w14:textId="2788F131" w:rsidR="00872585" w:rsidRPr="0087610C" w:rsidRDefault="00872585" w:rsidP="00663555">
            <w:pPr>
              <w:jc w:val="both"/>
              <w:rPr>
                <w:rFonts w:ascii="Times New Roman" w:eastAsia="Calibri" w:hAnsi="Times New Roman" w:cs="Times New Roman"/>
                <w:sz w:val="20"/>
                <w:szCs w:val="20"/>
              </w:rPr>
            </w:pPr>
            <w:r w:rsidRPr="0087610C">
              <w:rPr>
                <w:rFonts w:ascii="Times New Roman" w:eastAsia="Calibri" w:hAnsi="Times New Roman" w:cs="Times New Roman"/>
                <w:sz w:val="20"/>
                <w:szCs w:val="20"/>
              </w:rPr>
              <w:t xml:space="preserve">По месту нахождения заказчика </w:t>
            </w:r>
          </w:p>
        </w:tc>
      </w:tr>
      <w:tr w:rsidR="00872585" w:rsidRPr="0087610C" w14:paraId="254DE355" w14:textId="77777777" w:rsidTr="00EC759D">
        <w:trPr>
          <w:trHeight w:val="283"/>
        </w:trPr>
        <w:tc>
          <w:tcPr>
            <w:tcW w:w="879" w:type="dxa"/>
            <w:tcMar>
              <w:top w:w="28" w:type="dxa"/>
              <w:left w:w="28" w:type="dxa"/>
              <w:bottom w:w="28" w:type="dxa"/>
              <w:right w:w="28" w:type="dxa"/>
            </w:tcMar>
          </w:tcPr>
          <w:p w14:paraId="3689968E" w14:textId="77777777" w:rsidR="00872585" w:rsidRPr="0087610C" w:rsidRDefault="00872585" w:rsidP="00EC759D">
            <w:pPr>
              <w:rPr>
                <w:rFonts w:ascii="Times New Roman" w:eastAsia="Calibri" w:hAnsi="Times New Roman" w:cs="Times New Roman"/>
                <w:b/>
                <w:color w:val="7F7F7F" w:themeColor="text1" w:themeTint="80"/>
                <w:sz w:val="16"/>
                <w:szCs w:val="16"/>
              </w:rPr>
            </w:pPr>
            <w:r w:rsidRPr="0087610C">
              <w:rPr>
                <w:rFonts w:ascii="Times New Roman" w:eastAsia="Calibri" w:hAnsi="Times New Roman" w:cs="Times New Roman"/>
                <w:b/>
                <w:color w:val="7F7F7F" w:themeColor="text1" w:themeTint="80"/>
                <w:sz w:val="16"/>
                <w:szCs w:val="16"/>
                <w:lang w:val="en-US"/>
              </w:rPr>
              <w:t>0-</w:t>
            </w:r>
            <w:r w:rsidRPr="0087610C">
              <w:rPr>
                <w:rFonts w:ascii="Times New Roman" w:eastAsia="Calibri" w:hAnsi="Times New Roman" w:cs="Times New Roman"/>
                <w:b/>
                <w:color w:val="7F7F7F" w:themeColor="text1" w:themeTint="80"/>
                <w:sz w:val="16"/>
                <w:szCs w:val="16"/>
              </w:rPr>
              <w:t>220</w:t>
            </w:r>
          </w:p>
        </w:tc>
        <w:tc>
          <w:tcPr>
            <w:tcW w:w="4114" w:type="dxa"/>
            <w:tcBorders>
              <w:right w:val="single" w:sz="4" w:space="0" w:color="auto"/>
            </w:tcBorders>
            <w:tcMar>
              <w:top w:w="0" w:type="dxa"/>
              <w:left w:w="0" w:type="dxa"/>
              <w:bottom w:w="0" w:type="dxa"/>
              <w:right w:w="284" w:type="dxa"/>
            </w:tcMar>
          </w:tcPr>
          <w:p w14:paraId="57619ED3" w14:textId="77777777" w:rsidR="00872585" w:rsidRPr="0087610C" w:rsidRDefault="00872585" w:rsidP="00EC759D">
            <w:pPr>
              <w:jc w:val="both"/>
              <w:rPr>
                <w:rFonts w:ascii="Times New Roman" w:eastAsia="Calibri" w:hAnsi="Times New Roman" w:cs="Times New Roman"/>
                <w:sz w:val="20"/>
                <w:szCs w:val="20"/>
              </w:rPr>
            </w:pPr>
            <w:r w:rsidRPr="0087610C">
              <w:rPr>
                <w:rFonts w:ascii="Times New Roman" w:eastAsia="Calibri" w:hAnsi="Times New Roman" w:cs="Times New Roman"/>
                <w:sz w:val="20"/>
                <w:szCs w:val="20"/>
              </w:rPr>
              <w:t xml:space="preserve">Дата и время </w:t>
            </w:r>
            <w:r w:rsidRPr="0087610C">
              <w:rPr>
                <w:rFonts w:ascii="Times New Roman" w:eastAsia="Calibri" w:hAnsi="Times New Roman" w:cs="Times New Roman"/>
                <w:b/>
                <w:sz w:val="20"/>
                <w:szCs w:val="20"/>
              </w:rPr>
              <w:t>рассмотрения</w:t>
            </w:r>
            <w:r>
              <w:rPr>
                <w:rFonts w:ascii="Times New Roman" w:eastAsia="Calibri" w:hAnsi="Times New Roman" w:cs="Times New Roman"/>
                <w:sz w:val="20"/>
                <w:szCs w:val="20"/>
              </w:rPr>
              <w:t xml:space="preserve"> предложений (заявок) </w:t>
            </w:r>
            <w:r w:rsidRPr="0087610C">
              <w:rPr>
                <w:rFonts w:ascii="Times New Roman" w:eastAsia="Calibri" w:hAnsi="Times New Roman" w:cs="Times New Roman"/>
                <w:sz w:val="20"/>
                <w:szCs w:val="20"/>
              </w:rPr>
              <w:t>участников закупки и подведения итогов закупки</w:t>
            </w:r>
          </w:p>
        </w:tc>
        <w:tc>
          <w:tcPr>
            <w:tcW w:w="4930"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5716EB4E" w14:textId="6A48AF3F" w:rsidR="00872585" w:rsidRPr="0087610C" w:rsidRDefault="00973942" w:rsidP="006E6EF2">
            <w:pPr>
              <w:jc w:val="both"/>
              <w:rPr>
                <w:rFonts w:ascii="Times New Roman" w:eastAsia="Calibri" w:hAnsi="Times New Roman" w:cs="Times New Roman"/>
                <w:b/>
                <w:sz w:val="20"/>
                <w:szCs w:val="20"/>
              </w:rPr>
            </w:pPr>
            <w:sdt>
              <w:sdtPr>
                <w:rPr>
                  <w:rFonts w:ascii="Times New Roman" w:eastAsia="Calibri" w:hAnsi="Times New Roman" w:cs="Times New Roman"/>
                  <w:b/>
                  <w:sz w:val="20"/>
                  <w:szCs w:val="20"/>
                </w:rPr>
                <w:id w:val="-321352185"/>
                <w:placeholder>
                  <w:docPart w:val="4F67D5F881824D5C84CC486E5ECBD9A7"/>
                </w:placeholder>
                <w:date w:fullDate="2019-08-16T00:00:00Z">
                  <w:dateFormat w:val="dd.MM.yyyy"/>
                  <w:lid w:val="ru-RU"/>
                  <w:storeMappedDataAs w:val="date"/>
                  <w:calendar w:val="gregorian"/>
                </w:date>
              </w:sdtPr>
              <w:sdtEndPr/>
              <w:sdtContent>
                <w:r w:rsidR="00E82FD6">
                  <w:rPr>
                    <w:rFonts w:ascii="Times New Roman" w:eastAsia="Calibri" w:hAnsi="Times New Roman" w:cs="Times New Roman"/>
                    <w:b/>
                    <w:sz w:val="20"/>
                    <w:szCs w:val="20"/>
                  </w:rPr>
                  <w:t>16.08.2019</w:t>
                </w:r>
              </w:sdtContent>
            </w:sdt>
            <w:r w:rsidR="00872585" w:rsidRPr="0087610C">
              <w:rPr>
                <w:rFonts w:ascii="Times New Roman" w:eastAsia="Calibri" w:hAnsi="Times New Roman" w:cs="Times New Roman"/>
                <w:b/>
                <w:sz w:val="20"/>
                <w:szCs w:val="20"/>
              </w:rPr>
              <w:t xml:space="preserve"> в 0</w:t>
            </w:r>
            <w:r w:rsidR="006E6EF2">
              <w:rPr>
                <w:rFonts w:ascii="Times New Roman" w:eastAsia="Calibri" w:hAnsi="Times New Roman" w:cs="Times New Roman"/>
                <w:b/>
                <w:sz w:val="20"/>
                <w:szCs w:val="20"/>
              </w:rPr>
              <w:t>8</w:t>
            </w:r>
            <w:r w:rsidR="00872585" w:rsidRPr="0087610C">
              <w:rPr>
                <w:rFonts w:ascii="Times New Roman" w:eastAsia="Calibri" w:hAnsi="Times New Roman" w:cs="Times New Roman"/>
                <w:b/>
                <w:sz w:val="20"/>
                <w:szCs w:val="20"/>
              </w:rPr>
              <w:t>:</w:t>
            </w:r>
            <w:r w:rsidR="006E6EF2">
              <w:rPr>
                <w:rFonts w:ascii="Times New Roman" w:eastAsia="Calibri" w:hAnsi="Times New Roman" w:cs="Times New Roman"/>
                <w:b/>
                <w:sz w:val="20"/>
                <w:szCs w:val="20"/>
              </w:rPr>
              <w:t>3</w:t>
            </w:r>
            <w:r w:rsidR="00872585" w:rsidRPr="0087610C">
              <w:rPr>
                <w:rFonts w:ascii="Times New Roman" w:eastAsia="Calibri" w:hAnsi="Times New Roman" w:cs="Times New Roman"/>
                <w:b/>
                <w:sz w:val="20"/>
                <w:szCs w:val="20"/>
              </w:rPr>
              <w:t>0 по московскому времени</w:t>
            </w:r>
          </w:p>
        </w:tc>
      </w:tr>
      <w:tr w:rsidR="00872585" w:rsidRPr="0087610C" w14:paraId="5CDF28A7" w14:textId="77777777" w:rsidTr="00EC759D">
        <w:trPr>
          <w:trHeight w:val="454"/>
        </w:trPr>
        <w:tc>
          <w:tcPr>
            <w:tcW w:w="879" w:type="dxa"/>
            <w:tcMar>
              <w:top w:w="28" w:type="dxa"/>
              <w:left w:w="28" w:type="dxa"/>
              <w:bottom w:w="28" w:type="dxa"/>
              <w:right w:w="28" w:type="dxa"/>
            </w:tcMar>
          </w:tcPr>
          <w:p w14:paraId="3816FF1C" w14:textId="77777777" w:rsidR="00872585" w:rsidRPr="0087610C" w:rsidRDefault="00872585" w:rsidP="00EC759D">
            <w:pPr>
              <w:rPr>
                <w:rFonts w:ascii="Times New Roman" w:eastAsia="Calibri" w:hAnsi="Times New Roman" w:cs="Times New Roman"/>
                <w:b/>
                <w:color w:val="7F7F7F" w:themeColor="text1" w:themeTint="80"/>
                <w:sz w:val="16"/>
                <w:szCs w:val="16"/>
              </w:rPr>
            </w:pPr>
          </w:p>
        </w:tc>
        <w:tc>
          <w:tcPr>
            <w:tcW w:w="4114" w:type="dxa"/>
            <w:tcMar>
              <w:right w:w="284" w:type="dxa"/>
            </w:tcMar>
            <w:vAlign w:val="bottom"/>
          </w:tcPr>
          <w:p w14:paraId="654596BB" w14:textId="77777777" w:rsidR="00872585" w:rsidRPr="0087610C" w:rsidRDefault="00872585" w:rsidP="00EC759D">
            <w:pPr>
              <w:jc w:val="both"/>
              <w:rPr>
                <w:rFonts w:ascii="Times New Roman" w:eastAsia="Calibri" w:hAnsi="Times New Roman" w:cs="Times New Roman"/>
                <w:b/>
                <w:sz w:val="20"/>
                <w:szCs w:val="20"/>
              </w:rPr>
            </w:pPr>
            <w:r w:rsidRPr="0087610C">
              <w:rPr>
                <w:rFonts w:ascii="Times New Roman" w:eastAsia="Calibri" w:hAnsi="Times New Roman" w:cs="Times New Roman"/>
                <w:b/>
                <w:sz w:val="20"/>
                <w:szCs w:val="20"/>
              </w:rPr>
              <w:t>Разъяснения положений документации о закупке</w:t>
            </w:r>
          </w:p>
        </w:tc>
        <w:tc>
          <w:tcPr>
            <w:tcW w:w="4930" w:type="dxa"/>
            <w:tcBorders>
              <w:top w:val="single" w:sz="4" w:space="0" w:color="auto"/>
              <w:bottom w:val="single" w:sz="4" w:space="0" w:color="auto"/>
            </w:tcBorders>
            <w:vAlign w:val="bottom"/>
          </w:tcPr>
          <w:p w14:paraId="39B481AA" w14:textId="77777777" w:rsidR="00872585" w:rsidRPr="0087610C" w:rsidRDefault="00872585" w:rsidP="00EC759D">
            <w:pPr>
              <w:jc w:val="both"/>
              <w:rPr>
                <w:rFonts w:ascii="Times New Roman" w:eastAsia="Calibri" w:hAnsi="Times New Roman" w:cs="Times New Roman"/>
                <w:b/>
                <w:sz w:val="20"/>
                <w:szCs w:val="20"/>
              </w:rPr>
            </w:pPr>
          </w:p>
        </w:tc>
      </w:tr>
      <w:tr w:rsidR="00872585" w:rsidRPr="0087610C" w14:paraId="38223D5E" w14:textId="77777777" w:rsidTr="00EC759D">
        <w:trPr>
          <w:trHeight w:val="340"/>
        </w:trPr>
        <w:tc>
          <w:tcPr>
            <w:tcW w:w="879" w:type="dxa"/>
            <w:tcMar>
              <w:top w:w="28" w:type="dxa"/>
              <w:left w:w="28" w:type="dxa"/>
              <w:bottom w:w="28" w:type="dxa"/>
              <w:right w:w="28" w:type="dxa"/>
            </w:tcMar>
          </w:tcPr>
          <w:p w14:paraId="78277CF6" w14:textId="77777777" w:rsidR="00872585" w:rsidRPr="0087610C" w:rsidRDefault="00872585" w:rsidP="00EC759D">
            <w:pPr>
              <w:rPr>
                <w:rFonts w:ascii="Times New Roman" w:eastAsia="Calibri" w:hAnsi="Times New Roman" w:cs="Times New Roman"/>
                <w:b/>
                <w:color w:val="7F7F7F" w:themeColor="text1" w:themeTint="80"/>
                <w:sz w:val="16"/>
                <w:szCs w:val="16"/>
              </w:rPr>
            </w:pPr>
            <w:r w:rsidRPr="0087610C">
              <w:rPr>
                <w:rFonts w:ascii="Times New Roman" w:eastAsia="Calibri" w:hAnsi="Times New Roman" w:cs="Times New Roman"/>
                <w:b/>
                <w:color w:val="7F7F7F" w:themeColor="text1" w:themeTint="80"/>
                <w:sz w:val="16"/>
                <w:szCs w:val="16"/>
              </w:rPr>
              <w:t>0-310</w:t>
            </w:r>
          </w:p>
        </w:tc>
        <w:tc>
          <w:tcPr>
            <w:tcW w:w="4114" w:type="dxa"/>
            <w:tcBorders>
              <w:right w:val="single" w:sz="4" w:space="0" w:color="auto"/>
            </w:tcBorders>
            <w:tcMar>
              <w:top w:w="0" w:type="dxa"/>
              <w:left w:w="0" w:type="dxa"/>
              <w:bottom w:w="0" w:type="dxa"/>
              <w:right w:w="284" w:type="dxa"/>
            </w:tcMar>
          </w:tcPr>
          <w:p w14:paraId="1DF1D198" w14:textId="77777777" w:rsidR="00872585" w:rsidRPr="0087610C" w:rsidRDefault="00872585" w:rsidP="00EC759D">
            <w:pPr>
              <w:jc w:val="both"/>
              <w:rPr>
                <w:rFonts w:ascii="Times New Roman" w:eastAsia="Calibri" w:hAnsi="Times New Roman" w:cs="Times New Roman"/>
                <w:sz w:val="20"/>
                <w:szCs w:val="20"/>
              </w:rPr>
            </w:pPr>
            <w:r w:rsidRPr="0087610C">
              <w:rPr>
                <w:rFonts w:ascii="Times New Roman" w:eastAsia="Calibri" w:hAnsi="Times New Roman" w:cs="Times New Roman"/>
                <w:sz w:val="20"/>
                <w:szCs w:val="20"/>
              </w:rPr>
              <w:t>Порядок предоставления участникам закупки разъяснений положений документации о закупке</w:t>
            </w:r>
          </w:p>
        </w:tc>
        <w:tc>
          <w:tcPr>
            <w:tcW w:w="493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102812B" w14:textId="469E8FAE" w:rsidR="00872585" w:rsidRPr="0087610C" w:rsidRDefault="00872585" w:rsidP="00EC759D">
            <w:pPr>
              <w:jc w:val="both"/>
              <w:rPr>
                <w:rFonts w:ascii="Times New Roman" w:eastAsia="Calibri" w:hAnsi="Times New Roman" w:cs="Times New Roman"/>
                <w:sz w:val="20"/>
                <w:szCs w:val="20"/>
              </w:rPr>
            </w:pPr>
            <w:r w:rsidRPr="0087610C">
              <w:rPr>
                <w:rFonts w:ascii="Times New Roman" w:eastAsia="Calibri" w:hAnsi="Times New Roman" w:cs="Times New Roman"/>
                <w:sz w:val="20"/>
                <w:szCs w:val="20"/>
              </w:rPr>
              <w:t xml:space="preserve">Участник закупки вправе направить с использованием ЭТП запрос о разъяснении </w:t>
            </w:r>
            <w:r w:rsidR="00ED63DC" w:rsidRPr="00ED63DC">
              <w:rPr>
                <w:rFonts w:ascii="Times New Roman" w:eastAsia="Calibri" w:hAnsi="Times New Roman" w:cs="Times New Roman"/>
                <w:b/>
                <w:sz w:val="20"/>
                <w:szCs w:val="20"/>
              </w:rPr>
              <w:t>положений извещения об осуществлении закупки и (или) документации о конкурентной закупке</w:t>
            </w:r>
            <w:r w:rsidRPr="0087610C">
              <w:rPr>
                <w:rFonts w:ascii="Times New Roman" w:eastAsia="Calibri" w:hAnsi="Times New Roman" w:cs="Times New Roman"/>
                <w:sz w:val="20"/>
                <w:szCs w:val="20"/>
              </w:rPr>
              <w:t xml:space="preserve">. В течение </w:t>
            </w:r>
            <w:r w:rsidRPr="0087610C">
              <w:rPr>
                <w:rFonts w:ascii="Times New Roman" w:eastAsia="Calibri" w:hAnsi="Times New Roman" w:cs="Times New Roman"/>
                <w:b/>
                <w:sz w:val="20"/>
                <w:szCs w:val="20"/>
              </w:rPr>
              <w:t>трех рабочих дней</w:t>
            </w:r>
            <w:r w:rsidRPr="0087610C">
              <w:rPr>
                <w:rFonts w:ascii="Times New Roman" w:eastAsia="Calibri" w:hAnsi="Times New Roman" w:cs="Times New Roman"/>
                <w:sz w:val="20"/>
                <w:szCs w:val="20"/>
              </w:rPr>
              <w:t xml:space="preserve"> со дня поступления запроса заказчик предоставляет участнику закупки с использованием функционала ЭТП разъяснения положений документации о закупке, разместив разъяснения в ЕИС не позднее чем в течение </w:t>
            </w:r>
            <w:r w:rsidRPr="00ED63DC">
              <w:rPr>
                <w:rFonts w:ascii="Times New Roman" w:eastAsia="Calibri" w:hAnsi="Times New Roman" w:cs="Times New Roman"/>
                <w:b/>
                <w:sz w:val="20"/>
                <w:szCs w:val="20"/>
              </w:rPr>
              <w:t xml:space="preserve">трех </w:t>
            </w:r>
            <w:r w:rsidR="00ED63DC" w:rsidRPr="00ED63DC">
              <w:rPr>
                <w:rFonts w:ascii="Times New Roman" w:eastAsia="Calibri" w:hAnsi="Times New Roman" w:cs="Times New Roman"/>
                <w:b/>
                <w:sz w:val="20"/>
                <w:szCs w:val="20"/>
              </w:rPr>
              <w:t>календарных</w:t>
            </w:r>
            <w:r w:rsidR="00ED63DC">
              <w:rPr>
                <w:rFonts w:ascii="Times New Roman" w:eastAsia="Calibri" w:hAnsi="Times New Roman" w:cs="Times New Roman"/>
                <w:sz w:val="20"/>
                <w:szCs w:val="20"/>
              </w:rPr>
              <w:t xml:space="preserve"> </w:t>
            </w:r>
            <w:r w:rsidRPr="0087610C">
              <w:rPr>
                <w:rFonts w:ascii="Times New Roman" w:eastAsia="Calibri" w:hAnsi="Times New Roman" w:cs="Times New Roman"/>
                <w:sz w:val="20"/>
                <w:szCs w:val="20"/>
              </w:rPr>
              <w:t xml:space="preserve">дней со дня предоставления указанных разъяснений, но без указания участника закупки, от которого поступил запрос, при условии, если запрос поступил к заказчику не позднее </w:t>
            </w:r>
            <w:r w:rsidRPr="0087610C">
              <w:rPr>
                <w:rFonts w:ascii="Times New Roman" w:eastAsia="Calibri" w:hAnsi="Times New Roman" w:cs="Times New Roman"/>
                <w:b/>
                <w:sz w:val="20"/>
                <w:szCs w:val="20"/>
              </w:rPr>
              <w:t>трех рабочих</w:t>
            </w:r>
            <w:r w:rsidRPr="0087610C">
              <w:rPr>
                <w:rFonts w:ascii="Times New Roman" w:eastAsia="Calibri" w:hAnsi="Times New Roman" w:cs="Times New Roman"/>
                <w:sz w:val="20"/>
                <w:szCs w:val="20"/>
              </w:rPr>
              <w:t xml:space="preserve"> </w:t>
            </w:r>
            <w:r w:rsidRPr="0087610C">
              <w:rPr>
                <w:rFonts w:ascii="Times New Roman" w:eastAsia="Calibri" w:hAnsi="Times New Roman" w:cs="Times New Roman"/>
                <w:b/>
                <w:sz w:val="20"/>
                <w:szCs w:val="20"/>
              </w:rPr>
              <w:t>дней</w:t>
            </w:r>
            <w:r w:rsidRPr="0087610C">
              <w:rPr>
                <w:rFonts w:ascii="Times New Roman" w:eastAsia="Calibri" w:hAnsi="Times New Roman" w:cs="Times New Roman"/>
                <w:sz w:val="20"/>
                <w:szCs w:val="20"/>
              </w:rPr>
              <w:t xml:space="preserve"> до дня окончания срока подачи заявок на участие в закупке</w:t>
            </w:r>
          </w:p>
        </w:tc>
      </w:tr>
      <w:tr w:rsidR="00872585" w:rsidRPr="0087610C" w14:paraId="458988FC" w14:textId="77777777" w:rsidTr="00EC759D">
        <w:trPr>
          <w:trHeight w:val="283"/>
        </w:trPr>
        <w:tc>
          <w:tcPr>
            <w:tcW w:w="879" w:type="dxa"/>
            <w:tcMar>
              <w:top w:w="28" w:type="dxa"/>
              <w:left w:w="28" w:type="dxa"/>
              <w:bottom w:w="28" w:type="dxa"/>
              <w:right w:w="28" w:type="dxa"/>
            </w:tcMar>
          </w:tcPr>
          <w:p w14:paraId="14990476" w14:textId="77777777" w:rsidR="00872585" w:rsidRPr="0087610C" w:rsidRDefault="00872585" w:rsidP="00EC759D">
            <w:pPr>
              <w:rPr>
                <w:rFonts w:ascii="Times New Roman" w:eastAsia="Calibri" w:hAnsi="Times New Roman" w:cs="Times New Roman"/>
                <w:b/>
                <w:color w:val="7F7F7F" w:themeColor="text1" w:themeTint="80"/>
                <w:sz w:val="16"/>
                <w:szCs w:val="16"/>
              </w:rPr>
            </w:pPr>
            <w:r w:rsidRPr="0087610C">
              <w:rPr>
                <w:rFonts w:ascii="Times New Roman" w:eastAsia="Calibri" w:hAnsi="Times New Roman" w:cs="Times New Roman"/>
                <w:b/>
                <w:color w:val="7F7F7F" w:themeColor="text1" w:themeTint="80"/>
                <w:sz w:val="16"/>
                <w:szCs w:val="16"/>
              </w:rPr>
              <w:t>0-320</w:t>
            </w:r>
          </w:p>
        </w:tc>
        <w:tc>
          <w:tcPr>
            <w:tcW w:w="4114" w:type="dxa"/>
            <w:tcBorders>
              <w:right w:val="single" w:sz="4" w:space="0" w:color="auto"/>
            </w:tcBorders>
            <w:tcMar>
              <w:top w:w="0" w:type="dxa"/>
              <w:left w:w="0" w:type="dxa"/>
              <w:bottom w:w="0" w:type="dxa"/>
              <w:right w:w="284" w:type="dxa"/>
            </w:tcMar>
          </w:tcPr>
          <w:p w14:paraId="4D4CD704" w14:textId="77777777" w:rsidR="00872585" w:rsidRPr="0087610C" w:rsidRDefault="00872585" w:rsidP="00EC759D">
            <w:pPr>
              <w:jc w:val="both"/>
              <w:rPr>
                <w:rFonts w:ascii="Times New Roman" w:eastAsia="Calibri" w:hAnsi="Times New Roman" w:cs="Times New Roman"/>
                <w:sz w:val="20"/>
                <w:szCs w:val="20"/>
              </w:rPr>
            </w:pPr>
            <w:r w:rsidRPr="0087610C">
              <w:rPr>
                <w:rFonts w:ascii="Times New Roman" w:eastAsia="Calibri" w:hAnsi="Times New Roman" w:cs="Times New Roman"/>
                <w:sz w:val="20"/>
                <w:szCs w:val="20"/>
              </w:rPr>
              <w:t>Дата начала и дата окончания срока подачи запроса на предоставление разъяснений</w:t>
            </w:r>
          </w:p>
        </w:tc>
        <w:tc>
          <w:tcPr>
            <w:tcW w:w="493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7E19E7B" w14:textId="44982815" w:rsidR="00872585" w:rsidRPr="00663555" w:rsidRDefault="00872585" w:rsidP="00EC759D">
            <w:pPr>
              <w:jc w:val="both"/>
              <w:rPr>
                <w:rFonts w:ascii="Times New Roman" w:eastAsia="Calibri" w:hAnsi="Times New Roman" w:cs="Times New Roman"/>
                <w:b/>
                <w:sz w:val="20"/>
                <w:szCs w:val="20"/>
              </w:rPr>
            </w:pPr>
            <w:r w:rsidRPr="00663555">
              <w:rPr>
                <w:rFonts w:ascii="Times New Roman" w:eastAsia="Calibri" w:hAnsi="Times New Roman" w:cs="Times New Roman"/>
                <w:b/>
                <w:sz w:val="20"/>
                <w:szCs w:val="20"/>
              </w:rPr>
              <w:t xml:space="preserve">С </w:t>
            </w:r>
            <w:r w:rsidRPr="00663555">
              <w:rPr>
                <w:rFonts w:ascii="Times New Roman" w:eastAsia="Calibri" w:hAnsi="Times New Roman" w:cs="Times New Roman"/>
                <w:b/>
                <w:sz w:val="20"/>
                <w:szCs w:val="20"/>
              </w:rPr>
              <w:fldChar w:fldCharType="begin"/>
            </w:r>
            <w:r w:rsidRPr="00663555">
              <w:rPr>
                <w:rFonts w:ascii="Times New Roman" w:eastAsia="Calibri" w:hAnsi="Times New Roman" w:cs="Times New Roman"/>
                <w:b/>
                <w:sz w:val="20"/>
                <w:szCs w:val="20"/>
              </w:rPr>
              <w:instrText xml:space="preserve"> REF  CED  \* MERGEFORMAT </w:instrText>
            </w:r>
            <w:r w:rsidRPr="00663555">
              <w:rPr>
                <w:rFonts w:ascii="Times New Roman" w:eastAsia="Calibri" w:hAnsi="Times New Roman" w:cs="Times New Roman"/>
                <w:b/>
                <w:sz w:val="20"/>
                <w:szCs w:val="20"/>
              </w:rPr>
              <w:fldChar w:fldCharType="separate"/>
            </w:r>
            <w:sdt>
              <w:sdtPr>
                <w:rPr>
                  <w:rFonts w:ascii="Times New Roman" w:eastAsia="Calibri" w:hAnsi="Times New Roman" w:cs="Times New Roman"/>
                  <w:b/>
                  <w:sz w:val="20"/>
                  <w:szCs w:val="20"/>
                  <w:lang w:val="en-US"/>
                </w:rPr>
                <w:id w:val="1444499055"/>
                <w:placeholder>
                  <w:docPart w:val="8A4542044F3C4B45AB90B90BF39F2306"/>
                </w:placeholder>
                <w:date w:fullDate="2019-08-06T00:00:00Z">
                  <w:dateFormat w:val="dd.MM.yyyy"/>
                  <w:lid w:val="ru-RU"/>
                  <w:storeMappedDataAs w:val="date"/>
                  <w:calendar w:val="gregorian"/>
                </w:date>
              </w:sdtPr>
              <w:sdtContent>
                <w:r w:rsidR="00973942">
                  <w:rPr>
                    <w:rFonts w:ascii="Times New Roman" w:eastAsia="Calibri" w:hAnsi="Times New Roman" w:cs="Times New Roman"/>
                    <w:b/>
                    <w:sz w:val="20"/>
                    <w:szCs w:val="20"/>
                  </w:rPr>
                  <w:t>06.08.2019</w:t>
                </w:r>
              </w:sdtContent>
            </w:sdt>
            <w:r w:rsidRPr="00663555">
              <w:rPr>
                <w:rFonts w:ascii="Times New Roman" w:eastAsia="Calibri" w:hAnsi="Times New Roman" w:cs="Times New Roman"/>
                <w:b/>
                <w:sz w:val="20"/>
                <w:szCs w:val="20"/>
              </w:rPr>
              <w:fldChar w:fldCharType="end"/>
            </w:r>
            <w:r w:rsidRPr="00663555">
              <w:rPr>
                <w:rFonts w:ascii="Times New Roman" w:eastAsia="Calibri" w:hAnsi="Times New Roman" w:cs="Times New Roman"/>
                <w:b/>
                <w:sz w:val="20"/>
                <w:szCs w:val="20"/>
              </w:rPr>
              <w:t xml:space="preserve"> по </w:t>
            </w:r>
            <w:sdt>
              <w:sdtPr>
                <w:rPr>
                  <w:rFonts w:ascii="Times New Roman" w:eastAsia="Calibri" w:hAnsi="Times New Roman" w:cs="Times New Roman"/>
                  <w:b/>
                  <w:sz w:val="20"/>
                  <w:szCs w:val="20"/>
                </w:rPr>
                <w:id w:val="-1352563856"/>
                <w:placeholder>
                  <w:docPart w:val="FC9AB5F119C04B9D9980D07E7DDCE17E"/>
                </w:placeholder>
                <w:date w:fullDate="2019-08-12T00:00:00Z">
                  <w:dateFormat w:val="dd.MM.yyyy"/>
                  <w:lid w:val="ru-RU"/>
                  <w:storeMappedDataAs w:val="date"/>
                  <w:calendar w:val="gregorian"/>
                </w:date>
              </w:sdtPr>
              <w:sdtEndPr/>
              <w:sdtContent>
                <w:r w:rsidR="00973942">
                  <w:rPr>
                    <w:rFonts w:ascii="Times New Roman" w:eastAsia="Calibri" w:hAnsi="Times New Roman" w:cs="Times New Roman"/>
                    <w:b/>
                    <w:sz w:val="20"/>
                    <w:szCs w:val="20"/>
                  </w:rPr>
                  <w:t>12.08.2019</w:t>
                </w:r>
              </w:sdtContent>
            </w:sdt>
            <w:r w:rsidRPr="00663555">
              <w:rPr>
                <w:rFonts w:ascii="Times New Roman" w:eastAsia="Calibri" w:hAnsi="Times New Roman" w:cs="Times New Roman"/>
                <w:b/>
                <w:sz w:val="20"/>
                <w:szCs w:val="20"/>
              </w:rPr>
              <w:t>.</w:t>
            </w:r>
          </w:p>
        </w:tc>
      </w:tr>
      <w:tr w:rsidR="00872585" w:rsidRPr="0087610C" w14:paraId="75EE383A" w14:textId="77777777" w:rsidTr="00EC759D">
        <w:trPr>
          <w:trHeight w:val="283"/>
        </w:trPr>
        <w:tc>
          <w:tcPr>
            <w:tcW w:w="879" w:type="dxa"/>
            <w:tcMar>
              <w:top w:w="28" w:type="dxa"/>
              <w:left w:w="28" w:type="dxa"/>
              <w:bottom w:w="28" w:type="dxa"/>
              <w:right w:w="28" w:type="dxa"/>
            </w:tcMar>
          </w:tcPr>
          <w:p w14:paraId="4858FD25" w14:textId="77777777" w:rsidR="00872585" w:rsidRPr="0087610C" w:rsidRDefault="00872585" w:rsidP="00EC759D">
            <w:pPr>
              <w:rPr>
                <w:rFonts w:ascii="Times New Roman" w:eastAsia="Calibri" w:hAnsi="Times New Roman" w:cs="Times New Roman"/>
                <w:b/>
                <w:color w:val="7F7F7F" w:themeColor="text1" w:themeTint="80"/>
                <w:sz w:val="16"/>
                <w:szCs w:val="16"/>
              </w:rPr>
            </w:pPr>
            <w:r w:rsidRPr="0087610C">
              <w:rPr>
                <w:rFonts w:ascii="Times New Roman" w:eastAsia="Calibri" w:hAnsi="Times New Roman" w:cs="Times New Roman"/>
                <w:b/>
                <w:color w:val="7F7F7F" w:themeColor="text1" w:themeTint="80"/>
                <w:sz w:val="16"/>
                <w:szCs w:val="16"/>
              </w:rPr>
              <w:t>0-330</w:t>
            </w:r>
          </w:p>
        </w:tc>
        <w:tc>
          <w:tcPr>
            <w:tcW w:w="4114" w:type="dxa"/>
            <w:tcBorders>
              <w:right w:val="single" w:sz="4" w:space="0" w:color="auto"/>
            </w:tcBorders>
            <w:tcMar>
              <w:top w:w="0" w:type="dxa"/>
              <w:left w:w="0" w:type="dxa"/>
              <w:bottom w:w="0" w:type="dxa"/>
              <w:right w:w="284" w:type="dxa"/>
            </w:tcMar>
          </w:tcPr>
          <w:p w14:paraId="18F446DE" w14:textId="0580FA3A" w:rsidR="00872585" w:rsidRPr="0087610C" w:rsidRDefault="00872585" w:rsidP="00663555">
            <w:pPr>
              <w:jc w:val="both"/>
              <w:rPr>
                <w:rFonts w:ascii="Times New Roman" w:eastAsia="Calibri" w:hAnsi="Times New Roman" w:cs="Times New Roman"/>
                <w:sz w:val="20"/>
                <w:szCs w:val="20"/>
              </w:rPr>
            </w:pPr>
            <w:r w:rsidRPr="0087610C">
              <w:rPr>
                <w:rFonts w:ascii="Times New Roman" w:eastAsia="Calibri" w:hAnsi="Times New Roman" w:cs="Times New Roman"/>
                <w:sz w:val="20"/>
                <w:szCs w:val="20"/>
              </w:rPr>
              <w:t xml:space="preserve">Обеспечение заявки </w:t>
            </w:r>
          </w:p>
        </w:tc>
        <w:tc>
          <w:tcPr>
            <w:tcW w:w="493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E4F5EA1" w14:textId="07EBF967" w:rsidR="00872585" w:rsidRPr="0087610C" w:rsidRDefault="00663555" w:rsidP="00EC759D">
            <w:pPr>
              <w:jc w:val="both"/>
              <w:rPr>
                <w:rFonts w:ascii="Times New Roman" w:eastAsia="Calibri" w:hAnsi="Times New Roman" w:cs="Times New Roman"/>
                <w:sz w:val="20"/>
                <w:szCs w:val="20"/>
              </w:rPr>
            </w:pPr>
            <w:r>
              <w:rPr>
                <w:rFonts w:ascii="Times New Roman" w:eastAsia="Calibri" w:hAnsi="Times New Roman" w:cs="Times New Roman"/>
                <w:sz w:val="20"/>
                <w:szCs w:val="20"/>
              </w:rPr>
              <w:t>Не требуется</w:t>
            </w:r>
          </w:p>
        </w:tc>
      </w:tr>
      <w:tr w:rsidR="00872585" w:rsidRPr="0087610C" w14:paraId="0289E849" w14:textId="77777777" w:rsidTr="00EC759D">
        <w:trPr>
          <w:trHeight w:val="283"/>
        </w:trPr>
        <w:tc>
          <w:tcPr>
            <w:tcW w:w="879" w:type="dxa"/>
            <w:tcMar>
              <w:top w:w="28" w:type="dxa"/>
              <w:left w:w="28" w:type="dxa"/>
              <w:bottom w:w="28" w:type="dxa"/>
              <w:right w:w="28" w:type="dxa"/>
            </w:tcMar>
          </w:tcPr>
          <w:p w14:paraId="4EEFFF15" w14:textId="77777777" w:rsidR="00872585" w:rsidRPr="0087610C" w:rsidRDefault="00872585" w:rsidP="00EC759D">
            <w:pPr>
              <w:rPr>
                <w:rFonts w:ascii="Times New Roman" w:eastAsia="Calibri" w:hAnsi="Times New Roman" w:cs="Times New Roman"/>
                <w:b/>
                <w:color w:val="7F7F7F" w:themeColor="text1" w:themeTint="80"/>
                <w:sz w:val="16"/>
                <w:szCs w:val="16"/>
              </w:rPr>
            </w:pPr>
            <w:r w:rsidRPr="0087610C">
              <w:rPr>
                <w:rFonts w:ascii="Times New Roman" w:eastAsia="Calibri" w:hAnsi="Times New Roman" w:cs="Times New Roman"/>
                <w:b/>
                <w:color w:val="7F7F7F" w:themeColor="text1" w:themeTint="80"/>
                <w:sz w:val="16"/>
                <w:szCs w:val="16"/>
              </w:rPr>
              <w:t>0-340</w:t>
            </w:r>
          </w:p>
        </w:tc>
        <w:tc>
          <w:tcPr>
            <w:tcW w:w="4114" w:type="dxa"/>
            <w:tcBorders>
              <w:right w:val="single" w:sz="4" w:space="0" w:color="auto"/>
            </w:tcBorders>
            <w:tcMar>
              <w:top w:w="0" w:type="dxa"/>
              <w:left w:w="0" w:type="dxa"/>
              <w:bottom w:w="0" w:type="dxa"/>
              <w:right w:w="284" w:type="dxa"/>
            </w:tcMar>
          </w:tcPr>
          <w:p w14:paraId="6819A5C3" w14:textId="77777777" w:rsidR="00872585" w:rsidRPr="0087610C" w:rsidRDefault="00872585" w:rsidP="00EC759D">
            <w:pPr>
              <w:jc w:val="both"/>
              <w:rPr>
                <w:rFonts w:ascii="Times New Roman" w:eastAsia="Calibri" w:hAnsi="Times New Roman" w:cs="Times New Roman"/>
                <w:sz w:val="20"/>
                <w:szCs w:val="20"/>
              </w:rPr>
            </w:pPr>
            <w:r w:rsidRPr="0087610C">
              <w:rPr>
                <w:rFonts w:ascii="Times New Roman" w:eastAsia="Calibri" w:hAnsi="Times New Roman" w:cs="Times New Roman"/>
                <w:sz w:val="20"/>
                <w:szCs w:val="20"/>
              </w:rPr>
              <w:t>Обеспечение договора</w:t>
            </w:r>
          </w:p>
        </w:tc>
        <w:tc>
          <w:tcPr>
            <w:tcW w:w="493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AF92193" w14:textId="575E673B" w:rsidR="00872585" w:rsidRPr="0087610C" w:rsidRDefault="00663555" w:rsidP="00EC759D">
            <w:pPr>
              <w:jc w:val="both"/>
              <w:rPr>
                <w:rFonts w:ascii="Times New Roman" w:eastAsia="Calibri" w:hAnsi="Times New Roman" w:cs="Times New Roman"/>
                <w:sz w:val="20"/>
                <w:szCs w:val="20"/>
                <w:highlight w:val="green"/>
              </w:rPr>
            </w:pPr>
            <w:r w:rsidRPr="00663555">
              <w:rPr>
                <w:rFonts w:ascii="Times New Roman" w:eastAsia="Calibri" w:hAnsi="Times New Roman" w:cs="Times New Roman"/>
                <w:sz w:val="20"/>
                <w:szCs w:val="20"/>
              </w:rPr>
              <w:t>Не требуется</w:t>
            </w:r>
          </w:p>
        </w:tc>
      </w:tr>
    </w:tbl>
    <w:p w14:paraId="02714A0A" w14:textId="42AE43A1" w:rsidR="00663555" w:rsidRDefault="00973942" w:rsidP="00CC01CC">
      <w:pPr>
        <w:spacing w:after="120" w:line="240" w:lineRule="auto"/>
        <w:outlineLvl w:val="0"/>
        <w:rPr>
          <w:b/>
          <w:szCs w:val="24"/>
        </w:rPr>
      </w:pPr>
      <w:r>
        <w:rPr>
          <w:b/>
          <w:szCs w:val="24"/>
        </w:rPr>
        <w:t xml:space="preserve"> </w:t>
      </w:r>
      <w:bookmarkStart w:id="2" w:name="_GoBack"/>
      <w:bookmarkEnd w:id="2"/>
    </w:p>
    <w:p w14:paraId="4F322525" w14:textId="77777777" w:rsidR="00663555" w:rsidRDefault="00663555" w:rsidP="00CC01CC">
      <w:pPr>
        <w:spacing w:after="120" w:line="240" w:lineRule="auto"/>
        <w:outlineLvl w:val="0"/>
        <w:rPr>
          <w:b/>
          <w:szCs w:val="24"/>
        </w:rPr>
      </w:pPr>
    </w:p>
    <w:p w14:paraId="59544C4E" w14:textId="26E6CD02" w:rsidR="00E1308D" w:rsidRDefault="008C667E" w:rsidP="00CC01CC">
      <w:pPr>
        <w:spacing w:after="120" w:line="240" w:lineRule="auto"/>
        <w:outlineLvl w:val="0"/>
        <w:rPr>
          <w:b/>
          <w:szCs w:val="24"/>
        </w:rPr>
      </w:pPr>
      <w:r w:rsidRPr="009571F8">
        <w:rPr>
          <w:b/>
          <w:szCs w:val="24"/>
        </w:rPr>
        <w:t xml:space="preserve">Раздел 1. </w:t>
      </w:r>
      <w:r w:rsidR="002A3080" w:rsidRPr="00B86F24">
        <w:rPr>
          <w:b/>
          <w:szCs w:val="24"/>
        </w:rPr>
        <w:t xml:space="preserve">Инструкция по заполнению заявки </w:t>
      </w:r>
      <w:r w:rsidR="002A3080">
        <w:rPr>
          <w:b/>
          <w:szCs w:val="24"/>
        </w:rPr>
        <w:t xml:space="preserve">на участие в закупке. </w:t>
      </w:r>
      <w:r w:rsidR="002A3080" w:rsidRPr="009571F8">
        <w:rPr>
          <w:b/>
          <w:szCs w:val="24"/>
        </w:rPr>
        <w:t xml:space="preserve">Требования </w:t>
      </w:r>
      <w:r w:rsidR="005C342C">
        <w:rPr>
          <w:b/>
          <w:szCs w:val="24"/>
        </w:rPr>
        <w:t xml:space="preserve">к участникам закупки, </w:t>
      </w:r>
      <w:r w:rsidR="002A3080" w:rsidRPr="009571F8">
        <w:rPr>
          <w:b/>
          <w:szCs w:val="24"/>
        </w:rPr>
        <w:t>к</w:t>
      </w:r>
      <w:r w:rsidR="00FC2A6B">
        <w:rPr>
          <w:b/>
          <w:szCs w:val="24"/>
        </w:rPr>
        <w:t xml:space="preserve"> составу,</w:t>
      </w:r>
      <w:r w:rsidR="002A3080" w:rsidRPr="009571F8">
        <w:rPr>
          <w:b/>
          <w:szCs w:val="24"/>
        </w:rPr>
        <w:t xml:space="preserve"> форме</w:t>
      </w:r>
      <w:r w:rsidR="00E15DF0">
        <w:rPr>
          <w:b/>
          <w:szCs w:val="24"/>
        </w:rPr>
        <w:t xml:space="preserve"> и</w:t>
      </w:r>
      <w:r w:rsidR="002A3080" w:rsidRPr="009571F8">
        <w:rPr>
          <w:b/>
          <w:szCs w:val="24"/>
        </w:rPr>
        <w:t xml:space="preserve"> оформле</w:t>
      </w:r>
      <w:r w:rsidR="00E15DF0">
        <w:rPr>
          <w:b/>
          <w:szCs w:val="24"/>
        </w:rPr>
        <w:t xml:space="preserve">нию </w:t>
      </w:r>
      <w:r w:rsidR="002A3080" w:rsidRPr="009571F8">
        <w:rPr>
          <w:b/>
          <w:szCs w:val="24"/>
        </w:rPr>
        <w:t>заявки на участие в закупке</w:t>
      </w:r>
    </w:p>
    <w:p w14:paraId="36BD7DD5" w14:textId="34C3FDFE" w:rsidR="00CC01CC" w:rsidRPr="00CC01CC" w:rsidRDefault="00CC01CC" w:rsidP="00CC01CC">
      <w:pPr>
        <w:spacing w:after="120" w:line="240" w:lineRule="auto"/>
        <w:outlineLvl w:val="1"/>
        <w:rPr>
          <w:b/>
          <w:sz w:val="20"/>
          <w:szCs w:val="24"/>
        </w:rPr>
      </w:pPr>
      <w:r w:rsidRPr="00CC01CC">
        <w:rPr>
          <w:b/>
          <w:sz w:val="20"/>
          <w:szCs w:val="24"/>
        </w:rPr>
        <w:t xml:space="preserve">Подраздел 1. Требования к </w:t>
      </w:r>
      <w:r w:rsidR="008D60F0">
        <w:rPr>
          <w:b/>
          <w:sz w:val="20"/>
          <w:szCs w:val="24"/>
        </w:rPr>
        <w:t xml:space="preserve">содержанию, </w:t>
      </w:r>
      <w:r w:rsidRPr="00CC01CC">
        <w:rPr>
          <w:b/>
          <w:sz w:val="20"/>
          <w:szCs w:val="24"/>
        </w:rPr>
        <w:t>форме и оформлению заявки на участие в закупке</w:t>
      </w:r>
    </w:p>
    <w:p w14:paraId="7DF5E760" w14:textId="5F817131" w:rsidR="001841CC" w:rsidRDefault="001841CC" w:rsidP="001867D4">
      <w:pPr>
        <w:numPr>
          <w:ilvl w:val="0"/>
          <w:numId w:val="5"/>
        </w:numPr>
        <w:spacing w:after="80" w:line="288" w:lineRule="auto"/>
        <w:ind w:left="1423" w:hanging="357"/>
        <w:contextualSpacing/>
        <w:jc w:val="both"/>
        <w:rPr>
          <w:sz w:val="20"/>
          <w:szCs w:val="20"/>
        </w:rPr>
      </w:pPr>
      <w:r>
        <w:rPr>
          <w:sz w:val="20"/>
          <w:szCs w:val="20"/>
        </w:rPr>
        <w:t>Для участия в процедуре закупки</w:t>
      </w:r>
      <w:r w:rsidR="00137EAA" w:rsidRPr="0071452B">
        <w:rPr>
          <w:sz w:val="20"/>
          <w:szCs w:val="20"/>
        </w:rPr>
        <w:t xml:space="preserve"> (</w:t>
      </w:r>
      <w:r w:rsidR="00137EAA">
        <w:rPr>
          <w:sz w:val="20"/>
          <w:szCs w:val="20"/>
        </w:rPr>
        <w:t>закупке)</w:t>
      </w:r>
      <w:r>
        <w:rPr>
          <w:sz w:val="20"/>
          <w:szCs w:val="20"/>
        </w:rPr>
        <w:t xml:space="preserve"> необходимо в соответствии с </w:t>
      </w:r>
      <w:r w:rsidRPr="00926B1C">
        <w:rPr>
          <w:sz w:val="20"/>
          <w:szCs w:val="20"/>
        </w:rPr>
        <w:t>порядком подачи заявок на участие в закупке</w:t>
      </w:r>
      <w:r>
        <w:rPr>
          <w:sz w:val="20"/>
          <w:szCs w:val="20"/>
        </w:rPr>
        <w:t xml:space="preserve"> </w:t>
      </w:r>
      <w:r w:rsidR="00F87A6B">
        <w:rPr>
          <w:sz w:val="20"/>
          <w:szCs w:val="20"/>
        </w:rPr>
        <w:t>(</w:t>
      </w:r>
      <w:r>
        <w:rPr>
          <w:sz w:val="20"/>
          <w:szCs w:val="20"/>
        </w:rPr>
        <w:t xml:space="preserve">указанным в </w:t>
      </w:r>
      <w:r w:rsidRPr="00E97E57">
        <w:rPr>
          <w:b/>
          <w:sz w:val="20"/>
          <w:szCs w:val="20"/>
        </w:rPr>
        <w:t>строке</w:t>
      </w:r>
      <w:r>
        <w:rPr>
          <w:sz w:val="20"/>
          <w:szCs w:val="20"/>
        </w:rPr>
        <w:t xml:space="preserve"> </w:t>
      </w:r>
      <w:r w:rsidR="002D04F5">
        <w:rPr>
          <w:b/>
          <w:sz w:val="20"/>
          <w:szCs w:val="20"/>
        </w:rPr>
        <w:t>0-</w:t>
      </w:r>
      <w:r w:rsidR="002D04F5" w:rsidRPr="002D04F5">
        <w:rPr>
          <w:b/>
          <w:sz w:val="20"/>
          <w:szCs w:val="20"/>
        </w:rPr>
        <w:t>1</w:t>
      </w:r>
      <w:r w:rsidRPr="00926B1C">
        <w:rPr>
          <w:b/>
          <w:sz w:val="20"/>
          <w:szCs w:val="20"/>
        </w:rPr>
        <w:t>10</w:t>
      </w:r>
      <w:r w:rsidR="00F87A6B">
        <w:rPr>
          <w:sz w:val="20"/>
          <w:szCs w:val="20"/>
        </w:rPr>
        <w:t>)</w:t>
      </w:r>
      <w:r w:rsidRPr="00926B1C">
        <w:rPr>
          <w:sz w:val="20"/>
          <w:szCs w:val="20"/>
        </w:rPr>
        <w:t xml:space="preserve"> </w:t>
      </w:r>
      <w:r>
        <w:rPr>
          <w:sz w:val="20"/>
          <w:szCs w:val="20"/>
        </w:rPr>
        <w:t xml:space="preserve">подать заявку на участие в закупке, исполненную в соответствии с </w:t>
      </w:r>
      <w:r w:rsidR="00B70F40">
        <w:rPr>
          <w:sz w:val="20"/>
          <w:szCs w:val="20"/>
        </w:rPr>
        <w:t>требованиями настоящего раздела.</w:t>
      </w:r>
    </w:p>
    <w:p w14:paraId="7FFF61CF" w14:textId="30B4F4BC" w:rsidR="00842BCA" w:rsidRDefault="00842BCA" w:rsidP="001867D4">
      <w:pPr>
        <w:numPr>
          <w:ilvl w:val="0"/>
          <w:numId w:val="5"/>
        </w:numPr>
        <w:spacing w:after="80" w:line="288" w:lineRule="auto"/>
        <w:ind w:left="1423" w:hanging="357"/>
        <w:contextualSpacing/>
        <w:jc w:val="both"/>
        <w:rPr>
          <w:sz w:val="20"/>
          <w:szCs w:val="20"/>
        </w:rPr>
      </w:pPr>
      <w:r>
        <w:rPr>
          <w:sz w:val="20"/>
          <w:szCs w:val="20"/>
        </w:rPr>
        <w:t>Заявка на участие в закупке должна состо</w:t>
      </w:r>
      <w:r w:rsidR="00926B1C">
        <w:rPr>
          <w:sz w:val="20"/>
          <w:szCs w:val="20"/>
        </w:rPr>
        <w:t xml:space="preserve">ять из документов, указанных в </w:t>
      </w:r>
      <w:r w:rsidR="00BA4C13">
        <w:rPr>
          <w:b/>
          <w:sz w:val="20"/>
          <w:szCs w:val="20"/>
        </w:rPr>
        <w:t>подразделе 3 раздела 1</w:t>
      </w:r>
      <w:r>
        <w:rPr>
          <w:sz w:val="20"/>
          <w:szCs w:val="20"/>
        </w:rPr>
        <w:t xml:space="preserve">, и может включать в себя любые дополнительные документы </w:t>
      </w:r>
      <w:r w:rsidR="00B70F40">
        <w:rPr>
          <w:sz w:val="20"/>
          <w:szCs w:val="20"/>
        </w:rPr>
        <w:t>по усмотрению участника закупки.</w:t>
      </w:r>
    </w:p>
    <w:p w14:paraId="21562E4B" w14:textId="023ABB55" w:rsidR="00EB1311" w:rsidRDefault="00EB1311" w:rsidP="001867D4">
      <w:pPr>
        <w:numPr>
          <w:ilvl w:val="0"/>
          <w:numId w:val="5"/>
        </w:numPr>
        <w:spacing w:after="80" w:line="288" w:lineRule="auto"/>
        <w:ind w:left="1423" w:hanging="357"/>
        <w:contextualSpacing/>
        <w:jc w:val="both"/>
        <w:rPr>
          <w:sz w:val="20"/>
          <w:szCs w:val="20"/>
        </w:rPr>
      </w:pPr>
      <w:r>
        <w:rPr>
          <w:sz w:val="20"/>
          <w:szCs w:val="20"/>
        </w:rPr>
        <w:t>Форма заявки</w:t>
      </w:r>
    </w:p>
    <w:p w14:paraId="6638E800" w14:textId="091AD409" w:rsidR="00293DA1" w:rsidRDefault="00663555" w:rsidP="00293DA1">
      <w:pPr>
        <w:numPr>
          <w:ilvl w:val="1"/>
          <w:numId w:val="5"/>
        </w:numPr>
        <w:spacing w:after="80" w:line="288" w:lineRule="auto"/>
        <w:contextualSpacing/>
        <w:jc w:val="both"/>
        <w:rPr>
          <w:sz w:val="20"/>
          <w:szCs w:val="20"/>
        </w:rPr>
      </w:pPr>
      <w:r>
        <w:rPr>
          <w:sz w:val="20"/>
          <w:szCs w:val="20"/>
        </w:rPr>
        <w:t>Ф</w:t>
      </w:r>
      <w:r w:rsidRPr="009571F8">
        <w:rPr>
          <w:sz w:val="20"/>
          <w:szCs w:val="20"/>
        </w:rPr>
        <w:t>ормы,</w:t>
      </w:r>
      <w:r w:rsidR="00293DA1" w:rsidRPr="009571F8">
        <w:rPr>
          <w:sz w:val="20"/>
          <w:szCs w:val="20"/>
        </w:rPr>
        <w:t xml:space="preserve"> </w:t>
      </w:r>
      <w:r w:rsidR="00293DA1">
        <w:rPr>
          <w:sz w:val="20"/>
          <w:szCs w:val="20"/>
        </w:rPr>
        <w:t>определенные</w:t>
      </w:r>
      <w:r w:rsidR="00293DA1" w:rsidRPr="009571F8">
        <w:rPr>
          <w:sz w:val="20"/>
          <w:szCs w:val="20"/>
        </w:rPr>
        <w:t xml:space="preserve"> документацией о закупке</w:t>
      </w:r>
      <w:r w:rsidR="00293DA1" w:rsidRPr="00626268">
        <w:rPr>
          <w:vertAlign w:val="superscript"/>
        </w:rPr>
        <w:footnoteReference w:id="1"/>
      </w:r>
      <w:r w:rsidR="00293DA1" w:rsidRPr="009571F8">
        <w:rPr>
          <w:sz w:val="20"/>
          <w:szCs w:val="20"/>
        </w:rPr>
        <w:t>, подготавливаются (заполняются) путем заполнения доступных для этого полей</w:t>
      </w:r>
      <w:r w:rsidR="00293DA1" w:rsidRPr="00626268">
        <w:rPr>
          <w:vertAlign w:val="superscript"/>
        </w:rPr>
        <w:footnoteReference w:id="2"/>
      </w:r>
      <w:r w:rsidR="00293DA1" w:rsidRPr="009571F8">
        <w:rPr>
          <w:sz w:val="20"/>
          <w:szCs w:val="20"/>
        </w:rPr>
        <w:t xml:space="preserve"> посредством использования соответствующего программного обес</w:t>
      </w:r>
      <w:r w:rsidR="00293DA1">
        <w:rPr>
          <w:sz w:val="20"/>
          <w:szCs w:val="20"/>
        </w:rPr>
        <w:t>печения</w:t>
      </w:r>
      <w:r w:rsidR="00293DA1">
        <w:rPr>
          <w:rStyle w:val="a6"/>
          <w:sz w:val="20"/>
          <w:szCs w:val="20"/>
        </w:rPr>
        <w:footnoteReference w:id="3"/>
      </w:r>
      <w:r w:rsidR="00293DA1">
        <w:rPr>
          <w:sz w:val="20"/>
          <w:szCs w:val="20"/>
        </w:rPr>
        <w:t>.</w:t>
      </w:r>
    </w:p>
    <w:p w14:paraId="30294355" w14:textId="77777777" w:rsidR="00293DA1" w:rsidRDefault="00293DA1" w:rsidP="00293DA1">
      <w:pPr>
        <w:numPr>
          <w:ilvl w:val="1"/>
          <w:numId w:val="5"/>
        </w:numPr>
        <w:spacing w:after="80" w:line="288" w:lineRule="auto"/>
        <w:contextualSpacing/>
        <w:jc w:val="both"/>
        <w:rPr>
          <w:sz w:val="20"/>
          <w:szCs w:val="20"/>
        </w:rPr>
      </w:pPr>
      <w:r w:rsidRPr="009571F8">
        <w:rPr>
          <w:sz w:val="20"/>
          <w:szCs w:val="20"/>
        </w:rPr>
        <w:t>Документы заявки</w:t>
      </w:r>
      <w:r w:rsidRPr="00374F98">
        <w:rPr>
          <w:sz w:val="20"/>
          <w:szCs w:val="20"/>
        </w:rPr>
        <w:t xml:space="preserve"> </w:t>
      </w:r>
      <w:r w:rsidRPr="009571F8">
        <w:rPr>
          <w:sz w:val="20"/>
          <w:szCs w:val="20"/>
        </w:rPr>
        <w:t>на участие в процедуре закупки</w:t>
      </w:r>
      <w:r>
        <w:rPr>
          <w:sz w:val="20"/>
          <w:szCs w:val="20"/>
        </w:rPr>
        <w:t>, составляемые самим участником закупки,</w:t>
      </w:r>
      <w:r w:rsidRPr="009571F8">
        <w:rPr>
          <w:sz w:val="20"/>
          <w:szCs w:val="20"/>
        </w:rPr>
        <w:t xml:space="preserve"> </w:t>
      </w:r>
      <w:r>
        <w:rPr>
          <w:sz w:val="20"/>
          <w:szCs w:val="20"/>
        </w:rPr>
        <w:t xml:space="preserve">предоставляются заказчику в </w:t>
      </w:r>
      <w:r w:rsidRPr="00635DA2">
        <w:rPr>
          <w:i/>
          <w:sz w:val="20"/>
          <w:szCs w:val="20"/>
        </w:rPr>
        <w:t>электронном</w:t>
      </w:r>
      <w:r>
        <w:rPr>
          <w:sz w:val="20"/>
          <w:szCs w:val="20"/>
        </w:rPr>
        <w:t xml:space="preserve"> виде — допускающем копирование и поиск произвольного фрагмента, сохранение на технических средствах заказчика.</w:t>
      </w:r>
    </w:p>
    <w:p w14:paraId="1E7B507B" w14:textId="79A4B2CE" w:rsidR="008446AC" w:rsidRPr="00096114" w:rsidRDefault="008446AC" w:rsidP="00096114">
      <w:pPr>
        <w:numPr>
          <w:ilvl w:val="1"/>
          <w:numId w:val="5"/>
        </w:numPr>
        <w:spacing w:after="80" w:line="288" w:lineRule="auto"/>
        <w:contextualSpacing/>
        <w:jc w:val="both"/>
        <w:rPr>
          <w:sz w:val="20"/>
          <w:szCs w:val="20"/>
        </w:rPr>
      </w:pPr>
      <w:r>
        <w:rPr>
          <w:sz w:val="20"/>
          <w:szCs w:val="20"/>
        </w:rPr>
        <w:t xml:space="preserve">В каждой строке таблицы о бенефициарах </w:t>
      </w:r>
      <w:r w:rsidR="001F601B">
        <w:rPr>
          <w:sz w:val="20"/>
          <w:szCs w:val="20"/>
        </w:rPr>
        <w:t>или информация об участнике, или информация о собственнике, или информация о бенефициаре, или информация о подтверждающих документах</w:t>
      </w:r>
      <w:r w:rsidR="00B70F40">
        <w:rPr>
          <w:sz w:val="20"/>
          <w:szCs w:val="20"/>
        </w:rPr>
        <w:t>.</w:t>
      </w:r>
    </w:p>
    <w:p w14:paraId="3D8FE7E2" w14:textId="2E99FD0A" w:rsidR="00842BCA" w:rsidRDefault="00842BCA" w:rsidP="00EB1311">
      <w:pPr>
        <w:numPr>
          <w:ilvl w:val="1"/>
          <w:numId w:val="5"/>
        </w:numPr>
        <w:spacing w:after="80" w:line="288" w:lineRule="auto"/>
        <w:contextualSpacing/>
        <w:jc w:val="both"/>
        <w:rPr>
          <w:sz w:val="20"/>
          <w:szCs w:val="20"/>
        </w:rPr>
      </w:pPr>
      <w:r w:rsidRPr="009571F8">
        <w:rPr>
          <w:sz w:val="20"/>
          <w:szCs w:val="20"/>
        </w:rPr>
        <w:t xml:space="preserve">Документы заявки на участие в процедуре закупки, формы которых </w:t>
      </w:r>
      <w:r>
        <w:rPr>
          <w:sz w:val="20"/>
          <w:szCs w:val="20"/>
        </w:rPr>
        <w:t xml:space="preserve">не </w:t>
      </w:r>
      <w:r w:rsidRPr="009571F8">
        <w:rPr>
          <w:sz w:val="20"/>
          <w:szCs w:val="20"/>
        </w:rPr>
        <w:t>опре</w:t>
      </w:r>
      <w:r>
        <w:rPr>
          <w:sz w:val="20"/>
          <w:szCs w:val="20"/>
        </w:rPr>
        <w:t>деляются</w:t>
      </w:r>
      <w:r w:rsidRPr="009571F8">
        <w:rPr>
          <w:sz w:val="20"/>
          <w:szCs w:val="20"/>
        </w:rPr>
        <w:t xml:space="preserve"> документацией о закупке</w:t>
      </w:r>
      <w:r>
        <w:rPr>
          <w:sz w:val="20"/>
          <w:szCs w:val="20"/>
        </w:rPr>
        <w:t>,</w:t>
      </w:r>
      <w:r w:rsidR="00B70F40">
        <w:rPr>
          <w:sz w:val="20"/>
          <w:szCs w:val="20"/>
        </w:rPr>
        <w:t xml:space="preserve"> составляются в свободной форме</w:t>
      </w:r>
      <w:r w:rsidR="00211DCB">
        <w:rPr>
          <w:sz w:val="20"/>
          <w:szCs w:val="20"/>
        </w:rPr>
        <w:t>, в электронном виде</w:t>
      </w:r>
      <w:r w:rsidR="00B70F40">
        <w:rPr>
          <w:sz w:val="20"/>
          <w:szCs w:val="20"/>
        </w:rPr>
        <w:t>.</w:t>
      </w:r>
    </w:p>
    <w:p w14:paraId="172864B5" w14:textId="5AA5C4E6" w:rsidR="00B6097D" w:rsidRDefault="00B6097D" w:rsidP="00EB1311">
      <w:pPr>
        <w:numPr>
          <w:ilvl w:val="1"/>
          <w:numId w:val="5"/>
        </w:numPr>
        <w:spacing w:after="80" w:line="288" w:lineRule="auto"/>
        <w:contextualSpacing/>
        <w:jc w:val="both"/>
        <w:rPr>
          <w:sz w:val="20"/>
          <w:szCs w:val="20"/>
        </w:rPr>
      </w:pPr>
      <w:r w:rsidRPr="009571F8">
        <w:rPr>
          <w:sz w:val="20"/>
          <w:szCs w:val="20"/>
        </w:rPr>
        <w:t>Предлагаемый участником процедуры закупки т</w:t>
      </w:r>
      <w:r>
        <w:rPr>
          <w:sz w:val="20"/>
          <w:szCs w:val="20"/>
        </w:rPr>
        <w:t>овар, работа или услуга описываю</w:t>
      </w:r>
      <w:r w:rsidRPr="009571F8">
        <w:rPr>
          <w:sz w:val="20"/>
          <w:szCs w:val="20"/>
        </w:rPr>
        <w:t>тся в свободной форме (описание предлагаемой продукции</w:t>
      </w:r>
      <w:r w:rsidRPr="00626268">
        <w:rPr>
          <w:vertAlign w:val="superscript"/>
        </w:rPr>
        <w:footnoteReference w:id="4"/>
      </w:r>
      <w:r>
        <w:rPr>
          <w:sz w:val="20"/>
          <w:szCs w:val="20"/>
        </w:rPr>
        <w:t>)</w:t>
      </w:r>
      <w:r w:rsidR="00E4172F">
        <w:rPr>
          <w:sz w:val="20"/>
          <w:szCs w:val="20"/>
        </w:rPr>
        <w:t>, если предлагаемые формы не содержат данного описания.</w:t>
      </w:r>
    </w:p>
    <w:p w14:paraId="242CA91A" w14:textId="36DAAB76" w:rsidR="002A021E" w:rsidRDefault="002A021E" w:rsidP="00EB1311">
      <w:pPr>
        <w:numPr>
          <w:ilvl w:val="1"/>
          <w:numId w:val="5"/>
        </w:numPr>
        <w:spacing w:after="80" w:line="288" w:lineRule="auto"/>
        <w:contextualSpacing/>
        <w:jc w:val="both"/>
        <w:rPr>
          <w:sz w:val="20"/>
          <w:szCs w:val="20"/>
        </w:rPr>
      </w:pPr>
      <w:r>
        <w:rPr>
          <w:sz w:val="20"/>
          <w:szCs w:val="20"/>
        </w:rPr>
        <w:t xml:space="preserve">Документ, содержащий описание </w:t>
      </w:r>
      <w:r w:rsidR="006A2478">
        <w:rPr>
          <w:sz w:val="20"/>
          <w:szCs w:val="20"/>
        </w:rPr>
        <w:t>неверного описания объекта закупки (</w:t>
      </w:r>
      <w:r w:rsidR="00A93924">
        <w:rPr>
          <w:sz w:val="20"/>
          <w:szCs w:val="20"/>
        </w:rPr>
        <w:t xml:space="preserve">см. </w:t>
      </w:r>
      <w:r w:rsidR="006A2478" w:rsidRPr="00E97E57">
        <w:rPr>
          <w:b/>
          <w:sz w:val="20"/>
          <w:szCs w:val="20"/>
        </w:rPr>
        <w:t>п.</w:t>
      </w:r>
      <w:r w:rsidR="006A2478">
        <w:rPr>
          <w:sz w:val="20"/>
          <w:szCs w:val="20"/>
        </w:rPr>
        <w:t xml:space="preserve"> </w:t>
      </w:r>
      <w:r w:rsidR="006A2478" w:rsidRPr="006A2478">
        <w:rPr>
          <w:b/>
          <w:sz w:val="20"/>
          <w:szCs w:val="20"/>
        </w:rPr>
        <w:t>5.5</w:t>
      </w:r>
      <w:r w:rsidR="006A2478">
        <w:rPr>
          <w:sz w:val="20"/>
          <w:szCs w:val="20"/>
        </w:rPr>
        <w:t>), составляется в электронном виде.</w:t>
      </w:r>
    </w:p>
    <w:p w14:paraId="02300D1E" w14:textId="47D51A7D" w:rsidR="00453441" w:rsidRPr="00663555" w:rsidRDefault="00453441" w:rsidP="00453441">
      <w:pPr>
        <w:numPr>
          <w:ilvl w:val="1"/>
          <w:numId w:val="5"/>
        </w:numPr>
        <w:spacing w:after="80" w:line="288" w:lineRule="auto"/>
        <w:contextualSpacing/>
        <w:jc w:val="both"/>
        <w:rPr>
          <w:sz w:val="20"/>
          <w:szCs w:val="20"/>
        </w:rPr>
      </w:pPr>
      <w:r w:rsidRPr="00663555">
        <w:rPr>
          <w:sz w:val="20"/>
          <w:szCs w:val="20"/>
        </w:rPr>
        <w:t>Участник вправе подать только одну заявку на участие в запросе предложений</w:t>
      </w:r>
      <w:r w:rsidR="003D4E97" w:rsidRPr="00663555">
        <w:rPr>
          <w:sz w:val="20"/>
          <w:szCs w:val="20"/>
        </w:rPr>
        <w:t xml:space="preserve"> электронной форме</w:t>
      </w:r>
      <w:r w:rsidRPr="00663555">
        <w:rPr>
          <w:sz w:val="20"/>
          <w:szCs w:val="20"/>
        </w:rPr>
        <w:t>.</w:t>
      </w:r>
    </w:p>
    <w:p w14:paraId="22315551" w14:textId="59A2C910" w:rsidR="00EB1311" w:rsidRDefault="00EB1311" w:rsidP="001867D4">
      <w:pPr>
        <w:numPr>
          <w:ilvl w:val="0"/>
          <w:numId w:val="5"/>
        </w:numPr>
        <w:spacing w:after="80" w:line="288" w:lineRule="auto"/>
        <w:ind w:left="1423" w:hanging="357"/>
        <w:contextualSpacing/>
        <w:jc w:val="both"/>
        <w:rPr>
          <w:sz w:val="20"/>
          <w:szCs w:val="20"/>
        </w:rPr>
      </w:pPr>
      <w:r>
        <w:rPr>
          <w:sz w:val="20"/>
          <w:szCs w:val="20"/>
        </w:rPr>
        <w:t>Язык заявки</w:t>
      </w:r>
    </w:p>
    <w:p w14:paraId="54BF8B0A" w14:textId="3DF754DB" w:rsidR="00842BCA" w:rsidRDefault="00842BCA" w:rsidP="00EB1311">
      <w:pPr>
        <w:numPr>
          <w:ilvl w:val="1"/>
          <w:numId w:val="5"/>
        </w:numPr>
        <w:spacing w:after="80" w:line="288" w:lineRule="auto"/>
        <w:contextualSpacing/>
        <w:jc w:val="both"/>
        <w:rPr>
          <w:sz w:val="20"/>
          <w:szCs w:val="20"/>
        </w:rPr>
      </w:pPr>
      <w:r w:rsidRPr="00AB78FC">
        <w:rPr>
          <w:sz w:val="20"/>
          <w:szCs w:val="20"/>
        </w:rPr>
        <w:t xml:space="preserve">Все документы, входящие в состав заявки на участие в </w:t>
      </w:r>
      <w:r>
        <w:rPr>
          <w:sz w:val="20"/>
          <w:szCs w:val="20"/>
        </w:rPr>
        <w:t>закупке</w:t>
      </w:r>
      <w:r w:rsidRPr="00AB78FC">
        <w:rPr>
          <w:sz w:val="20"/>
          <w:szCs w:val="20"/>
        </w:rPr>
        <w:t>, должны быть составлены на рус</w:t>
      </w:r>
      <w:r w:rsidR="00B70F40">
        <w:rPr>
          <w:sz w:val="20"/>
          <w:szCs w:val="20"/>
        </w:rPr>
        <w:t>ском языке.</w:t>
      </w:r>
    </w:p>
    <w:p w14:paraId="5345D27A" w14:textId="26F6105A" w:rsidR="00842BCA" w:rsidRPr="00AB78FC" w:rsidRDefault="00842BCA" w:rsidP="00EB1311">
      <w:pPr>
        <w:numPr>
          <w:ilvl w:val="1"/>
          <w:numId w:val="5"/>
        </w:numPr>
        <w:spacing w:after="80" w:line="288" w:lineRule="auto"/>
        <w:contextualSpacing/>
        <w:jc w:val="both"/>
        <w:rPr>
          <w:sz w:val="20"/>
          <w:szCs w:val="20"/>
        </w:rPr>
      </w:pPr>
      <w:r w:rsidRPr="00AB78FC">
        <w:rPr>
          <w:sz w:val="20"/>
          <w:szCs w:val="20"/>
        </w:rPr>
        <w:t xml:space="preserve">Подача документов, входящих в состав заявки на участие в </w:t>
      </w:r>
      <w:r w:rsidR="0071452B">
        <w:rPr>
          <w:sz w:val="20"/>
          <w:szCs w:val="20"/>
        </w:rPr>
        <w:t>закупке</w:t>
      </w:r>
      <w:r w:rsidRPr="00AB78FC">
        <w:rPr>
          <w:sz w:val="20"/>
          <w:szCs w:val="20"/>
        </w:rPr>
        <w:t>, на иностранном языке должна сопровождаться предоставлением заверенного надлежащим образом перевода соответствующих документов на рус</w:t>
      </w:r>
      <w:r w:rsidR="004004F3">
        <w:rPr>
          <w:sz w:val="20"/>
          <w:szCs w:val="20"/>
        </w:rPr>
        <w:t>ский язык.</w:t>
      </w:r>
    </w:p>
    <w:p w14:paraId="5DF3D343" w14:textId="6DFC90F2" w:rsidR="008D60F0" w:rsidRDefault="008D60F0" w:rsidP="001867D4">
      <w:pPr>
        <w:numPr>
          <w:ilvl w:val="0"/>
          <w:numId w:val="5"/>
        </w:numPr>
        <w:spacing w:after="80" w:line="288" w:lineRule="auto"/>
        <w:ind w:left="1423" w:hanging="357"/>
        <w:contextualSpacing/>
        <w:jc w:val="both"/>
        <w:rPr>
          <w:sz w:val="20"/>
          <w:szCs w:val="20"/>
        </w:rPr>
      </w:pPr>
      <w:r>
        <w:rPr>
          <w:sz w:val="20"/>
          <w:szCs w:val="20"/>
        </w:rPr>
        <w:t>Содержание заявки</w:t>
      </w:r>
    </w:p>
    <w:p w14:paraId="38A875FA" w14:textId="18025A61" w:rsidR="00842BCA" w:rsidRPr="009571F8" w:rsidRDefault="00842BCA" w:rsidP="008D60F0">
      <w:pPr>
        <w:numPr>
          <w:ilvl w:val="1"/>
          <w:numId w:val="5"/>
        </w:numPr>
        <w:spacing w:after="80" w:line="288" w:lineRule="auto"/>
        <w:contextualSpacing/>
        <w:jc w:val="both"/>
        <w:rPr>
          <w:sz w:val="20"/>
          <w:szCs w:val="20"/>
        </w:rPr>
      </w:pPr>
      <w:r w:rsidRPr="00AB78FC">
        <w:rPr>
          <w:sz w:val="20"/>
          <w:szCs w:val="20"/>
        </w:rPr>
        <w:t>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w:t>
      </w:r>
      <w:r>
        <w:rPr>
          <w:sz w:val="20"/>
          <w:szCs w:val="20"/>
        </w:rPr>
        <w:t>ской Федерации</w:t>
      </w:r>
      <w:r w:rsidR="00B70F40">
        <w:rPr>
          <w:sz w:val="20"/>
          <w:szCs w:val="20"/>
        </w:rPr>
        <w:t>.</w:t>
      </w:r>
    </w:p>
    <w:p w14:paraId="178AEDBF" w14:textId="3869130B" w:rsidR="00842BCA" w:rsidRPr="00940A8D" w:rsidRDefault="00842BCA" w:rsidP="008D60F0">
      <w:pPr>
        <w:numPr>
          <w:ilvl w:val="1"/>
          <w:numId w:val="5"/>
        </w:numPr>
        <w:spacing w:after="80" w:line="288" w:lineRule="auto"/>
        <w:contextualSpacing/>
        <w:jc w:val="both"/>
        <w:rPr>
          <w:color w:val="FF0000"/>
          <w:sz w:val="20"/>
          <w:szCs w:val="20"/>
        </w:rPr>
      </w:pPr>
      <w:r w:rsidRPr="00940A8D">
        <w:rPr>
          <w:color w:val="FF0000"/>
          <w:sz w:val="20"/>
          <w:szCs w:val="20"/>
        </w:rPr>
        <w:t xml:space="preserve">Если в разделе </w:t>
      </w:r>
      <w:r w:rsidR="00DA08ED" w:rsidRPr="00940A8D">
        <w:rPr>
          <w:color w:val="FF0000"/>
          <w:sz w:val="20"/>
          <w:szCs w:val="20"/>
        </w:rPr>
        <w:t>2</w:t>
      </w:r>
      <w:r w:rsidRPr="00940A8D">
        <w:rPr>
          <w:color w:val="FF0000"/>
          <w:sz w:val="20"/>
          <w:szCs w:val="20"/>
        </w:rPr>
        <w:t xml:space="preserve"> указаны значения со словами «не менее, не более, не менее и не более, или, должен быть, может, может быть, должен, должно, должно быть» и с другими </w:t>
      </w:r>
      <w:r w:rsidR="00940A8D" w:rsidRPr="00940A8D">
        <w:rPr>
          <w:color w:val="FF0000"/>
          <w:sz w:val="20"/>
          <w:szCs w:val="20"/>
        </w:rPr>
        <w:t>подобными,</w:t>
      </w:r>
      <w:r w:rsidR="00940A8D">
        <w:rPr>
          <w:color w:val="FF0000"/>
          <w:sz w:val="20"/>
          <w:szCs w:val="20"/>
        </w:rPr>
        <w:t xml:space="preserve"> </w:t>
      </w:r>
      <w:r w:rsidRPr="00940A8D">
        <w:rPr>
          <w:color w:val="FF0000"/>
          <w:sz w:val="20"/>
          <w:szCs w:val="20"/>
        </w:rPr>
        <w:t xml:space="preserve">то участнику закупки </w:t>
      </w:r>
      <w:r w:rsidR="008E7FDE" w:rsidRPr="00940A8D">
        <w:rPr>
          <w:color w:val="FF0000"/>
          <w:sz w:val="20"/>
          <w:szCs w:val="20"/>
        </w:rPr>
        <w:t>при подготовке</w:t>
      </w:r>
      <w:r w:rsidRPr="00940A8D">
        <w:rPr>
          <w:color w:val="FF0000"/>
          <w:sz w:val="20"/>
          <w:szCs w:val="20"/>
        </w:rPr>
        <w:t xml:space="preserve"> заявки следует указывать конкретное значение</w:t>
      </w:r>
      <w:r w:rsidR="00DA08ED" w:rsidRPr="00940A8D">
        <w:rPr>
          <w:color w:val="FF0000"/>
          <w:sz w:val="20"/>
          <w:szCs w:val="20"/>
        </w:rPr>
        <w:t xml:space="preserve"> условий поставки,</w:t>
      </w:r>
      <w:r w:rsidRPr="00940A8D">
        <w:rPr>
          <w:color w:val="FF0000"/>
          <w:sz w:val="20"/>
          <w:szCs w:val="20"/>
        </w:rPr>
        <w:t xml:space="preserve"> </w:t>
      </w:r>
      <w:r w:rsidR="00A72E5A" w:rsidRPr="00940A8D">
        <w:rPr>
          <w:color w:val="FF0000"/>
          <w:sz w:val="20"/>
          <w:szCs w:val="20"/>
        </w:rPr>
        <w:t>свойств и характеристик</w:t>
      </w:r>
      <w:r w:rsidRPr="00940A8D">
        <w:rPr>
          <w:color w:val="FF0000"/>
          <w:sz w:val="20"/>
          <w:szCs w:val="20"/>
        </w:rPr>
        <w:t xml:space="preserve"> </w:t>
      </w:r>
      <w:r w:rsidR="00A72E5A" w:rsidRPr="00940A8D">
        <w:rPr>
          <w:color w:val="FF0000"/>
          <w:sz w:val="20"/>
          <w:szCs w:val="20"/>
        </w:rPr>
        <w:t xml:space="preserve">предлагаемой </w:t>
      </w:r>
      <w:r w:rsidRPr="00940A8D">
        <w:rPr>
          <w:color w:val="FF0000"/>
          <w:sz w:val="20"/>
          <w:szCs w:val="20"/>
        </w:rPr>
        <w:t>продукции или товара (материала), используемого при выполнении</w:t>
      </w:r>
      <w:r w:rsidR="008B4C1C" w:rsidRPr="00940A8D">
        <w:rPr>
          <w:color w:val="FF0000"/>
          <w:sz w:val="20"/>
          <w:szCs w:val="20"/>
        </w:rPr>
        <w:t xml:space="preserve"> закупаемых</w:t>
      </w:r>
      <w:r w:rsidRPr="00940A8D">
        <w:rPr>
          <w:color w:val="FF0000"/>
          <w:sz w:val="20"/>
          <w:szCs w:val="20"/>
        </w:rPr>
        <w:t xml:space="preserve"> работ или оказания </w:t>
      </w:r>
      <w:r w:rsidR="008B4C1C" w:rsidRPr="00940A8D">
        <w:rPr>
          <w:color w:val="FF0000"/>
          <w:sz w:val="20"/>
          <w:szCs w:val="20"/>
        </w:rPr>
        <w:t xml:space="preserve">закупаемых </w:t>
      </w:r>
      <w:r w:rsidRPr="00940A8D">
        <w:rPr>
          <w:color w:val="FF0000"/>
          <w:sz w:val="20"/>
          <w:szCs w:val="20"/>
        </w:rPr>
        <w:t>услуг</w:t>
      </w:r>
      <w:r w:rsidR="00B70F40" w:rsidRPr="00940A8D">
        <w:rPr>
          <w:color w:val="FF0000"/>
          <w:sz w:val="20"/>
          <w:szCs w:val="20"/>
        </w:rPr>
        <w:t>.</w:t>
      </w:r>
    </w:p>
    <w:p w14:paraId="47CF6AF7" w14:textId="5B737C69" w:rsidR="00842BCA" w:rsidRPr="009571F8" w:rsidRDefault="00842BCA" w:rsidP="008D60F0">
      <w:pPr>
        <w:numPr>
          <w:ilvl w:val="1"/>
          <w:numId w:val="5"/>
        </w:numPr>
        <w:spacing w:after="80" w:line="288" w:lineRule="auto"/>
        <w:contextualSpacing/>
        <w:jc w:val="both"/>
        <w:rPr>
          <w:sz w:val="20"/>
          <w:szCs w:val="20"/>
        </w:rPr>
      </w:pPr>
      <w:r>
        <w:rPr>
          <w:sz w:val="20"/>
          <w:szCs w:val="20"/>
        </w:rPr>
        <w:t xml:space="preserve">Предлагаемая участником продукция должна соответствовать требованиям </w:t>
      </w:r>
      <w:r w:rsidRPr="005D36AA">
        <w:rPr>
          <w:b/>
          <w:sz w:val="20"/>
          <w:szCs w:val="20"/>
        </w:rPr>
        <w:t xml:space="preserve">раздела </w:t>
      </w:r>
      <w:r w:rsidR="00847AF6" w:rsidRPr="005D36AA">
        <w:rPr>
          <w:b/>
          <w:sz w:val="20"/>
          <w:szCs w:val="20"/>
        </w:rPr>
        <w:t>2</w:t>
      </w:r>
      <w:r>
        <w:rPr>
          <w:sz w:val="20"/>
          <w:szCs w:val="20"/>
        </w:rPr>
        <w:t>;</w:t>
      </w:r>
    </w:p>
    <w:p w14:paraId="7B475081" w14:textId="59F29AC8" w:rsidR="00842BCA" w:rsidRPr="009571F8" w:rsidRDefault="00842BCA" w:rsidP="008D60F0">
      <w:pPr>
        <w:numPr>
          <w:ilvl w:val="1"/>
          <w:numId w:val="5"/>
        </w:numPr>
        <w:spacing w:after="80" w:line="288" w:lineRule="auto"/>
        <w:contextualSpacing/>
        <w:jc w:val="both"/>
        <w:rPr>
          <w:sz w:val="20"/>
          <w:szCs w:val="20"/>
        </w:rPr>
      </w:pPr>
      <w:r w:rsidRPr="009571F8">
        <w:rPr>
          <w:sz w:val="20"/>
          <w:szCs w:val="20"/>
        </w:rPr>
        <w:t xml:space="preserve">Описание предлагаемой продукции должно содержать описание потребительских свойств, условий эксплуатации, технических, эксплуатационных и иных свойств и характеристик, указанных в </w:t>
      </w:r>
      <w:r w:rsidRPr="005D36AA">
        <w:rPr>
          <w:b/>
          <w:sz w:val="20"/>
          <w:szCs w:val="20"/>
        </w:rPr>
        <w:t xml:space="preserve">разделе </w:t>
      </w:r>
      <w:r w:rsidR="00A20CAB" w:rsidRPr="005D36AA">
        <w:rPr>
          <w:b/>
          <w:sz w:val="20"/>
          <w:szCs w:val="20"/>
        </w:rPr>
        <w:t>2</w:t>
      </w:r>
      <w:r>
        <w:rPr>
          <w:sz w:val="20"/>
          <w:szCs w:val="20"/>
        </w:rPr>
        <w:t xml:space="preserve"> </w:t>
      </w:r>
      <w:r w:rsidR="00B70F40">
        <w:rPr>
          <w:sz w:val="20"/>
          <w:szCs w:val="20"/>
        </w:rPr>
        <w:t>документации о закупке.</w:t>
      </w:r>
    </w:p>
    <w:p w14:paraId="79E86FB4" w14:textId="4BF94E31" w:rsidR="00842BCA" w:rsidRPr="009571F8" w:rsidRDefault="00842BCA" w:rsidP="008D60F0">
      <w:pPr>
        <w:numPr>
          <w:ilvl w:val="1"/>
          <w:numId w:val="5"/>
        </w:numPr>
        <w:spacing w:after="80" w:line="288" w:lineRule="auto"/>
        <w:contextualSpacing/>
        <w:jc w:val="both"/>
        <w:rPr>
          <w:sz w:val="20"/>
          <w:szCs w:val="20"/>
        </w:rPr>
      </w:pPr>
      <w:r w:rsidRPr="009571F8">
        <w:rPr>
          <w:sz w:val="20"/>
          <w:szCs w:val="20"/>
        </w:rPr>
        <w:t>При обнаружении ошибки в описании закупаемой продукции (описании предмета закупки) участник указывает ошибочный пункт и краткое обоснование признания описания ошибочным, и взамен предлагает техническую и эксплуатационную характеристику, отвечающую потребительским свойствам или условиям эксплуатаци</w:t>
      </w:r>
      <w:r w:rsidR="00B70F40">
        <w:rPr>
          <w:sz w:val="20"/>
          <w:szCs w:val="20"/>
        </w:rPr>
        <w:t>и описания закупаемой продукции.</w:t>
      </w:r>
    </w:p>
    <w:p w14:paraId="65123C8E" w14:textId="67A46C8A" w:rsidR="00842BCA" w:rsidRPr="00A229B2" w:rsidRDefault="00842BCA" w:rsidP="008D60F0">
      <w:pPr>
        <w:numPr>
          <w:ilvl w:val="1"/>
          <w:numId w:val="5"/>
        </w:numPr>
        <w:spacing w:after="80" w:line="288" w:lineRule="auto"/>
        <w:contextualSpacing/>
        <w:jc w:val="both"/>
        <w:rPr>
          <w:sz w:val="20"/>
          <w:szCs w:val="20"/>
        </w:rPr>
      </w:pPr>
      <w:r w:rsidRPr="00A229B2">
        <w:rPr>
          <w:sz w:val="20"/>
          <w:szCs w:val="20"/>
        </w:rPr>
        <w:t>Участник указывает (декларирует)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00B70F40">
        <w:rPr>
          <w:sz w:val="20"/>
          <w:szCs w:val="20"/>
        </w:rPr>
        <w:t>исхождения поставляемых товаров.</w:t>
      </w:r>
    </w:p>
    <w:p w14:paraId="224D437D" w14:textId="50178B47" w:rsidR="00842BCA" w:rsidRPr="004974EB" w:rsidRDefault="00842BCA" w:rsidP="008D60F0">
      <w:pPr>
        <w:numPr>
          <w:ilvl w:val="1"/>
          <w:numId w:val="5"/>
        </w:numPr>
        <w:spacing w:after="80" w:line="288" w:lineRule="auto"/>
        <w:contextualSpacing/>
        <w:jc w:val="both"/>
        <w:rPr>
          <w:sz w:val="20"/>
          <w:szCs w:val="20"/>
        </w:rPr>
      </w:pPr>
      <w:r w:rsidRPr="00A229B2">
        <w:rPr>
          <w:sz w:val="20"/>
          <w:szCs w:val="20"/>
        </w:rPr>
        <w:t>Участник закупки отвечает за представление недостоверных сведений о стране происхождения товара, указанног</w:t>
      </w:r>
      <w:r w:rsidR="00B70F40">
        <w:rPr>
          <w:sz w:val="20"/>
          <w:szCs w:val="20"/>
        </w:rPr>
        <w:t>о в заявке на участие в закупке.</w:t>
      </w:r>
    </w:p>
    <w:p w14:paraId="0922D912" w14:textId="4FD196A3" w:rsidR="00842BCA" w:rsidRPr="00A229B2" w:rsidRDefault="00842BCA" w:rsidP="008D60F0">
      <w:pPr>
        <w:numPr>
          <w:ilvl w:val="1"/>
          <w:numId w:val="5"/>
        </w:numPr>
        <w:spacing w:after="80" w:line="288" w:lineRule="auto"/>
        <w:contextualSpacing/>
        <w:jc w:val="both"/>
        <w:rPr>
          <w:sz w:val="20"/>
          <w:szCs w:val="20"/>
        </w:rPr>
      </w:pPr>
      <w:r w:rsidRPr="00A229B2">
        <w:rPr>
          <w:sz w:val="20"/>
          <w:szCs w:val="20"/>
        </w:rPr>
        <w:t>Все документы, входящие в состав заявки на участие в закупки до</w:t>
      </w:r>
      <w:r w:rsidR="00B70F40">
        <w:rPr>
          <w:sz w:val="20"/>
          <w:szCs w:val="20"/>
        </w:rPr>
        <w:t>лжны иметь четко читаемый текст.</w:t>
      </w:r>
    </w:p>
    <w:p w14:paraId="7D42B5B3" w14:textId="063FC8E3" w:rsidR="00AD1194" w:rsidRDefault="00842BCA" w:rsidP="008D60F0">
      <w:pPr>
        <w:numPr>
          <w:ilvl w:val="1"/>
          <w:numId w:val="5"/>
        </w:numPr>
        <w:spacing w:after="80" w:line="288" w:lineRule="auto"/>
        <w:contextualSpacing/>
        <w:jc w:val="both"/>
        <w:rPr>
          <w:sz w:val="20"/>
          <w:szCs w:val="20"/>
        </w:rPr>
      </w:pPr>
      <w:r w:rsidRPr="00A229B2">
        <w:rPr>
          <w:sz w:val="20"/>
          <w:szCs w:val="20"/>
        </w:rPr>
        <w:t>Заявка не должна содержать противоречивую информацию</w:t>
      </w:r>
      <w:r w:rsidR="00230737">
        <w:rPr>
          <w:sz w:val="20"/>
          <w:szCs w:val="20"/>
        </w:rPr>
        <w:t xml:space="preserve"> или </w:t>
      </w:r>
      <w:r w:rsidRPr="00211E28">
        <w:rPr>
          <w:sz w:val="20"/>
          <w:szCs w:val="20"/>
        </w:rPr>
        <w:t>допускать двусмысленных толкований</w:t>
      </w:r>
      <w:r w:rsidRPr="00A229B2">
        <w:rPr>
          <w:sz w:val="20"/>
          <w:szCs w:val="20"/>
        </w:rPr>
        <w:t>.</w:t>
      </w:r>
    </w:p>
    <w:p w14:paraId="22D0DB27" w14:textId="5A8468F0" w:rsidR="00DC3CCC" w:rsidRPr="00535DC9" w:rsidRDefault="00DC3CCC" w:rsidP="00CA1185">
      <w:pPr>
        <w:spacing w:before="360" w:after="120" w:line="240" w:lineRule="auto"/>
        <w:outlineLvl w:val="1"/>
        <w:rPr>
          <w:b/>
          <w:sz w:val="20"/>
          <w:szCs w:val="24"/>
        </w:rPr>
      </w:pPr>
      <w:r>
        <w:rPr>
          <w:b/>
          <w:sz w:val="20"/>
          <w:szCs w:val="24"/>
        </w:rPr>
        <w:t xml:space="preserve">Подраздел </w:t>
      </w:r>
      <w:r w:rsidRPr="00DC3CCC">
        <w:rPr>
          <w:b/>
          <w:sz w:val="20"/>
          <w:szCs w:val="24"/>
        </w:rPr>
        <w:t>2</w:t>
      </w:r>
      <w:r w:rsidRPr="00535DC9">
        <w:rPr>
          <w:b/>
          <w:sz w:val="20"/>
          <w:szCs w:val="24"/>
        </w:rPr>
        <w:t>. Требования к участникам закупки</w:t>
      </w:r>
    </w:p>
    <w:p w14:paraId="59F8EEC0" w14:textId="4B4D2B7C" w:rsidR="00EC759D" w:rsidRPr="00EC759D" w:rsidRDefault="00EC759D" w:rsidP="00F23919">
      <w:pPr>
        <w:pStyle w:val="a7"/>
        <w:numPr>
          <w:ilvl w:val="0"/>
          <w:numId w:val="5"/>
        </w:numPr>
        <w:spacing w:after="80" w:line="288" w:lineRule="auto"/>
        <w:ind w:left="1418" w:hanging="425"/>
        <w:jc w:val="both"/>
        <w:rPr>
          <w:sz w:val="20"/>
          <w:szCs w:val="20"/>
        </w:rPr>
      </w:pPr>
      <w:r w:rsidRPr="00EC759D">
        <w:rPr>
          <w:sz w:val="20"/>
          <w:szCs w:val="20"/>
        </w:rPr>
        <w:t>соответствие требованиям, устанавливаемым в соответствии с законодательством Российской Федерации к лицам, осуществляющим поставку товара, выполнение работы и оказание услуги, являющихся предметом закупки.</w:t>
      </w:r>
    </w:p>
    <w:p w14:paraId="07539807" w14:textId="77777777" w:rsidR="00EC759D" w:rsidRPr="00EC759D" w:rsidRDefault="00EC759D" w:rsidP="00EC759D">
      <w:pPr>
        <w:pStyle w:val="a7"/>
        <w:numPr>
          <w:ilvl w:val="0"/>
          <w:numId w:val="5"/>
        </w:numPr>
        <w:spacing w:after="80" w:line="288" w:lineRule="auto"/>
        <w:jc w:val="both"/>
        <w:rPr>
          <w:sz w:val="20"/>
          <w:szCs w:val="20"/>
        </w:rPr>
      </w:pPr>
      <w:r w:rsidRPr="00EC759D">
        <w:rPr>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CFBEB46" w14:textId="77777777" w:rsidR="00EC759D" w:rsidRPr="00EC759D" w:rsidRDefault="00EC759D" w:rsidP="00EC759D">
      <w:pPr>
        <w:pStyle w:val="a7"/>
        <w:numPr>
          <w:ilvl w:val="0"/>
          <w:numId w:val="5"/>
        </w:numPr>
        <w:spacing w:after="80" w:line="288" w:lineRule="auto"/>
        <w:jc w:val="both"/>
        <w:rPr>
          <w:sz w:val="20"/>
          <w:szCs w:val="20"/>
        </w:rPr>
      </w:pPr>
      <w:r w:rsidRPr="00EC759D">
        <w:rPr>
          <w:sz w:val="20"/>
          <w:szCs w:val="20"/>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577DA37D" w14:textId="77777777" w:rsidR="00EC759D" w:rsidRPr="00EC759D" w:rsidRDefault="00EC759D" w:rsidP="00EC759D">
      <w:pPr>
        <w:pStyle w:val="a7"/>
        <w:numPr>
          <w:ilvl w:val="0"/>
          <w:numId w:val="5"/>
        </w:numPr>
        <w:spacing w:after="80" w:line="288" w:lineRule="auto"/>
        <w:jc w:val="both"/>
        <w:rPr>
          <w:sz w:val="20"/>
          <w:szCs w:val="20"/>
        </w:rPr>
      </w:pPr>
      <w:r w:rsidRPr="00EC759D">
        <w:rPr>
          <w:sz w:val="20"/>
          <w:szCs w:val="20"/>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20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09F5DB2A" w14:textId="77777777" w:rsidR="00EC759D" w:rsidRPr="00EC759D" w:rsidRDefault="00EC759D" w:rsidP="00EC759D">
      <w:pPr>
        <w:pStyle w:val="a7"/>
        <w:numPr>
          <w:ilvl w:val="0"/>
          <w:numId w:val="5"/>
        </w:numPr>
        <w:spacing w:after="80" w:line="288" w:lineRule="auto"/>
        <w:jc w:val="both"/>
        <w:rPr>
          <w:sz w:val="20"/>
          <w:szCs w:val="20"/>
        </w:rPr>
      </w:pPr>
      <w:r w:rsidRPr="00EC759D">
        <w:rPr>
          <w:sz w:val="20"/>
          <w:szCs w:val="20"/>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7E58B30" w14:textId="77777777" w:rsidR="00EC759D" w:rsidRPr="00EC759D" w:rsidRDefault="00EC759D" w:rsidP="00EC759D">
      <w:pPr>
        <w:pStyle w:val="a7"/>
        <w:numPr>
          <w:ilvl w:val="0"/>
          <w:numId w:val="5"/>
        </w:numPr>
        <w:spacing w:after="80" w:line="288" w:lineRule="auto"/>
        <w:jc w:val="both"/>
        <w:rPr>
          <w:sz w:val="20"/>
          <w:szCs w:val="20"/>
        </w:rPr>
      </w:pPr>
      <w:r w:rsidRPr="00EC759D">
        <w:rPr>
          <w:sz w:val="20"/>
          <w:szCs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C197B5D" w14:textId="77777777" w:rsidR="00EC759D" w:rsidRPr="00EC759D" w:rsidRDefault="00EC759D" w:rsidP="00EC759D">
      <w:pPr>
        <w:pStyle w:val="a7"/>
        <w:numPr>
          <w:ilvl w:val="0"/>
          <w:numId w:val="5"/>
        </w:numPr>
        <w:spacing w:after="80" w:line="288" w:lineRule="auto"/>
        <w:jc w:val="both"/>
        <w:rPr>
          <w:sz w:val="20"/>
          <w:szCs w:val="20"/>
        </w:rPr>
      </w:pPr>
      <w:r w:rsidRPr="00EC759D">
        <w:rPr>
          <w:sz w:val="20"/>
          <w:szCs w:val="20"/>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14:paraId="789E9133" w14:textId="77777777" w:rsidR="00EC759D" w:rsidRPr="00EC759D" w:rsidRDefault="00EC759D" w:rsidP="00EC759D">
      <w:pPr>
        <w:pStyle w:val="a7"/>
        <w:numPr>
          <w:ilvl w:val="0"/>
          <w:numId w:val="5"/>
        </w:numPr>
        <w:spacing w:after="80" w:line="288" w:lineRule="auto"/>
        <w:jc w:val="both"/>
        <w:rPr>
          <w:sz w:val="20"/>
          <w:szCs w:val="20"/>
        </w:rPr>
      </w:pPr>
      <w:r w:rsidRPr="00EC759D">
        <w:rPr>
          <w:sz w:val="20"/>
          <w:szCs w:val="20"/>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подпункта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14:paraId="17DB18A5" w14:textId="48DCC10D" w:rsidR="00EC759D" w:rsidRDefault="00EC759D" w:rsidP="00EC759D">
      <w:pPr>
        <w:pStyle w:val="a7"/>
        <w:numPr>
          <w:ilvl w:val="0"/>
          <w:numId w:val="5"/>
        </w:numPr>
        <w:spacing w:after="80" w:line="288" w:lineRule="auto"/>
        <w:jc w:val="both"/>
        <w:rPr>
          <w:sz w:val="20"/>
          <w:szCs w:val="20"/>
        </w:rPr>
      </w:pPr>
      <w:r>
        <w:rPr>
          <w:sz w:val="20"/>
          <w:szCs w:val="20"/>
        </w:rPr>
        <w:t>отсутствие</w:t>
      </w:r>
      <w:r w:rsidRPr="00EC759D">
        <w:rPr>
          <w:sz w:val="20"/>
          <w:szCs w:val="20"/>
        </w:rPr>
        <w:t xml:space="preserve"> информации об участнике закупки в реестре недобросовестных поставщиков, предусмотренном статьей 5 Федер</w:t>
      </w:r>
      <w:r>
        <w:rPr>
          <w:sz w:val="20"/>
          <w:szCs w:val="20"/>
        </w:rPr>
        <w:t xml:space="preserve">ального </w:t>
      </w:r>
      <w:r w:rsidRPr="00ED63DC">
        <w:rPr>
          <w:sz w:val="20"/>
          <w:szCs w:val="20"/>
        </w:rPr>
        <w:t>закона № 223-ФЗ, и в реестре недобросовестных</w:t>
      </w:r>
      <w:r w:rsidRPr="00EC759D">
        <w:rPr>
          <w:sz w:val="20"/>
          <w:szCs w:val="20"/>
        </w:rPr>
        <w:t xml:space="preserve"> поставщиков, предусмотренном Федеральным законом № 44-ФЗ</w:t>
      </w:r>
      <w:r w:rsidR="00E227A3">
        <w:rPr>
          <w:sz w:val="20"/>
          <w:szCs w:val="20"/>
        </w:rPr>
        <w:t>.</w:t>
      </w:r>
    </w:p>
    <w:p w14:paraId="04AD9136" w14:textId="7A864F68" w:rsidR="00E227A3" w:rsidRPr="00663555" w:rsidRDefault="00E227A3" w:rsidP="004E050E">
      <w:pPr>
        <w:pStyle w:val="a7"/>
        <w:numPr>
          <w:ilvl w:val="0"/>
          <w:numId w:val="5"/>
        </w:numPr>
        <w:tabs>
          <w:tab w:val="left" w:pos="709"/>
        </w:tabs>
        <w:spacing w:after="0" w:line="240" w:lineRule="auto"/>
        <w:jc w:val="both"/>
        <w:rPr>
          <w:sz w:val="20"/>
          <w:szCs w:val="28"/>
        </w:rPr>
      </w:pPr>
      <w:r w:rsidRPr="00E227A3">
        <w:rPr>
          <w:sz w:val="20"/>
          <w:szCs w:val="20"/>
        </w:rPr>
        <w:t xml:space="preserve">В случае подачи заявки на участие в конкурентной закупке группой лиц, выступающих на стороне одного участника закупки, требованиям, указанным в пункте 10.1 Положения </w:t>
      </w:r>
      <w:r w:rsidRPr="00E227A3">
        <w:rPr>
          <w:sz w:val="20"/>
          <w:szCs w:val="28"/>
        </w:rPr>
        <w:t>о закупке товаров, работ, услуг для нужд Акционерного общества «Международный Аэропорт Иркутск»</w:t>
      </w:r>
      <w:r w:rsidR="004E050E">
        <w:rPr>
          <w:sz w:val="20"/>
          <w:szCs w:val="28"/>
        </w:rPr>
        <w:t xml:space="preserve"> </w:t>
      </w:r>
      <w:r w:rsidRPr="004E050E">
        <w:rPr>
          <w:sz w:val="20"/>
          <w:szCs w:val="28"/>
        </w:rPr>
        <w:t>(новая редакция)</w:t>
      </w:r>
      <w:r w:rsidR="004E050E">
        <w:rPr>
          <w:sz w:val="20"/>
          <w:szCs w:val="28"/>
        </w:rPr>
        <w:t xml:space="preserve"> (далее – Положение о закупке)</w:t>
      </w:r>
      <w:r w:rsidRPr="004E050E">
        <w:rPr>
          <w:sz w:val="20"/>
          <w:szCs w:val="20"/>
        </w:rPr>
        <w:t>, документации о конкурентной закупке, должна в совокупности отвечать такая группа лиц.</w:t>
      </w:r>
    </w:p>
    <w:p w14:paraId="7D9F30C7" w14:textId="77777777" w:rsidR="00663555" w:rsidRPr="000A66B1" w:rsidRDefault="00663555" w:rsidP="00663555">
      <w:pPr>
        <w:pStyle w:val="a7"/>
        <w:numPr>
          <w:ilvl w:val="0"/>
          <w:numId w:val="5"/>
        </w:numPr>
        <w:spacing w:after="80" w:line="288" w:lineRule="auto"/>
        <w:jc w:val="both"/>
        <w:rPr>
          <w:b/>
          <w:color w:val="FF0000"/>
          <w:sz w:val="20"/>
          <w:szCs w:val="20"/>
        </w:rPr>
      </w:pPr>
      <w:r w:rsidRPr="000A66B1">
        <w:rPr>
          <w:b/>
          <w:color w:val="FF0000"/>
          <w:sz w:val="20"/>
          <w:szCs w:val="20"/>
        </w:rPr>
        <w:t>Участник должен иметь разрешения на использование оружия группой быстрого реагирования (ГБР).</w:t>
      </w:r>
    </w:p>
    <w:p w14:paraId="5F1F4BC9" w14:textId="77777777" w:rsidR="00663555" w:rsidRPr="000A66B1" w:rsidRDefault="00663555" w:rsidP="00663555">
      <w:pPr>
        <w:pStyle w:val="a7"/>
        <w:numPr>
          <w:ilvl w:val="0"/>
          <w:numId w:val="5"/>
        </w:numPr>
        <w:spacing w:after="80" w:line="288" w:lineRule="auto"/>
        <w:jc w:val="both"/>
        <w:rPr>
          <w:b/>
          <w:color w:val="FF0000"/>
          <w:sz w:val="20"/>
          <w:szCs w:val="20"/>
        </w:rPr>
      </w:pPr>
      <w:r w:rsidRPr="000A66B1">
        <w:rPr>
          <w:b/>
          <w:color w:val="FF0000"/>
          <w:sz w:val="20"/>
          <w:szCs w:val="20"/>
        </w:rPr>
        <w:t>Участник должен иметь лицензию на право оказания охранных услуг</w:t>
      </w:r>
    </w:p>
    <w:p w14:paraId="4FA35ABC" w14:textId="77777777" w:rsidR="00E227A3" w:rsidRPr="00EC759D" w:rsidRDefault="00E227A3" w:rsidP="00E227A3">
      <w:pPr>
        <w:pStyle w:val="a7"/>
        <w:spacing w:after="80" w:line="288" w:lineRule="auto"/>
        <w:ind w:left="1428"/>
        <w:jc w:val="both"/>
        <w:rPr>
          <w:sz w:val="20"/>
          <w:szCs w:val="20"/>
        </w:rPr>
      </w:pPr>
    </w:p>
    <w:p w14:paraId="4FB24F6B" w14:textId="55E8AA04" w:rsidR="00CC01CC" w:rsidRDefault="00CC01CC" w:rsidP="00CA1185">
      <w:pPr>
        <w:spacing w:before="360" w:after="120" w:line="240" w:lineRule="auto"/>
        <w:outlineLvl w:val="1"/>
        <w:rPr>
          <w:b/>
          <w:sz w:val="20"/>
          <w:szCs w:val="24"/>
        </w:rPr>
      </w:pPr>
      <w:r>
        <w:rPr>
          <w:b/>
          <w:sz w:val="20"/>
          <w:szCs w:val="24"/>
        </w:rPr>
        <w:t xml:space="preserve">Подраздел </w:t>
      </w:r>
      <w:r w:rsidR="00DC3CCC" w:rsidRPr="001C0517">
        <w:rPr>
          <w:b/>
          <w:sz w:val="20"/>
          <w:szCs w:val="24"/>
        </w:rPr>
        <w:t>3</w:t>
      </w:r>
      <w:r w:rsidRPr="00CC01CC">
        <w:rPr>
          <w:b/>
          <w:sz w:val="20"/>
          <w:szCs w:val="24"/>
        </w:rPr>
        <w:t>. Требованию к составу заявки на участие в закупке. Перечень документов</w:t>
      </w:r>
      <w:r w:rsidR="004C6D21">
        <w:rPr>
          <w:b/>
          <w:sz w:val="20"/>
          <w:szCs w:val="24"/>
        </w:rPr>
        <w:t xml:space="preserve"> и информации</w:t>
      </w:r>
      <w:r w:rsidRPr="00CC01CC">
        <w:rPr>
          <w:b/>
          <w:sz w:val="20"/>
          <w:szCs w:val="24"/>
        </w:rPr>
        <w:t>, представляемых участниками закупки для подтверждения соответствия требованиям</w:t>
      </w:r>
    </w:p>
    <w:p w14:paraId="2D2392BC" w14:textId="77777777" w:rsidR="007E23E4" w:rsidRPr="008818B8" w:rsidRDefault="007E23E4" w:rsidP="007E23E4">
      <w:pPr>
        <w:tabs>
          <w:tab w:val="left" w:pos="709"/>
        </w:tabs>
        <w:suppressAutoHyphens/>
        <w:spacing w:after="0" w:line="240" w:lineRule="auto"/>
        <w:ind w:firstLine="708"/>
        <w:jc w:val="both"/>
        <w:rPr>
          <w:rFonts w:eastAsia="Lucida Sans Unicode" w:cs="Times New Roman"/>
          <w:sz w:val="20"/>
          <w:szCs w:val="20"/>
        </w:rPr>
      </w:pPr>
      <w:r w:rsidRPr="008818B8">
        <w:rPr>
          <w:rFonts w:eastAsia="Lucida Sans Unicode" w:cs="Times New Roman"/>
          <w:sz w:val="20"/>
          <w:szCs w:val="20"/>
          <w:lang w:eastAsia="ru-RU"/>
        </w:rPr>
        <w:t xml:space="preserve">Участник </w:t>
      </w:r>
      <w:r w:rsidRPr="008818B8">
        <w:rPr>
          <w:rFonts w:eastAsia="Lucida Sans Unicode" w:cs="Times New Roman"/>
          <w:color w:val="00000A"/>
          <w:sz w:val="20"/>
          <w:szCs w:val="20"/>
        </w:rPr>
        <w:t>запроса предложений</w:t>
      </w:r>
      <w:r w:rsidRPr="008818B8">
        <w:rPr>
          <w:rFonts w:eastAsia="Lucida Sans Unicode" w:cs="Times New Roman"/>
          <w:sz w:val="20"/>
          <w:szCs w:val="20"/>
          <w:lang w:eastAsia="ru-RU"/>
        </w:rPr>
        <w:t xml:space="preserve"> в электронной форме вправе подать заявку на участие в </w:t>
      </w:r>
      <w:r w:rsidRPr="008818B8">
        <w:rPr>
          <w:rFonts w:eastAsia="Lucida Sans Unicode" w:cs="Times New Roman"/>
          <w:color w:val="00000A"/>
          <w:sz w:val="20"/>
          <w:szCs w:val="20"/>
        </w:rPr>
        <w:t>запросе предложений</w:t>
      </w:r>
      <w:r w:rsidRPr="008818B8">
        <w:rPr>
          <w:rFonts w:eastAsia="Lucida Sans Unicode" w:cs="Times New Roman"/>
          <w:sz w:val="20"/>
          <w:szCs w:val="20"/>
          <w:lang w:eastAsia="ru-RU"/>
        </w:rPr>
        <w:t xml:space="preserve"> в электронной форме в любое время с момента размещения извещения о проведении </w:t>
      </w:r>
      <w:r w:rsidRPr="008818B8">
        <w:rPr>
          <w:rFonts w:eastAsia="Lucida Sans Unicode" w:cs="Times New Roman"/>
          <w:color w:val="00000A"/>
          <w:sz w:val="20"/>
          <w:szCs w:val="20"/>
        </w:rPr>
        <w:t>запроса предложений</w:t>
      </w:r>
      <w:r w:rsidRPr="008818B8">
        <w:rPr>
          <w:rFonts w:eastAsia="Lucida Sans Unicode" w:cs="Times New Roman"/>
          <w:sz w:val="20"/>
          <w:szCs w:val="20"/>
          <w:lang w:eastAsia="ru-RU"/>
        </w:rPr>
        <w:t xml:space="preserve"> в электронной форме до предусмотренных документацией о конкурентной закупке даты и времени окончания срока подачи таких заявок, </w:t>
      </w:r>
      <w:r w:rsidRPr="008818B8">
        <w:rPr>
          <w:rFonts w:eastAsia="Lucida Sans Unicode" w:cs="Times New Roman"/>
          <w:sz w:val="20"/>
          <w:szCs w:val="20"/>
        </w:rPr>
        <w:t>посредством электронной площадки (далее-ЭП) в форме электронного документа, подписанного</w:t>
      </w:r>
      <w:r w:rsidRPr="008818B8">
        <w:rPr>
          <w:rFonts w:eastAsia="Calibri" w:cs="Times New Roman"/>
          <w:sz w:val="20"/>
          <w:szCs w:val="20"/>
        </w:rPr>
        <w:t xml:space="preserve"> </w:t>
      </w:r>
      <w:r w:rsidRPr="008818B8">
        <w:rPr>
          <w:rFonts w:eastAsia="Lucida Sans Unicode" w:cs="Times New Roman"/>
          <w:sz w:val="20"/>
          <w:szCs w:val="20"/>
        </w:rPr>
        <w:t>усиленной квалифицированной электронной подписью лица, имеющего право действовать от имени участника закупки, по форме и в порядке, которые указаны в документации о конкурентной закупке</w:t>
      </w:r>
      <w:r w:rsidRPr="008818B8">
        <w:rPr>
          <w:rFonts w:eastAsia="Lucida Sans Unicode" w:cs="Times New Roman"/>
          <w:color w:val="00000A"/>
          <w:sz w:val="20"/>
          <w:szCs w:val="20"/>
        </w:rPr>
        <w:t>.</w:t>
      </w:r>
      <w:r w:rsidRPr="008818B8">
        <w:rPr>
          <w:rFonts w:eastAsia="Lucida Sans Unicode" w:cs="Times New Roman"/>
          <w:sz w:val="20"/>
          <w:szCs w:val="20"/>
        </w:rPr>
        <w:t xml:space="preserve"> Участник закупки, подавший заявку на участие в запросе предложений в электронной форме, вправе изменить или отозвать заявку на участие в запросе предложений в любое время до окончания срока подачи заявок на участие в запросе предложений в электронной форме,</w:t>
      </w:r>
      <w:r w:rsidRPr="008818B8">
        <w:rPr>
          <w:rFonts w:eastAsia="Calibri" w:cs="Times New Roman"/>
          <w:sz w:val="20"/>
          <w:szCs w:val="20"/>
        </w:rPr>
        <w:t xml:space="preserve"> </w:t>
      </w:r>
      <w:r w:rsidRPr="008818B8">
        <w:rPr>
          <w:rFonts w:eastAsia="Lucida Sans Unicode" w:cs="Times New Roman"/>
          <w:sz w:val="20"/>
          <w:szCs w:val="20"/>
        </w:rPr>
        <w:t>направив об этом уведомление оператору ЭП посредством программно-аппаратных средств ЭП.</w:t>
      </w:r>
    </w:p>
    <w:p w14:paraId="48C112FC" w14:textId="77777777" w:rsidR="007E23E4" w:rsidRPr="008818B8" w:rsidRDefault="007E23E4" w:rsidP="007E23E4">
      <w:pPr>
        <w:shd w:val="clear" w:color="auto" w:fill="FFFFFF"/>
        <w:tabs>
          <w:tab w:val="left" w:pos="993"/>
          <w:tab w:val="left" w:pos="1701"/>
          <w:tab w:val="left" w:pos="1843"/>
        </w:tabs>
        <w:suppressAutoHyphens/>
        <w:spacing w:after="0" w:line="240" w:lineRule="auto"/>
        <w:ind w:firstLine="709"/>
        <w:jc w:val="both"/>
        <w:rPr>
          <w:rFonts w:eastAsia="Lucida Sans Unicode" w:cs="Times New Roman"/>
          <w:sz w:val="20"/>
          <w:szCs w:val="20"/>
        </w:rPr>
      </w:pPr>
      <w:r w:rsidRPr="008818B8">
        <w:rPr>
          <w:rFonts w:eastAsia="Lucida Sans Unicode" w:cs="Times New Roman"/>
          <w:sz w:val="20"/>
          <w:szCs w:val="20"/>
        </w:rPr>
        <w:t xml:space="preserve">Участник запроса предложений в электронной форме вправе подать только одну заявку на участие в таком запросе предложений.  </w:t>
      </w:r>
    </w:p>
    <w:p w14:paraId="284CEA97" w14:textId="19E987DB" w:rsidR="007E23E4" w:rsidRPr="007E23E4" w:rsidRDefault="007E23E4" w:rsidP="00CA1185">
      <w:pPr>
        <w:spacing w:before="360" w:after="120" w:line="240" w:lineRule="auto"/>
        <w:outlineLvl w:val="1"/>
        <w:rPr>
          <w:b/>
          <w:sz w:val="20"/>
          <w:szCs w:val="20"/>
        </w:rPr>
      </w:pPr>
      <w:r w:rsidRPr="008818B8">
        <w:rPr>
          <w:rFonts w:eastAsia="Times New Roman" w:cs="Times New Roman"/>
          <w:sz w:val="20"/>
          <w:szCs w:val="20"/>
        </w:rPr>
        <w:t>Заявка на участие в запросе предложений в электронной форме должна содержать:</w:t>
      </w:r>
    </w:p>
    <w:p w14:paraId="6D77A0CC" w14:textId="3694F85B" w:rsidR="0085313B" w:rsidRDefault="0085313B" w:rsidP="0085313B">
      <w:pPr>
        <w:pStyle w:val="a7"/>
        <w:numPr>
          <w:ilvl w:val="0"/>
          <w:numId w:val="19"/>
        </w:numPr>
        <w:spacing w:before="360" w:after="120" w:line="240" w:lineRule="auto"/>
        <w:ind w:left="1560" w:hanging="492"/>
        <w:jc w:val="both"/>
        <w:outlineLvl w:val="1"/>
        <w:rPr>
          <w:sz w:val="20"/>
          <w:szCs w:val="24"/>
        </w:rPr>
      </w:pPr>
      <w:r w:rsidRPr="0085313B">
        <w:rPr>
          <w:sz w:val="20"/>
          <w:szCs w:val="24"/>
        </w:rPr>
        <w:t xml:space="preserve">согласие участника закупки на поставку товара, выполнение работы или оказание услуги на условиях, предусмотренных извещением об осуществлении конкурентной </w:t>
      </w:r>
      <w:r w:rsidRPr="00CF0A8C">
        <w:rPr>
          <w:sz w:val="20"/>
          <w:szCs w:val="24"/>
        </w:rPr>
        <w:t xml:space="preserve">закупки и </w:t>
      </w:r>
      <w:r w:rsidRPr="0085313B">
        <w:rPr>
          <w:sz w:val="20"/>
          <w:szCs w:val="24"/>
        </w:rPr>
        <w:t xml:space="preserve">документацией о конкурентной закупке и не подлежащих изменению по результатам проведения закупочной процедуры. В случае осуществления конкурентной закупки в электронной форме такое согласие участник закупки может подать с применением </w:t>
      </w:r>
      <w:r w:rsidR="00CD4EFB">
        <w:rPr>
          <w:sz w:val="20"/>
          <w:szCs w:val="24"/>
        </w:rPr>
        <w:t xml:space="preserve">программно-аппаратных средств </w:t>
      </w:r>
      <w:r w:rsidR="007E23E4">
        <w:rPr>
          <w:sz w:val="20"/>
          <w:szCs w:val="24"/>
        </w:rPr>
        <w:t>электронной площадки</w:t>
      </w:r>
      <w:r>
        <w:rPr>
          <w:sz w:val="20"/>
          <w:szCs w:val="24"/>
        </w:rPr>
        <w:t>.</w:t>
      </w:r>
    </w:p>
    <w:p w14:paraId="26B7A3CF" w14:textId="5655441F" w:rsidR="0085313B" w:rsidRPr="007A4DA6" w:rsidRDefault="0085313B" w:rsidP="0085313B">
      <w:pPr>
        <w:pStyle w:val="a7"/>
        <w:numPr>
          <w:ilvl w:val="0"/>
          <w:numId w:val="19"/>
        </w:numPr>
        <w:spacing w:before="360" w:after="120" w:line="240" w:lineRule="auto"/>
        <w:ind w:left="1560" w:hanging="492"/>
        <w:jc w:val="both"/>
        <w:outlineLvl w:val="1"/>
        <w:rPr>
          <w:sz w:val="20"/>
          <w:szCs w:val="24"/>
        </w:rPr>
      </w:pPr>
      <w:r w:rsidRPr="007A4DA6">
        <w:rPr>
          <w:sz w:val="20"/>
          <w:szCs w:val="24"/>
        </w:rPr>
        <w:t>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конкурентной закупке. При осуществлении закупки товара или закупки работы, услуги, для выполнения, оказания которых используется товар, конкретные показатели товара, соответствующие значениям, установленным извещением об осуществлении конкурентной закупки и (или) документацией о конкурентной закупке, указание на товарный знак (его словесное обозначение) (при наличии), производителя (при наличии требования Заказчика), наименование страны происхождения поставляемого товара (включается в заявку на участие в случае отсутствия в извещении об осуществлении конкурентной закупки и (или) документации о конкурентной закупке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об осуществлении конкурентной закупки и (или) документации о конкурентной закупке).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иностранного товара.</w:t>
      </w:r>
    </w:p>
    <w:p w14:paraId="5AF518AD" w14:textId="07FF9248" w:rsidR="00945890" w:rsidRPr="007A4DA6" w:rsidRDefault="00945890" w:rsidP="00F06D72">
      <w:pPr>
        <w:pStyle w:val="a7"/>
        <w:numPr>
          <w:ilvl w:val="0"/>
          <w:numId w:val="19"/>
        </w:numPr>
        <w:spacing w:before="360" w:after="120" w:line="240" w:lineRule="auto"/>
        <w:ind w:left="1560" w:hanging="426"/>
        <w:jc w:val="both"/>
        <w:outlineLvl w:val="1"/>
        <w:rPr>
          <w:sz w:val="20"/>
          <w:szCs w:val="24"/>
        </w:rPr>
      </w:pPr>
      <w:r w:rsidRPr="007A4DA6">
        <w:rPr>
          <w:sz w:val="20"/>
          <w:szCs w:val="24"/>
        </w:rPr>
        <w:t>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адрес электронной почты,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r w:rsidR="00DE7215" w:rsidRPr="007A4DA6">
        <w:rPr>
          <w:sz w:val="20"/>
          <w:szCs w:val="24"/>
        </w:rPr>
        <w:t>.</w:t>
      </w:r>
    </w:p>
    <w:p w14:paraId="669038E4" w14:textId="4B8E86CA" w:rsidR="00F06D72" w:rsidRPr="007A4DA6" w:rsidRDefault="00F06D72" w:rsidP="00642315">
      <w:pPr>
        <w:pStyle w:val="a7"/>
        <w:numPr>
          <w:ilvl w:val="0"/>
          <w:numId w:val="19"/>
        </w:numPr>
        <w:jc w:val="both"/>
        <w:rPr>
          <w:sz w:val="20"/>
          <w:szCs w:val="24"/>
        </w:rPr>
      </w:pPr>
      <w:r w:rsidRPr="007A4DA6">
        <w:rPr>
          <w:sz w:val="20"/>
          <w:szCs w:val="24"/>
        </w:rPr>
        <w:t xml:space="preserve">выписку из единого государственного реестра юридических лиц (для юридического лица), выписку из единого государственного реестра индивидуальных предпринимателей (для индивидуального предпринимателя), полученную не ранее чем за шесть месяцев до даты размещения в ЕИС извещения о проведении конкурентной закупки (полученную не ранее чем за шесть месяцев до дня получения приглашения об участии в конкурентной закупке), либо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r w:rsidR="006F670A" w:rsidRPr="007A4DA6">
        <w:rPr>
          <w:sz w:val="20"/>
          <w:szCs w:val="24"/>
        </w:rPr>
        <w:t>(</w:t>
      </w:r>
      <w:r w:rsidR="00642315" w:rsidRPr="007A4DA6">
        <w:rPr>
          <w:sz w:val="20"/>
          <w:szCs w:val="24"/>
        </w:rPr>
        <w:t>за исключением конкурентных закупок в электронной форме, при условии наличия доступа к указанным документам и информации, обеспеченного оператором ЭП</w:t>
      </w:r>
      <w:r w:rsidR="006F670A" w:rsidRPr="007A4DA6">
        <w:rPr>
          <w:sz w:val="20"/>
          <w:szCs w:val="24"/>
        </w:rPr>
        <w:t>).</w:t>
      </w:r>
    </w:p>
    <w:p w14:paraId="274CF0AA" w14:textId="18E416AC" w:rsidR="00CD4EFB" w:rsidRPr="00097F04" w:rsidRDefault="00CD4EFB" w:rsidP="00642315">
      <w:pPr>
        <w:pStyle w:val="a7"/>
        <w:numPr>
          <w:ilvl w:val="0"/>
          <w:numId w:val="19"/>
        </w:numPr>
        <w:jc w:val="both"/>
        <w:rPr>
          <w:sz w:val="20"/>
          <w:szCs w:val="24"/>
        </w:rPr>
      </w:pPr>
      <w:r w:rsidRPr="00CD4EFB">
        <w:rPr>
          <w:sz w:val="20"/>
          <w:szCs w:val="24"/>
        </w:rPr>
        <w:t xml:space="preserve">документ, подтверждающий полномочия лица на осуществление действий от имени участника закупки, а именно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уполномоченным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 В случае если участник закупки в порядке, предусмотренном законодательством Российской Федерации, осуществление полномочий своего единоличного исполнительного органа передал управляющей организации или индивидуальному предпринимателю (управляющему), в составе заявки на участие в закупке такой участник должен предоставить копию такого решения, а также копию </w:t>
      </w:r>
      <w:r w:rsidRPr="00097F04">
        <w:rPr>
          <w:sz w:val="20"/>
          <w:szCs w:val="24"/>
        </w:rPr>
        <w:t>договора о передаче полномочий (</w:t>
      </w:r>
      <w:r w:rsidR="00642315" w:rsidRPr="00097F04">
        <w:rPr>
          <w:sz w:val="20"/>
          <w:szCs w:val="24"/>
        </w:rPr>
        <w:t>за исключением конкурентных закупок в электронной форме, при условии наличия доступа к указанным документам и информации, обеспеченного оператором ЭП</w:t>
      </w:r>
      <w:r w:rsidR="00D8116E" w:rsidRPr="00097F04">
        <w:rPr>
          <w:sz w:val="20"/>
          <w:szCs w:val="24"/>
        </w:rPr>
        <w:t>)</w:t>
      </w:r>
      <w:r w:rsidRPr="00097F04">
        <w:rPr>
          <w:sz w:val="20"/>
          <w:szCs w:val="24"/>
        </w:rPr>
        <w:t>.</w:t>
      </w:r>
    </w:p>
    <w:p w14:paraId="2FFB270F" w14:textId="2B8EB8CF" w:rsidR="00CD4EFB" w:rsidRPr="00097F04" w:rsidRDefault="00CD4EFB" w:rsidP="00642315">
      <w:pPr>
        <w:pStyle w:val="a7"/>
        <w:numPr>
          <w:ilvl w:val="0"/>
          <w:numId w:val="19"/>
        </w:numPr>
        <w:jc w:val="both"/>
        <w:rPr>
          <w:sz w:val="20"/>
          <w:szCs w:val="24"/>
        </w:rPr>
      </w:pPr>
      <w:r w:rsidRPr="00097F04">
        <w:rPr>
          <w:sz w:val="20"/>
          <w:szCs w:val="24"/>
        </w:rPr>
        <w:t xml:space="preserve">копии учредительных документов участника закупки (для юридических лиц) </w:t>
      </w:r>
      <w:r w:rsidR="006E12BB" w:rsidRPr="00097F04">
        <w:rPr>
          <w:sz w:val="20"/>
          <w:szCs w:val="24"/>
        </w:rPr>
        <w:t>(</w:t>
      </w:r>
      <w:r w:rsidR="00642315" w:rsidRPr="00097F04">
        <w:rPr>
          <w:sz w:val="20"/>
          <w:szCs w:val="20"/>
        </w:rPr>
        <w:t>(за исключением конкурентных закупок в электронной форме, при условии наличия доступа к указанным документам и информации, обеспеченного оператором ЭП).</w:t>
      </w:r>
    </w:p>
    <w:p w14:paraId="7F74DE8A" w14:textId="260D0E0D" w:rsidR="00CD4EFB" w:rsidRPr="00097F04" w:rsidRDefault="00CD4EFB" w:rsidP="00642315">
      <w:pPr>
        <w:pStyle w:val="a7"/>
        <w:numPr>
          <w:ilvl w:val="0"/>
          <w:numId w:val="19"/>
        </w:numPr>
        <w:jc w:val="both"/>
        <w:rPr>
          <w:sz w:val="20"/>
          <w:szCs w:val="24"/>
        </w:rPr>
      </w:pPr>
      <w:r w:rsidRPr="00097F04">
        <w:rPr>
          <w:sz w:val="20"/>
          <w:szCs w:val="24"/>
        </w:rPr>
        <w:t xml:space="preserve">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товаров, работ,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w:t>
      </w:r>
      <w:r w:rsidR="00642315" w:rsidRPr="00097F04">
        <w:rPr>
          <w:sz w:val="20"/>
          <w:szCs w:val="24"/>
        </w:rPr>
        <w:t>(за исключением конкурентных закупок в электронной форме, при условии наличия доступа к указанным документам и информации, обеспеченного оператором ЭП).</w:t>
      </w:r>
    </w:p>
    <w:p w14:paraId="382D4E9F" w14:textId="5ADF109E" w:rsidR="00CD4EFB" w:rsidRPr="00097F04" w:rsidRDefault="00CD4EFB" w:rsidP="00241E82">
      <w:pPr>
        <w:pStyle w:val="a7"/>
        <w:numPr>
          <w:ilvl w:val="0"/>
          <w:numId w:val="19"/>
        </w:numPr>
        <w:ind w:left="1418" w:hanging="492"/>
        <w:jc w:val="both"/>
        <w:rPr>
          <w:sz w:val="20"/>
          <w:szCs w:val="20"/>
        </w:rPr>
      </w:pPr>
      <w:r w:rsidRPr="00097F04">
        <w:rPr>
          <w:sz w:val="20"/>
          <w:szCs w:val="24"/>
        </w:rPr>
        <w:t xml:space="preserve">документы, </w:t>
      </w:r>
      <w:r w:rsidRPr="00097F04">
        <w:rPr>
          <w:sz w:val="20"/>
          <w:szCs w:val="20"/>
        </w:rPr>
        <w:t>подтверждающие соответствие участника закупки требованиям, установленным Заказчиком в документации о конкурентной закупке в соответствии с подразделом 2 раздела 1 пункт 1</w:t>
      </w:r>
      <w:r w:rsidR="00477AC4" w:rsidRPr="00097F04">
        <w:rPr>
          <w:sz w:val="20"/>
          <w:szCs w:val="20"/>
        </w:rPr>
        <w:t xml:space="preserve"> закупочной документации</w:t>
      </w:r>
      <w:r w:rsidRPr="00097F04">
        <w:rPr>
          <w:sz w:val="20"/>
          <w:szCs w:val="20"/>
        </w:rPr>
        <w:t xml:space="preserve">, а также декларацию о соответствии участника закупки требованиям, установленным в соответствии с подпунктами 6 - 14 </w:t>
      </w:r>
      <w:r w:rsidR="00477AC4" w:rsidRPr="00097F04">
        <w:rPr>
          <w:sz w:val="20"/>
          <w:szCs w:val="20"/>
        </w:rPr>
        <w:t>в соответствии с подразделом 2 раздела 1</w:t>
      </w:r>
      <w:r w:rsidRPr="00097F04">
        <w:rPr>
          <w:sz w:val="20"/>
          <w:szCs w:val="20"/>
        </w:rPr>
        <w:t xml:space="preserve"> </w:t>
      </w:r>
      <w:r w:rsidR="00477AC4" w:rsidRPr="00097F04">
        <w:rPr>
          <w:sz w:val="20"/>
          <w:szCs w:val="20"/>
        </w:rPr>
        <w:t>закупочной документации (декларация содержится в форме заявки)</w:t>
      </w:r>
      <w:r w:rsidR="007D1EC3" w:rsidRPr="00097F04">
        <w:rPr>
          <w:sz w:val="20"/>
          <w:szCs w:val="20"/>
        </w:rPr>
        <w:t>.</w:t>
      </w:r>
    </w:p>
    <w:p w14:paraId="71375839" w14:textId="3A8D5AC2" w:rsidR="007D1EC3" w:rsidRPr="00097F04" w:rsidRDefault="00AF1693" w:rsidP="00043AF4">
      <w:pPr>
        <w:pStyle w:val="a7"/>
        <w:numPr>
          <w:ilvl w:val="0"/>
          <w:numId w:val="19"/>
        </w:numPr>
        <w:ind w:left="1418" w:hanging="350"/>
        <w:jc w:val="both"/>
        <w:rPr>
          <w:sz w:val="20"/>
          <w:szCs w:val="20"/>
        </w:rPr>
      </w:pPr>
      <w:r w:rsidRPr="00097F04">
        <w:rPr>
          <w:sz w:val="20"/>
          <w:szCs w:val="20"/>
        </w:rPr>
        <w:t>д</w:t>
      </w:r>
      <w:r w:rsidR="007D1EC3" w:rsidRPr="00097F04">
        <w:rPr>
          <w:sz w:val="20"/>
          <w:szCs w:val="20"/>
        </w:rPr>
        <w:t>окументы, подтверждающие соответствие товара, работы или услуги требованиям, установленным</w:t>
      </w:r>
      <w:r w:rsidR="009578BC" w:rsidRPr="00097F04">
        <w:rPr>
          <w:sz w:val="20"/>
          <w:szCs w:val="20"/>
        </w:rPr>
        <w:t xml:space="preserve"> законодательством РФ </w:t>
      </w:r>
      <w:r w:rsidR="007D1EC3" w:rsidRPr="00097F04">
        <w:rPr>
          <w:sz w:val="20"/>
          <w:szCs w:val="20"/>
        </w:rPr>
        <w:t>(при наличии в соответствии с законодательством Российской Федерации данных требований к указанному товару, работе, услуге)</w:t>
      </w:r>
      <w:r w:rsidR="00710B67" w:rsidRPr="00097F04">
        <w:rPr>
          <w:sz w:val="20"/>
          <w:szCs w:val="20"/>
        </w:rPr>
        <w:t>.</w:t>
      </w:r>
    </w:p>
    <w:p w14:paraId="08E3740C" w14:textId="4C4EC6DC" w:rsidR="00710B67" w:rsidRPr="00097F04" w:rsidRDefault="004E050E" w:rsidP="00043AF4">
      <w:pPr>
        <w:pStyle w:val="a7"/>
        <w:numPr>
          <w:ilvl w:val="0"/>
          <w:numId w:val="19"/>
        </w:numPr>
        <w:ind w:left="1418" w:hanging="492"/>
        <w:jc w:val="both"/>
        <w:rPr>
          <w:sz w:val="20"/>
          <w:szCs w:val="20"/>
        </w:rPr>
      </w:pPr>
      <w:r w:rsidRPr="00097F04">
        <w:rPr>
          <w:sz w:val="20"/>
          <w:szCs w:val="20"/>
        </w:rPr>
        <w:t>документы, подтверждающие внесение обеспечения заявки на участие в конкурентной закупке (платежное поручение, подтверждающее перечисление денежных средств в качестве обеспечения заявки на участие в такой закупке, или копия этого платежного поручения либо банковская гарантия, соответствующая требованиям Положения), в случае, если Заказчиком установлено требование об обеспечении заявки на участие в конкурентной закупке (за исключением конкурентных закупок в электронной форме, осуществляемых в соответствии подпунктом 2 пункта 5.1 Положения</w:t>
      </w:r>
      <w:r w:rsidR="004400FE" w:rsidRPr="00097F04">
        <w:rPr>
          <w:sz w:val="20"/>
          <w:szCs w:val="20"/>
        </w:rPr>
        <w:t xml:space="preserve"> о закупке</w:t>
      </w:r>
      <w:r w:rsidRPr="00097F04">
        <w:rPr>
          <w:sz w:val="20"/>
          <w:szCs w:val="20"/>
        </w:rPr>
        <w:t>)</w:t>
      </w:r>
    </w:p>
    <w:p w14:paraId="6BF3AF72" w14:textId="77777777" w:rsidR="004E050E" w:rsidRPr="006F670A" w:rsidRDefault="004E050E" w:rsidP="00043AF4">
      <w:pPr>
        <w:pStyle w:val="a7"/>
        <w:numPr>
          <w:ilvl w:val="0"/>
          <w:numId w:val="19"/>
        </w:numPr>
        <w:ind w:left="1418" w:hanging="350"/>
        <w:jc w:val="both"/>
        <w:rPr>
          <w:sz w:val="20"/>
          <w:szCs w:val="20"/>
        </w:rPr>
      </w:pPr>
      <w:r w:rsidRPr="004E050E">
        <w:rPr>
          <w:sz w:val="20"/>
          <w:szCs w:val="20"/>
        </w:rPr>
        <w:t xml:space="preserve">Исчерпывающий перечень документов и информации, подлежащих включению в состав заявки на участие в закупке, порядок подачи таких заявок, устанавливается Заказчиком в документации о конкурентной закупке в соответствии с требованиями Положения в </w:t>
      </w:r>
      <w:r w:rsidRPr="006F670A">
        <w:rPr>
          <w:sz w:val="20"/>
          <w:szCs w:val="20"/>
        </w:rPr>
        <w:t>зависимости от способа проведения конкурентной закупки.</w:t>
      </w:r>
    </w:p>
    <w:p w14:paraId="7E9E973B" w14:textId="77777777" w:rsidR="004E050E" w:rsidRPr="00097F04" w:rsidRDefault="004E050E" w:rsidP="00CE5410">
      <w:pPr>
        <w:pStyle w:val="a7"/>
        <w:numPr>
          <w:ilvl w:val="0"/>
          <w:numId w:val="19"/>
        </w:numPr>
        <w:ind w:left="1418" w:hanging="350"/>
        <w:jc w:val="both"/>
        <w:rPr>
          <w:sz w:val="24"/>
          <w:szCs w:val="20"/>
        </w:rPr>
      </w:pPr>
      <w:r w:rsidRPr="00097F04">
        <w:rPr>
          <w:sz w:val="24"/>
          <w:szCs w:val="20"/>
        </w:rPr>
        <w:t>Заказчик в документации о конкурентной закупке определяет форму предоставления сведений и документов, подлежащих обязательному включению в заявку на участие в конкурентной закупке, из нижеперечисленных:</w:t>
      </w:r>
    </w:p>
    <w:p w14:paraId="251CA527" w14:textId="77777777" w:rsidR="004E050E" w:rsidRPr="006F670A" w:rsidRDefault="004E050E" w:rsidP="00CE5410">
      <w:pPr>
        <w:pStyle w:val="a7"/>
        <w:ind w:left="1418"/>
        <w:jc w:val="both"/>
        <w:rPr>
          <w:sz w:val="24"/>
          <w:szCs w:val="20"/>
        </w:rPr>
      </w:pPr>
      <w:r w:rsidRPr="006F670A">
        <w:rPr>
          <w:sz w:val="24"/>
          <w:szCs w:val="20"/>
        </w:rPr>
        <w:t xml:space="preserve">сведения, сформированные с помощью средств, предусмотренных программно-аппаратным комплексом ЭП; </w:t>
      </w:r>
    </w:p>
    <w:p w14:paraId="165C9169" w14:textId="77777777" w:rsidR="004E050E" w:rsidRPr="006F670A" w:rsidRDefault="004E050E" w:rsidP="00CE5410">
      <w:pPr>
        <w:pStyle w:val="a7"/>
        <w:tabs>
          <w:tab w:val="left" w:pos="1560"/>
        </w:tabs>
        <w:ind w:left="1418"/>
        <w:jc w:val="both"/>
        <w:rPr>
          <w:sz w:val="24"/>
          <w:szCs w:val="20"/>
        </w:rPr>
      </w:pPr>
      <w:r w:rsidRPr="006F670A">
        <w:rPr>
          <w:sz w:val="24"/>
          <w:szCs w:val="20"/>
        </w:rPr>
        <w:t xml:space="preserve">сведения в электронном виде - файл в формате, обеспечивающем возможность его сохранения на технических средствах Заказчика и допускающем после сохранения возможность поиска и копирования произвольного фрагмента текста; </w:t>
      </w:r>
    </w:p>
    <w:p w14:paraId="7843162C" w14:textId="77777777" w:rsidR="004E050E" w:rsidRPr="006F670A" w:rsidRDefault="004E050E" w:rsidP="00CE5410">
      <w:pPr>
        <w:pStyle w:val="a7"/>
        <w:ind w:left="1418"/>
        <w:jc w:val="both"/>
        <w:rPr>
          <w:sz w:val="24"/>
          <w:szCs w:val="20"/>
        </w:rPr>
      </w:pPr>
      <w:r w:rsidRPr="00097F04">
        <w:rPr>
          <w:sz w:val="24"/>
          <w:szCs w:val="20"/>
        </w:rPr>
        <w:t>копия документа, графический вид – файл, содержащий графический образ оригинала документа, заверенный в порядке, установленном документацией о конкурентной закупке.</w:t>
      </w:r>
      <w:r w:rsidRPr="006F670A">
        <w:rPr>
          <w:sz w:val="24"/>
          <w:szCs w:val="20"/>
        </w:rPr>
        <w:t xml:space="preserve"> </w:t>
      </w:r>
    </w:p>
    <w:p w14:paraId="315151DC" w14:textId="059221BE" w:rsidR="007E0158" w:rsidRPr="006F3B21" w:rsidRDefault="003A4546" w:rsidP="007E0158">
      <w:pPr>
        <w:tabs>
          <w:tab w:val="left" w:pos="1134"/>
          <w:tab w:val="left" w:pos="1276"/>
        </w:tabs>
        <w:ind w:left="1418" w:hanging="1418"/>
        <w:jc w:val="both"/>
        <w:rPr>
          <w:rFonts w:ascii="Times New Roman" w:hAnsi="Times New Roman" w:cs="Times New Roman"/>
          <w:b/>
          <w:sz w:val="20"/>
          <w:szCs w:val="20"/>
        </w:rPr>
      </w:pPr>
      <w:r>
        <w:rPr>
          <w:sz w:val="20"/>
          <w:szCs w:val="20"/>
        </w:rPr>
        <w:t xml:space="preserve">                         </w:t>
      </w:r>
      <w:r w:rsidRPr="003A4546">
        <w:rPr>
          <w:b/>
          <w:sz w:val="20"/>
          <w:szCs w:val="20"/>
        </w:rPr>
        <w:t>13</w:t>
      </w:r>
      <w:r w:rsidR="007A4DA6">
        <w:rPr>
          <w:b/>
          <w:sz w:val="20"/>
          <w:szCs w:val="20"/>
        </w:rPr>
        <w:t xml:space="preserve">. </w:t>
      </w:r>
      <w:r w:rsidRPr="003A4546">
        <w:rPr>
          <w:b/>
          <w:sz w:val="20"/>
          <w:szCs w:val="20"/>
        </w:rPr>
        <w:t xml:space="preserve"> </w:t>
      </w:r>
      <w:r w:rsidR="007E0158" w:rsidRPr="006F3B21">
        <w:rPr>
          <w:rFonts w:ascii="Times New Roman" w:hAnsi="Times New Roman" w:cs="Times New Roman"/>
          <w:b/>
          <w:sz w:val="20"/>
          <w:szCs w:val="20"/>
        </w:rPr>
        <w:t xml:space="preserve">Если участник работает по упрощенной системе налогообложения, то ему необходимо предоставить документ, подтверждающий возможность применения упрощенной системы налогообложения, данным документом является -  форма по КНД </w:t>
      </w:r>
      <w:r w:rsidR="007E0158" w:rsidRPr="003F6C7E">
        <w:rPr>
          <w:rFonts w:ascii="Times New Roman" w:hAnsi="Times New Roman" w:cs="Times New Roman"/>
          <w:b/>
          <w:sz w:val="20"/>
          <w:szCs w:val="20"/>
        </w:rPr>
        <w:t>1150001</w:t>
      </w:r>
      <w:r w:rsidR="007E0158" w:rsidRPr="006F3B21">
        <w:rPr>
          <w:rFonts w:ascii="Times New Roman" w:hAnsi="Times New Roman" w:cs="Times New Roman"/>
          <w:b/>
          <w:sz w:val="20"/>
          <w:szCs w:val="20"/>
        </w:rPr>
        <w:t>, в соответствии с приложением №</w:t>
      </w:r>
      <w:r w:rsidR="007E0158">
        <w:rPr>
          <w:rFonts w:ascii="Times New Roman" w:hAnsi="Times New Roman" w:cs="Times New Roman"/>
          <w:b/>
          <w:sz w:val="20"/>
          <w:szCs w:val="20"/>
        </w:rPr>
        <w:t>1</w:t>
      </w:r>
      <w:r w:rsidR="007E0158" w:rsidRPr="006F3B21">
        <w:rPr>
          <w:rFonts w:ascii="Times New Roman" w:hAnsi="Times New Roman" w:cs="Times New Roman"/>
          <w:b/>
          <w:sz w:val="20"/>
          <w:szCs w:val="20"/>
        </w:rPr>
        <w:t xml:space="preserve"> к приказу ФНС России от 02.11.2012 №ММВ-73/829@ - Форма, с подписью и печатью ФНС.</w:t>
      </w:r>
    </w:p>
    <w:p w14:paraId="4B28EA1D" w14:textId="3CD84624" w:rsidR="00663555" w:rsidRPr="00B97356" w:rsidRDefault="00663555" w:rsidP="00097F04">
      <w:pPr>
        <w:ind w:left="1134"/>
        <w:jc w:val="both"/>
        <w:rPr>
          <w:b/>
          <w:sz w:val="20"/>
          <w:szCs w:val="20"/>
        </w:rPr>
      </w:pPr>
      <w:r w:rsidRPr="00B97356">
        <w:rPr>
          <w:b/>
          <w:sz w:val="20"/>
          <w:szCs w:val="20"/>
        </w:rPr>
        <w:t xml:space="preserve">14. Копия лицензии на право оказания охранных услуг. </w:t>
      </w:r>
    </w:p>
    <w:p w14:paraId="7BAA2B14" w14:textId="0199F8FC" w:rsidR="00663555" w:rsidRPr="00B97356" w:rsidRDefault="00B97356" w:rsidP="00B97356">
      <w:pPr>
        <w:pStyle w:val="a7"/>
        <w:spacing w:after="80" w:line="288" w:lineRule="auto"/>
        <w:ind w:left="1985" w:hanging="786"/>
        <w:jc w:val="both"/>
        <w:rPr>
          <w:b/>
          <w:sz w:val="20"/>
          <w:szCs w:val="20"/>
        </w:rPr>
      </w:pPr>
      <w:r w:rsidRPr="00B97356">
        <w:rPr>
          <w:b/>
          <w:sz w:val="20"/>
          <w:szCs w:val="20"/>
        </w:rPr>
        <w:t xml:space="preserve">15. </w:t>
      </w:r>
      <w:r w:rsidR="00097F04" w:rsidRPr="00B97356">
        <w:rPr>
          <w:b/>
          <w:sz w:val="20"/>
          <w:szCs w:val="20"/>
        </w:rPr>
        <w:t xml:space="preserve"> </w:t>
      </w:r>
      <w:r w:rsidR="00663555" w:rsidRPr="00B97356">
        <w:rPr>
          <w:b/>
          <w:sz w:val="20"/>
          <w:szCs w:val="20"/>
        </w:rPr>
        <w:t>Копия разрешения на использование оружия группой быстрого реагирования (ГБР).</w:t>
      </w:r>
    </w:p>
    <w:p w14:paraId="4A43A895" w14:textId="676C5F3F" w:rsidR="00663555" w:rsidRPr="00B97356" w:rsidRDefault="0020504A" w:rsidP="00B97356">
      <w:pPr>
        <w:pStyle w:val="a7"/>
        <w:numPr>
          <w:ilvl w:val="0"/>
          <w:numId w:val="31"/>
        </w:numPr>
        <w:spacing w:after="80" w:line="288" w:lineRule="auto"/>
        <w:ind w:left="1985" w:hanging="786"/>
        <w:jc w:val="both"/>
        <w:rPr>
          <w:b/>
          <w:sz w:val="20"/>
          <w:szCs w:val="20"/>
        </w:rPr>
      </w:pPr>
      <w:r w:rsidRPr="00B97356">
        <w:rPr>
          <w:b/>
          <w:sz w:val="20"/>
          <w:szCs w:val="20"/>
        </w:rPr>
        <w:t xml:space="preserve"> </w:t>
      </w:r>
      <w:r w:rsidR="00663555" w:rsidRPr="00B97356">
        <w:rPr>
          <w:b/>
          <w:sz w:val="20"/>
          <w:szCs w:val="20"/>
        </w:rPr>
        <w:t>Копия договора аренды или копия свидетельства о праве собственности помещения, где находится дежурная часть.</w:t>
      </w:r>
    </w:p>
    <w:p w14:paraId="20A741F5" w14:textId="33233FCC" w:rsidR="00663555" w:rsidRPr="00B97356" w:rsidRDefault="00663555" w:rsidP="00B97356">
      <w:pPr>
        <w:pStyle w:val="a7"/>
        <w:numPr>
          <w:ilvl w:val="0"/>
          <w:numId w:val="31"/>
        </w:numPr>
        <w:spacing w:after="80" w:line="288" w:lineRule="auto"/>
        <w:ind w:left="1985" w:hanging="786"/>
        <w:jc w:val="both"/>
        <w:rPr>
          <w:b/>
          <w:sz w:val="20"/>
          <w:szCs w:val="20"/>
        </w:rPr>
      </w:pPr>
      <w:r w:rsidRPr="00B97356">
        <w:rPr>
          <w:b/>
          <w:sz w:val="20"/>
          <w:szCs w:val="20"/>
        </w:rPr>
        <w:t>Копия договора аренды оружия, накладная выдачи оружия от ГУВД, копия договора аренды оружейной комнаты.</w:t>
      </w:r>
    </w:p>
    <w:p w14:paraId="4B9A2813" w14:textId="67694230" w:rsidR="00663555" w:rsidRPr="00B97356" w:rsidRDefault="00097F04" w:rsidP="00B97356">
      <w:pPr>
        <w:pStyle w:val="a7"/>
        <w:numPr>
          <w:ilvl w:val="0"/>
          <w:numId w:val="31"/>
        </w:numPr>
        <w:spacing w:after="80" w:line="288" w:lineRule="auto"/>
        <w:ind w:left="1985" w:hanging="786"/>
        <w:jc w:val="both"/>
        <w:rPr>
          <w:b/>
          <w:sz w:val="20"/>
          <w:szCs w:val="20"/>
        </w:rPr>
      </w:pPr>
      <w:r w:rsidRPr="00B97356">
        <w:rPr>
          <w:b/>
          <w:sz w:val="20"/>
          <w:szCs w:val="20"/>
        </w:rPr>
        <w:t xml:space="preserve"> </w:t>
      </w:r>
      <w:r w:rsidR="00663555" w:rsidRPr="00B97356">
        <w:rPr>
          <w:b/>
          <w:sz w:val="20"/>
          <w:szCs w:val="20"/>
        </w:rPr>
        <w:t>Копии договоров аренды автомобилей/ПТС.</w:t>
      </w:r>
    </w:p>
    <w:p w14:paraId="46B529E3" w14:textId="03567457" w:rsidR="00663555" w:rsidRPr="00B97356" w:rsidRDefault="00173717" w:rsidP="00173717">
      <w:pPr>
        <w:spacing w:after="80" w:line="288" w:lineRule="auto"/>
        <w:ind w:left="1560" w:hanging="426"/>
        <w:jc w:val="both"/>
        <w:rPr>
          <w:b/>
          <w:sz w:val="20"/>
          <w:szCs w:val="20"/>
        </w:rPr>
      </w:pPr>
      <w:r>
        <w:rPr>
          <w:b/>
          <w:sz w:val="20"/>
          <w:szCs w:val="20"/>
        </w:rPr>
        <w:t xml:space="preserve"> 19</w:t>
      </w:r>
      <w:r w:rsidR="00B97356" w:rsidRPr="00B97356">
        <w:rPr>
          <w:b/>
          <w:sz w:val="20"/>
          <w:szCs w:val="20"/>
        </w:rPr>
        <w:t>.</w:t>
      </w:r>
      <w:r w:rsidR="00663555" w:rsidRPr="00B97356">
        <w:rPr>
          <w:b/>
          <w:sz w:val="20"/>
          <w:szCs w:val="20"/>
        </w:rPr>
        <w:t xml:space="preserve"> </w:t>
      </w:r>
      <w:r>
        <w:rPr>
          <w:b/>
          <w:sz w:val="20"/>
          <w:szCs w:val="20"/>
        </w:rPr>
        <w:t xml:space="preserve">      </w:t>
      </w:r>
      <w:r w:rsidR="00663555" w:rsidRPr="00B97356">
        <w:rPr>
          <w:b/>
          <w:sz w:val="20"/>
          <w:szCs w:val="20"/>
        </w:rPr>
        <w:t>Список лицензированных охранников (ФИО, номера лицензии, номера удостоверения частного охранника).</w:t>
      </w:r>
    </w:p>
    <w:p w14:paraId="2F14C135" w14:textId="77777777" w:rsidR="00663555" w:rsidRPr="00CE676F" w:rsidRDefault="00663555" w:rsidP="00097F04">
      <w:pPr>
        <w:spacing w:after="80" w:line="288" w:lineRule="auto"/>
        <w:ind w:left="993" w:hanging="284"/>
        <w:jc w:val="both"/>
        <w:rPr>
          <w:b/>
          <w:color w:val="FF0000"/>
          <w:sz w:val="18"/>
          <w:szCs w:val="20"/>
        </w:rPr>
      </w:pPr>
      <w:r w:rsidRPr="00CE676F">
        <w:rPr>
          <w:b/>
          <w:color w:val="FF0000"/>
          <w:sz w:val="18"/>
          <w:szCs w:val="20"/>
        </w:rPr>
        <w:t>Участник закупки в составе заявки предоставляет следующие документы, подтверждающие опыта исполнения обязательств для оценки по критерию - квалификации участника закупки</w:t>
      </w:r>
    </w:p>
    <w:p w14:paraId="5DACB142" w14:textId="77777777" w:rsidR="004E050E" w:rsidRPr="00282A4D" w:rsidRDefault="004E050E" w:rsidP="00D05350">
      <w:pPr>
        <w:pStyle w:val="a7"/>
        <w:ind w:left="1560"/>
        <w:jc w:val="both"/>
        <w:rPr>
          <w:sz w:val="20"/>
          <w:szCs w:val="20"/>
          <w:highlight w:val="green"/>
        </w:rPr>
      </w:pPr>
    </w:p>
    <w:p w14:paraId="08980883" w14:textId="7E41BB95" w:rsidR="00A749BE" w:rsidRPr="00097F04" w:rsidRDefault="00173717" w:rsidP="00097F04">
      <w:pPr>
        <w:tabs>
          <w:tab w:val="left" w:pos="1560"/>
        </w:tabs>
        <w:spacing w:after="80" w:line="288" w:lineRule="auto"/>
        <w:ind w:left="1560"/>
        <w:jc w:val="both"/>
        <w:rPr>
          <w:sz w:val="20"/>
          <w:szCs w:val="20"/>
        </w:rPr>
      </w:pPr>
      <w:r w:rsidRPr="00173717">
        <w:rPr>
          <w:b/>
          <w:sz w:val="20"/>
          <w:szCs w:val="20"/>
        </w:rPr>
        <w:t>2</w:t>
      </w:r>
      <w:r>
        <w:rPr>
          <w:b/>
          <w:sz w:val="20"/>
          <w:szCs w:val="20"/>
        </w:rPr>
        <w:t>0</w:t>
      </w:r>
      <w:r w:rsidR="00097F04">
        <w:rPr>
          <w:sz w:val="20"/>
          <w:szCs w:val="20"/>
        </w:rPr>
        <w:t>.</w:t>
      </w:r>
      <w:r w:rsidR="00097F04" w:rsidRPr="00097F04">
        <w:rPr>
          <w:sz w:val="20"/>
          <w:szCs w:val="20"/>
        </w:rPr>
        <w:t xml:space="preserve"> </w:t>
      </w:r>
      <w:r w:rsidR="00A749BE" w:rsidRPr="00097F04">
        <w:rPr>
          <w:sz w:val="20"/>
          <w:szCs w:val="20"/>
        </w:rPr>
        <w:t xml:space="preserve">Для оценки заявок (предложений) по критерию «наличие </w:t>
      </w:r>
      <w:r w:rsidR="00A749BE" w:rsidRPr="00B97356">
        <w:rPr>
          <w:b/>
          <w:color w:val="FF0000"/>
          <w:sz w:val="20"/>
          <w:szCs w:val="20"/>
        </w:rPr>
        <w:t xml:space="preserve">опыта </w:t>
      </w:r>
      <w:r w:rsidR="00097F04" w:rsidRPr="00B97356">
        <w:rPr>
          <w:b/>
          <w:color w:val="FF0000"/>
          <w:sz w:val="20"/>
          <w:szCs w:val="20"/>
        </w:rPr>
        <w:t>Оказание услуг по круглосуточной охране</w:t>
      </w:r>
      <w:r w:rsidR="00A749BE" w:rsidRPr="00097F04">
        <w:rPr>
          <w:sz w:val="20"/>
          <w:szCs w:val="20"/>
        </w:rPr>
        <w:t xml:space="preserve">» допускается использование </w:t>
      </w:r>
      <w:r w:rsidR="00FF0D09" w:rsidRPr="00097F04">
        <w:rPr>
          <w:sz w:val="20"/>
          <w:szCs w:val="20"/>
        </w:rPr>
        <w:t>следующего показателя</w:t>
      </w:r>
      <w:r w:rsidR="00A749BE" w:rsidRPr="00097F04">
        <w:rPr>
          <w:sz w:val="20"/>
          <w:szCs w:val="20"/>
        </w:rPr>
        <w:t>:</w:t>
      </w:r>
    </w:p>
    <w:p w14:paraId="2764677F" w14:textId="45B4EB54" w:rsidR="00A749BE" w:rsidRPr="00097F04" w:rsidRDefault="00A749BE" w:rsidP="00B97356">
      <w:pPr>
        <w:pStyle w:val="a7"/>
        <w:spacing w:after="80" w:line="288" w:lineRule="auto"/>
        <w:ind w:left="1560" w:firstLine="564"/>
        <w:jc w:val="both"/>
        <w:rPr>
          <w:sz w:val="20"/>
          <w:szCs w:val="20"/>
        </w:rPr>
      </w:pPr>
      <w:r w:rsidRPr="00097F04">
        <w:rPr>
          <w:sz w:val="20"/>
          <w:szCs w:val="20"/>
        </w:rPr>
        <w:t xml:space="preserve">общее количество исполненных договоров (контрактов) на выполнение работ, оказание услуг, поставку товара сопоставимого с предметом закупки характера и объема, цена каждого из которых </w:t>
      </w:r>
      <w:r w:rsidR="00AC1C1A" w:rsidRPr="00097F04">
        <w:rPr>
          <w:b/>
          <w:sz w:val="20"/>
          <w:szCs w:val="20"/>
        </w:rPr>
        <w:t>в пределах (в документации использовать слово не менее)</w:t>
      </w:r>
      <w:r w:rsidRPr="00097F04">
        <w:rPr>
          <w:b/>
          <w:sz w:val="20"/>
          <w:szCs w:val="20"/>
        </w:rPr>
        <w:t xml:space="preserve"> 30 процентов от начальной</w:t>
      </w:r>
      <w:r w:rsidRPr="00097F04">
        <w:rPr>
          <w:sz w:val="20"/>
          <w:szCs w:val="20"/>
        </w:rPr>
        <w:t xml:space="preserve"> (максимальной) цены договора.</w:t>
      </w:r>
    </w:p>
    <w:p w14:paraId="442F4384" w14:textId="389707F5" w:rsidR="00A749BE" w:rsidRPr="00097F04" w:rsidRDefault="00A749BE" w:rsidP="00097F04">
      <w:pPr>
        <w:pStyle w:val="a7"/>
        <w:spacing w:after="80" w:line="288" w:lineRule="auto"/>
        <w:ind w:left="1560" w:firstLine="564"/>
        <w:jc w:val="both"/>
        <w:rPr>
          <w:sz w:val="20"/>
          <w:szCs w:val="20"/>
        </w:rPr>
      </w:pPr>
      <w:r w:rsidRPr="00097F04">
        <w:rPr>
          <w:sz w:val="20"/>
          <w:szCs w:val="20"/>
        </w:rPr>
        <w:t>Под исполненным договором (контрактом) понимается договор, обязательства по которому выполнены сторонами в полном объеме, что подтверждается следующими документами, представленными в составе заявки (предложения) на участие в закупке:</w:t>
      </w:r>
    </w:p>
    <w:p w14:paraId="643DEBFA" w14:textId="22313A39" w:rsidR="00A749BE" w:rsidRPr="00097F04" w:rsidRDefault="00A749BE" w:rsidP="00097F04">
      <w:pPr>
        <w:pStyle w:val="a7"/>
        <w:spacing w:after="80" w:line="288" w:lineRule="auto"/>
        <w:ind w:left="1560" w:firstLine="564"/>
        <w:jc w:val="both"/>
        <w:rPr>
          <w:sz w:val="20"/>
          <w:szCs w:val="20"/>
        </w:rPr>
      </w:pPr>
      <w:r w:rsidRPr="00097F04">
        <w:rPr>
          <w:sz w:val="20"/>
          <w:szCs w:val="20"/>
        </w:rPr>
        <w:t>копией (копиями) договора(ов) (контракта(ов) в предмет которого(ых) включен один и (или) более из установленных закупочной документацией параметров</w:t>
      </w:r>
      <w:r w:rsidR="00AC1C1A" w:rsidRPr="00097F04">
        <w:rPr>
          <w:sz w:val="20"/>
          <w:szCs w:val="20"/>
        </w:rPr>
        <w:t xml:space="preserve"> (необходимо указывать предмет закупки </w:t>
      </w:r>
      <w:r w:rsidR="00097F04" w:rsidRPr="000C4DF3">
        <w:rPr>
          <w:b/>
          <w:color w:val="FF0000"/>
          <w:sz w:val="20"/>
          <w:szCs w:val="20"/>
        </w:rPr>
        <w:t>Оказание услуг по круглосуточной охране</w:t>
      </w:r>
      <w:r w:rsidRPr="00097F04">
        <w:rPr>
          <w:sz w:val="20"/>
          <w:szCs w:val="20"/>
        </w:rPr>
        <w:t>, по которым будет определяться сопоставимость (аналогичность) таких ранее поставленных товаров (выполненных работ, оказанных услуг) предмету закупки;</w:t>
      </w:r>
    </w:p>
    <w:p w14:paraId="7F763D54" w14:textId="68C29ED4" w:rsidR="00A749BE" w:rsidRPr="00097F04" w:rsidRDefault="00FF0D09" w:rsidP="00097F04">
      <w:pPr>
        <w:pStyle w:val="a7"/>
        <w:spacing w:after="80" w:line="288" w:lineRule="auto"/>
        <w:ind w:left="1560" w:firstLine="564"/>
        <w:jc w:val="both"/>
        <w:rPr>
          <w:sz w:val="20"/>
          <w:szCs w:val="20"/>
        </w:rPr>
      </w:pPr>
      <w:r w:rsidRPr="00097F04">
        <w:rPr>
          <w:sz w:val="20"/>
          <w:szCs w:val="20"/>
        </w:rPr>
        <w:t>и</w:t>
      </w:r>
    </w:p>
    <w:p w14:paraId="43B0AFF2" w14:textId="12F8C466" w:rsidR="00A749BE" w:rsidRDefault="00A749BE" w:rsidP="00097F04">
      <w:pPr>
        <w:pStyle w:val="a7"/>
        <w:spacing w:after="80" w:line="288" w:lineRule="auto"/>
        <w:ind w:left="1560" w:firstLine="564"/>
        <w:jc w:val="both"/>
        <w:rPr>
          <w:sz w:val="20"/>
          <w:szCs w:val="20"/>
        </w:rPr>
      </w:pPr>
      <w:r w:rsidRPr="00097F04">
        <w:rPr>
          <w:sz w:val="20"/>
          <w:szCs w:val="20"/>
        </w:rPr>
        <w:t>копией (копиями) актов приема оказанных услуг, содержащего (содержащих) все обязательные реквизиты, установленные частью 2 статьи 9 Федерального закона «О бухгалтерском учете», и подтверждающего (подтверждающих) стоимость исполненного договора (контракта).</w:t>
      </w:r>
    </w:p>
    <w:p w14:paraId="26ECCBF6" w14:textId="332A0BA9" w:rsidR="008B4302" w:rsidRDefault="008B4302" w:rsidP="00A749BE">
      <w:pPr>
        <w:pStyle w:val="a7"/>
        <w:spacing w:after="80" w:line="288" w:lineRule="auto"/>
        <w:ind w:left="1560"/>
        <w:jc w:val="both"/>
        <w:rPr>
          <w:sz w:val="20"/>
          <w:szCs w:val="20"/>
        </w:rPr>
      </w:pPr>
    </w:p>
    <w:p w14:paraId="761BABEF" w14:textId="77777777" w:rsidR="00A749BE" w:rsidRPr="00A749BE" w:rsidRDefault="00A749BE" w:rsidP="00A749BE">
      <w:pPr>
        <w:pStyle w:val="a7"/>
        <w:spacing w:after="80" w:line="288" w:lineRule="auto"/>
        <w:ind w:left="1560"/>
        <w:jc w:val="both"/>
        <w:rPr>
          <w:sz w:val="20"/>
          <w:szCs w:val="20"/>
        </w:rPr>
      </w:pPr>
    </w:p>
    <w:p w14:paraId="47F283BC" w14:textId="42026476" w:rsidR="00092E95" w:rsidRPr="00092E95" w:rsidRDefault="00092E95" w:rsidP="00730087">
      <w:pPr>
        <w:pStyle w:val="a7"/>
        <w:spacing w:after="80" w:line="288" w:lineRule="auto"/>
        <w:ind w:left="-426" w:firstLine="30"/>
        <w:jc w:val="both"/>
        <w:rPr>
          <w:b/>
          <w:sz w:val="32"/>
          <w:szCs w:val="20"/>
        </w:rPr>
      </w:pPr>
      <w:r w:rsidRPr="00194E49">
        <w:rPr>
          <w:b/>
          <w:sz w:val="18"/>
          <w:szCs w:val="20"/>
        </w:rPr>
        <w:t>Подраздел 4. Размер обеспечения исполнения договора, порядок и срок пре</w:t>
      </w:r>
      <w:r w:rsidR="00730087">
        <w:rPr>
          <w:b/>
          <w:sz w:val="18"/>
          <w:szCs w:val="20"/>
        </w:rPr>
        <w:t xml:space="preserve">доставления такого обеспечения, </w:t>
      </w:r>
      <w:r w:rsidR="00F34C62">
        <w:rPr>
          <w:b/>
          <w:sz w:val="18"/>
          <w:szCs w:val="20"/>
        </w:rPr>
        <w:t xml:space="preserve">требования к такому </w:t>
      </w:r>
      <w:r w:rsidR="00F34C62" w:rsidRPr="00497076">
        <w:rPr>
          <w:b/>
          <w:sz w:val="18"/>
          <w:szCs w:val="20"/>
        </w:rPr>
        <w:t xml:space="preserve">обеспечению </w:t>
      </w:r>
      <w:r w:rsidR="00F34C62">
        <w:rPr>
          <w:b/>
          <w:sz w:val="18"/>
          <w:szCs w:val="20"/>
        </w:rPr>
        <w:t>- (</w:t>
      </w:r>
      <w:r w:rsidR="00312F2C">
        <w:rPr>
          <w:b/>
          <w:sz w:val="18"/>
          <w:szCs w:val="20"/>
          <w:highlight w:val="yellow"/>
        </w:rPr>
        <w:t xml:space="preserve">условия раздела 1 подраздела 4 </w:t>
      </w:r>
      <w:r w:rsidR="00312F2C" w:rsidRPr="00F34C62">
        <w:rPr>
          <w:b/>
          <w:sz w:val="18"/>
          <w:szCs w:val="20"/>
          <w:highlight w:val="yellow"/>
        </w:rPr>
        <w:t>необходимы</w:t>
      </w:r>
      <w:r w:rsidR="00F34C62" w:rsidRPr="00F34C62">
        <w:rPr>
          <w:b/>
          <w:sz w:val="18"/>
          <w:szCs w:val="20"/>
          <w:highlight w:val="yellow"/>
        </w:rPr>
        <w:t xml:space="preserve"> для соблюдения условий раздела 3 подраздела 2 пункт 30 закупочной документации)</w:t>
      </w:r>
    </w:p>
    <w:p w14:paraId="7C104B44" w14:textId="1824789A" w:rsidR="00312F2C" w:rsidRDefault="00312F2C" w:rsidP="008075A5">
      <w:pPr>
        <w:pStyle w:val="a7"/>
        <w:spacing w:after="80" w:line="288" w:lineRule="auto"/>
        <w:ind w:left="993"/>
        <w:jc w:val="both"/>
        <w:rPr>
          <w:sz w:val="18"/>
          <w:szCs w:val="20"/>
        </w:rPr>
      </w:pPr>
      <w:r>
        <w:rPr>
          <w:sz w:val="18"/>
          <w:szCs w:val="20"/>
        </w:rPr>
        <w:t>Участник обязан предоставить обеспечение исполнения договора в случае указания данного условия в пункте 0-340 закупочной документации.</w:t>
      </w:r>
    </w:p>
    <w:p w14:paraId="152D4A0E" w14:textId="7D65A947" w:rsidR="008075A5" w:rsidRDefault="005C6D9A" w:rsidP="008075A5">
      <w:pPr>
        <w:pStyle w:val="a7"/>
        <w:spacing w:after="80" w:line="288" w:lineRule="auto"/>
        <w:ind w:left="993"/>
        <w:jc w:val="both"/>
        <w:rPr>
          <w:sz w:val="18"/>
          <w:szCs w:val="20"/>
        </w:rPr>
      </w:pPr>
      <w:r w:rsidRPr="00194E49">
        <w:rPr>
          <w:sz w:val="18"/>
          <w:szCs w:val="20"/>
        </w:rPr>
        <w:t xml:space="preserve">Обеспечение предоставляется Заказчику в виде безотзывной банковской гарантии, выданной банком, </w:t>
      </w:r>
      <w:r>
        <w:rPr>
          <w:sz w:val="18"/>
          <w:szCs w:val="20"/>
        </w:rPr>
        <w:t>включенным</w:t>
      </w:r>
      <w:r w:rsidR="00F619C3">
        <w:rPr>
          <w:sz w:val="18"/>
          <w:szCs w:val="20"/>
        </w:rPr>
        <w:t xml:space="preserve"> в перечень банков, которые</w:t>
      </w:r>
      <w:r w:rsidRPr="005C6D9A">
        <w:rPr>
          <w:sz w:val="18"/>
          <w:szCs w:val="20"/>
        </w:rPr>
        <w:t xml:space="preserve"> вправе выдавать банковские гарантии для обеспечения заявок и исполнения контрактов и соответствующих требованиям, установленным частями 1 и 1.1 статьи 45 Федерального закона № 44-ФЗ, размещенный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w:t>
      </w:r>
      <w:r>
        <w:rPr>
          <w:sz w:val="18"/>
          <w:szCs w:val="20"/>
        </w:rPr>
        <w:t xml:space="preserve">, либо </w:t>
      </w:r>
      <w:r w:rsidRPr="005C6D9A">
        <w:rPr>
          <w:sz w:val="18"/>
          <w:szCs w:val="20"/>
        </w:rPr>
        <w:t xml:space="preserve"> </w:t>
      </w:r>
      <w:r>
        <w:rPr>
          <w:sz w:val="18"/>
          <w:szCs w:val="20"/>
        </w:rPr>
        <w:t>путем внесения денежных средств.</w:t>
      </w:r>
    </w:p>
    <w:p w14:paraId="00CF31AA" w14:textId="40290B01" w:rsidR="00413A79" w:rsidRPr="005C6D9A" w:rsidRDefault="00092E95" w:rsidP="005C6D9A">
      <w:pPr>
        <w:pStyle w:val="a7"/>
        <w:spacing w:after="80" w:line="288" w:lineRule="auto"/>
        <w:ind w:left="993"/>
        <w:jc w:val="both"/>
        <w:rPr>
          <w:sz w:val="18"/>
          <w:szCs w:val="20"/>
        </w:rPr>
      </w:pPr>
      <w:r w:rsidRPr="00194E49">
        <w:rPr>
          <w:sz w:val="18"/>
          <w:szCs w:val="20"/>
        </w:rPr>
        <w:t>Банковские реквизиты заказчика, по которым осуществляется перечисление денежных средств (в случае выбора участником закупки данного способа об</w:t>
      </w:r>
      <w:r w:rsidR="005C6D9A">
        <w:rPr>
          <w:sz w:val="18"/>
          <w:szCs w:val="20"/>
        </w:rPr>
        <w:t>еспечения исполнения договора)</w:t>
      </w:r>
      <w:r w:rsidR="00413A79" w:rsidRPr="005C6D9A">
        <w:rPr>
          <w:sz w:val="18"/>
          <w:szCs w:val="20"/>
        </w:rPr>
        <w:t>:</w:t>
      </w:r>
    </w:p>
    <w:p w14:paraId="27B0EF25" w14:textId="77777777" w:rsidR="00413A79" w:rsidRPr="00194E49" w:rsidRDefault="00413A79" w:rsidP="008075A5">
      <w:pPr>
        <w:pStyle w:val="a7"/>
        <w:spacing w:after="80" w:line="288" w:lineRule="auto"/>
        <w:ind w:left="1985" w:hanging="992"/>
        <w:jc w:val="both"/>
        <w:rPr>
          <w:sz w:val="18"/>
          <w:szCs w:val="20"/>
        </w:rPr>
      </w:pPr>
      <w:r w:rsidRPr="00194E49">
        <w:rPr>
          <w:sz w:val="18"/>
          <w:szCs w:val="20"/>
        </w:rPr>
        <w:t>Получатель АО «Международный Аэропорт Иркутск»</w:t>
      </w:r>
    </w:p>
    <w:p w14:paraId="49D3349C" w14:textId="3ED1EE17" w:rsidR="00413A79" w:rsidRPr="00194E49" w:rsidRDefault="00413A79" w:rsidP="008075A5">
      <w:pPr>
        <w:pStyle w:val="a7"/>
        <w:spacing w:after="80" w:line="288" w:lineRule="auto"/>
        <w:ind w:left="1701" w:hanging="708"/>
        <w:jc w:val="both"/>
        <w:rPr>
          <w:sz w:val="18"/>
          <w:szCs w:val="20"/>
        </w:rPr>
      </w:pPr>
      <w:r w:rsidRPr="00194E49">
        <w:rPr>
          <w:sz w:val="18"/>
          <w:szCs w:val="20"/>
        </w:rPr>
        <w:t xml:space="preserve">ИНН /КПП 3811146038 / </w:t>
      </w:r>
      <w:r w:rsidR="00795ABB" w:rsidRPr="00312F2C">
        <w:rPr>
          <w:sz w:val="18"/>
          <w:szCs w:val="20"/>
        </w:rPr>
        <w:t>381101001</w:t>
      </w:r>
    </w:p>
    <w:p w14:paraId="469625AB" w14:textId="1F466A11" w:rsidR="00413A79" w:rsidRPr="00194E49" w:rsidRDefault="00413A79" w:rsidP="008075A5">
      <w:pPr>
        <w:pStyle w:val="a7"/>
        <w:spacing w:after="80" w:line="288" w:lineRule="auto"/>
        <w:ind w:left="2098" w:hanging="1105"/>
        <w:jc w:val="both"/>
        <w:rPr>
          <w:sz w:val="18"/>
          <w:szCs w:val="20"/>
        </w:rPr>
      </w:pPr>
      <w:r>
        <w:rPr>
          <w:sz w:val="18"/>
          <w:szCs w:val="20"/>
        </w:rPr>
        <w:t xml:space="preserve">ОКПО </w:t>
      </w:r>
      <w:r w:rsidRPr="00194E49">
        <w:rPr>
          <w:sz w:val="18"/>
          <w:szCs w:val="20"/>
        </w:rPr>
        <w:t>01129244</w:t>
      </w:r>
    </w:p>
    <w:p w14:paraId="092FDCF4" w14:textId="77777777" w:rsidR="00413A79" w:rsidRPr="00194E49" w:rsidRDefault="00413A79" w:rsidP="008075A5">
      <w:pPr>
        <w:pStyle w:val="a7"/>
        <w:spacing w:after="80" w:line="288" w:lineRule="auto"/>
        <w:ind w:left="1701" w:hanging="708"/>
        <w:jc w:val="both"/>
        <w:rPr>
          <w:sz w:val="18"/>
          <w:szCs w:val="20"/>
        </w:rPr>
      </w:pPr>
      <w:r w:rsidRPr="00194E49">
        <w:rPr>
          <w:sz w:val="18"/>
          <w:szCs w:val="20"/>
        </w:rPr>
        <w:t>Регистрационный номер (ОГРН)  1113850006676</w:t>
      </w:r>
    </w:p>
    <w:p w14:paraId="0C3C293A" w14:textId="77777777" w:rsidR="00413A79" w:rsidRPr="00194E49" w:rsidRDefault="00413A79" w:rsidP="008075A5">
      <w:pPr>
        <w:pStyle w:val="a7"/>
        <w:spacing w:after="80" w:line="288" w:lineRule="auto"/>
        <w:ind w:left="1701" w:hanging="708"/>
        <w:jc w:val="both"/>
        <w:rPr>
          <w:sz w:val="18"/>
          <w:szCs w:val="20"/>
        </w:rPr>
      </w:pPr>
      <w:r w:rsidRPr="00194E49">
        <w:rPr>
          <w:sz w:val="18"/>
          <w:szCs w:val="20"/>
        </w:rPr>
        <w:t xml:space="preserve">р/счет 40702810108030003721,  </w:t>
      </w:r>
    </w:p>
    <w:p w14:paraId="7B064C77" w14:textId="77777777" w:rsidR="00413A79" w:rsidRPr="00194E49" w:rsidRDefault="00413A79" w:rsidP="008075A5">
      <w:pPr>
        <w:pStyle w:val="a7"/>
        <w:spacing w:after="80" w:line="288" w:lineRule="auto"/>
        <w:ind w:left="2127" w:hanging="1134"/>
        <w:jc w:val="both"/>
        <w:rPr>
          <w:sz w:val="18"/>
          <w:szCs w:val="20"/>
        </w:rPr>
      </w:pPr>
      <w:r w:rsidRPr="00194E49">
        <w:rPr>
          <w:sz w:val="18"/>
          <w:szCs w:val="20"/>
        </w:rPr>
        <w:t xml:space="preserve">Филиал Банка ВТБ (ПАО) в г. Красноярске г. Красноярск, </w:t>
      </w:r>
    </w:p>
    <w:p w14:paraId="3BB06C7D" w14:textId="77777777" w:rsidR="00413A79" w:rsidRPr="00194E49" w:rsidRDefault="00413A79" w:rsidP="008075A5">
      <w:pPr>
        <w:pStyle w:val="a7"/>
        <w:spacing w:after="80" w:line="288" w:lineRule="auto"/>
        <w:ind w:left="2098" w:hanging="1105"/>
        <w:jc w:val="both"/>
        <w:rPr>
          <w:sz w:val="18"/>
          <w:szCs w:val="20"/>
        </w:rPr>
      </w:pPr>
      <w:r w:rsidRPr="00194E49">
        <w:rPr>
          <w:sz w:val="18"/>
          <w:szCs w:val="20"/>
        </w:rPr>
        <w:t xml:space="preserve">кор/счет 30101810200000000777, </w:t>
      </w:r>
    </w:p>
    <w:p w14:paraId="6FD2B0A2" w14:textId="06C85C92" w:rsidR="00413A79" w:rsidRDefault="00413A79" w:rsidP="008075A5">
      <w:pPr>
        <w:pStyle w:val="a7"/>
        <w:spacing w:after="80" w:line="288" w:lineRule="auto"/>
        <w:ind w:left="2098" w:hanging="1105"/>
        <w:jc w:val="both"/>
        <w:rPr>
          <w:sz w:val="18"/>
          <w:szCs w:val="20"/>
        </w:rPr>
      </w:pPr>
      <w:r w:rsidRPr="00194E49">
        <w:rPr>
          <w:sz w:val="18"/>
          <w:szCs w:val="20"/>
        </w:rPr>
        <w:t>БИК 040407777</w:t>
      </w:r>
    </w:p>
    <w:p w14:paraId="72632808" w14:textId="682AE789" w:rsidR="00281E8A" w:rsidRPr="00281E8A" w:rsidRDefault="00281E8A" w:rsidP="00281E8A">
      <w:pPr>
        <w:pStyle w:val="a7"/>
        <w:spacing w:after="80" w:line="288" w:lineRule="auto"/>
        <w:ind w:left="993"/>
        <w:jc w:val="both"/>
        <w:rPr>
          <w:i/>
          <w:sz w:val="18"/>
          <w:szCs w:val="20"/>
        </w:rPr>
      </w:pPr>
      <w:r w:rsidRPr="00281E8A">
        <w:rPr>
          <w:i/>
          <w:sz w:val="18"/>
          <w:szCs w:val="20"/>
        </w:rPr>
        <w:t>Срок действия банковской гарантии должен превышать срок действия договора не менее чем на один месяц.</w:t>
      </w:r>
    </w:p>
    <w:p w14:paraId="2064B243" w14:textId="14B32C1F" w:rsidR="00092E95" w:rsidRPr="00194E49" w:rsidRDefault="00092E95" w:rsidP="00001C6F">
      <w:pPr>
        <w:pStyle w:val="a7"/>
        <w:spacing w:after="80" w:line="288" w:lineRule="auto"/>
        <w:ind w:left="993"/>
        <w:jc w:val="both"/>
        <w:rPr>
          <w:sz w:val="18"/>
          <w:szCs w:val="20"/>
        </w:rPr>
      </w:pPr>
      <w:r w:rsidRPr="001A1BA5">
        <w:rPr>
          <w:sz w:val="18"/>
          <w:szCs w:val="20"/>
          <w:highlight w:val="yellow"/>
        </w:rPr>
        <w:t xml:space="preserve">Размер обеспечения исполнения договора составляет _______% от </w:t>
      </w:r>
      <w:r w:rsidR="001A1BA5" w:rsidRPr="001A1BA5">
        <w:rPr>
          <w:sz w:val="18"/>
          <w:szCs w:val="20"/>
          <w:highlight w:val="yellow"/>
        </w:rPr>
        <w:t>НМЦД</w:t>
      </w:r>
      <w:r w:rsidR="001A1BA5">
        <w:rPr>
          <w:sz w:val="18"/>
          <w:szCs w:val="20"/>
        </w:rPr>
        <w:t xml:space="preserve"> </w:t>
      </w:r>
      <w:r w:rsidR="001A1BA5" w:rsidRPr="001A1BA5">
        <w:rPr>
          <w:b/>
          <w:sz w:val="18"/>
          <w:szCs w:val="20"/>
        </w:rPr>
        <w:t>или</w:t>
      </w:r>
      <w:r w:rsidR="005A04E0">
        <w:rPr>
          <w:sz w:val="18"/>
          <w:szCs w:val="20"/>
        </w:rPr>
        <w:t xml:space="preserve"> </w:t>
      </w:r>
      <w:r w:rsidR="005A04E0" w:rsidRPr="001A1BA5">
        <w:rPr>
          <w:sz w:val="18"/>
          <w:szCs w:val="20"/>
          <w:highlight w:val="yellow"/>
        </w:rPr>
        <w:t>если договором предусмотрена выплата аванса, обеспечение исполнения договора устанавливается в размере аванса и составляет</w:t>
      </w:r>
      <w:r w:rsidR="005A04E0">
        <w:rPr>
          <w:sz w:val="18"/>
          <w:szCs w:val="20"/>
        </w:rPr>
        <w:t xml:space="preserve"> </w:t>
      </w:r>
      <w:r w:rsidR="005A04E0" w:rsidRPr="001A1BA5">
        <w:rPr>
          <w:sz w:val="18"/>
          <w:szCs w:val="20"/>
          <w:highlight w:val="yellow"/>
        </w:rPr>
        <w:t>_______________ %.</w:t>
      </w:r>
    </w:p>
    <w:p w14:paraId="622BF1A4" w14:textId="4DFD5036" w:rsidR="00413A79" w:rsidRPr="00413A79" w:rsidRDefault="00413A79" w:rsidP="00413A79">
      <w:pPr>
        <w:spacing w:after="80" w:line="288" w:lineRule="auto"/>
        <w:ind w:left="1068"/>
        <w:jc w:val="both"/>
        <w:rPr>
          <w:sz w:val="18"/>
          <w:szCs w:val="20"/>
        </w:rPr>
      </w:pPr>
      <w:r w:rsidRPr="00413A79">
        <w:rPr>
          <w:b/>
          <w:sz w:val="18"/>
          <w:szCs w:val="20"/>
        </w:rPr>
        <w:t>1.</w:t>
      </w:r>
      <w:r w:rsidRPr="00413A79">
        <w:rPr>
          <w:sz w:val="18"/>
          <w:szCs w:val="20"/>
        </w:rPr>
        <w:t>В случае, если извещением об осуществлении конкурентной закупки, документацией о конкурентной закупке установлена возможность обеспечения заявки на участие в закупке и (или) обеспечения исполнения договора, путем предоставления банковской гарантии, Заказчики в качестве обеспечения заявок и исполнения договоров принимают банковские гарантии, выданные банками, включенными в перечень банков, которые вправе выдавать банковские гарантии для обеспечения заявок и исполнения контрактов и соответствующих требованиям, установленным частями 1 и 1.1 статьи 45 Федерального закона № 44-ФЗ, размещенный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w:t>
      </w:r>
    </w:p>
    <w:p w14:paraId="4AE20222" w14:textId="09FB1624" w:rsidR="00413A79" w:rsidRPr="00413A79" w:rsidRDefault="00413A79" w:rsidP="00413A79">
      <w:pPr>
        <w:spacing w:after="80" w:line="288" w:lineRule="auto"/>
        <w:ind w:left="1068"/>
        <w:jc w:val="both"/>
        <w:rPr>
          <w:sz w:val="18"/>
          <w:szCs w:val="20"/>
        </w:rPr>
      </w:pPr>
      <w:r>
        <w:rPr>
          <w:b/>
          <w:sz w:val="18"/>
          <w:szCs w:val="20"/>
        </w:rPr>
        <w:t>2</w:t>
      </w:r>
      <w:r w:rsidRPr="00413A79">
        <w:rPr>
          <w:b/>
          <w:sz w:val="18"/>
          <w:szCs w:val="20"/>
        </w:rPr>
        <w:t>.</w:t>
      </w:r>
      <w:r w:rsidRPr="00413A79">
        <w:rPr>
          <w:sz w:val="18"/>
          <w:szCs w:val="20"/>
        </w:rPr>
        <w:t>Банковская гарантия, предоставляемая в качестве обеспечения заявки и (или) исполнения договора должна быть безотзывной и должна содержать:</w:t>
      </w:r>
    </w:p>
    <w:p w14:paraId="5B78BF39" w14:textId="526A0A5F" w:rsidR="00413A79" w:rsidRPr="00413A79" w:rsidRDefault="00413A79" w:rsidP="00097F04">
      <w:pPr>
        <w:spacing w:after="80" w:line="288" w:lineRule="auto"/>
        <w:ind w:left="1068" w:firstLine="348"/>
        <w:jc w:val="both"/>
        <w:rPr>
          <w:sz w:val="18"/>
          <w:szCs w:val="20"/>
        </w:rPr>
      </w:pPr>
      <w:r w:rsidRPr="00413A79">
        <w:rPr>
          <w:sz w:val="18"/>
          <w:szCs w:val="20"/>
        </w:rPr>
        <w:t>1)</w:t>
      </w:r>
      <w:r w:rsidRPr="00413A79">
        <w:rPr>
          <w:sz w:val="18"/>
          <w:szCs w:val="20"/>
        </w:rPr>
        <w:tab/>
        <w:t>сумму банковской гарантии, подлежащую уплате гарантом Заказчику в установленных пунктом 13.13 Положения</w:t>
      </w:r>
      <w:r>
        <w:rPr>
          <w:sz w:val="18"/>
          <w:szCs w:val="20"/>
        </w:rPr>
        <w:t xml:space="preserve"> о закупке</w:t>
      </w:r>
      <w:r w:rsidRPr="00413A79">
        <w:rPr>
          <w:sz w:val="18"/>
          <w:szCs w:val="20"/>
        </w:rPr>
        <w:t xml:space="preserve"> случаях или сумму банковской гарантии, подлежащую уплате гарантом Заказчику в случае ненадлежащего исполнения обязательств принципалом;</w:t>
      </w:r>
    </w:p>
    <w:p w14:paraId="424CC4A0" w14:textId="77777777" w:rsidR="00413A79" w:rsidRPr="00413A79" w:rsidRDefault="00413A79" w:rsidP="00097F04">
      <w:pPr>
        <w:spacing w:after="80" w:line="288" w:lineRule="auto"/>
        <w:ind w:left="1068" w:firstLine="348"/>
        <w:jc w:val="both"/>
        <w:rPr>
          <w:sz w:val="18"/>
          <w:szCs w:val="20"/>
        </w:rPr>
      </w:pPr>
      <w:r w:rsidRPr="00413A79">
        <w:rPr>
          <w:sz w:val="18"/>
          <w:szCs w:val="20"/>
        </w:rPr>
        <w:t>2)</w:t>
      </w:r>
      <w:r w:rsidRPr="00413A79">
        <w:rPr>
          <w:sz w:val="18"/>
          <w:szCs w:val="20"/>
        </w:rPr>
        <w:tab/>
        <w:t>перечень обязательств принципала, надлежащее исполнение которых обеспечивается банковской гарантией;</w:t>
      </w:r>
    </w:p>
    <w:p w14:paraId="161FFC94" w14:textId="77777777" w:rsidR="00413A79" w:rsidRPr="00413A79" w:rsidRDefault="00413A79" w:rsidP="00097F04">
      <w:pPr>
        <w:spacing w:after="80" w:line="288" w:lineRule="auto"/>
        <w:ind w:left="1068" w:firstLine="348"/>
        <w:jc w:val="both"/>
        <w:rPr>
          <w:sz w:val="18"/>
          <w:szCs w:val="20"/>
        </w:rPr>
      </w:pPr>
      <w:r w:rsidRPr="00413A79">
        <w:rPr>
          <w:sz w:val="18"/>
          <w:szCs w:val="20"/>
        </w:rPr>
        <w:t>3)</w:t>
      </w:r>
      <w:r w:rsidRPr="00413A79">
        <w:rPr>
          <w:sz w:val="18"/>
          <w:szCs w:val="20"/>
        </w:rPr>
        <w:tab/>
        <w:t>указание на обязанность гаранта уплатить Заказчику неустойку в размере одной десятой процента суммы, подлежащей уплате, за каждый день просрочки;</w:t>
      </w:r>
    </w:p>
    <w:p w14:paraId="6429740F" w14:textId="77777777" w:rsidR="00413A79" w:rsidRPr="00413A79" w:rsidRDefault="00413A79" w:rsidP="00097F04">
      <w:pPr>
        <w:spacing w:after="80" w:line="288" w:lineRule="auto"/>
        <w:ind w:left="1068" w:firstLine="348"/>
        <w:jc w:val="both"/>
        <w:rPr>
          <w:sz w:val="18"/>
          <w:szCs w:val="20"/>
        </w:rPr>
      </w:pPr>
      <w:r w:rsidRPr="00413A79">
        <w:rPr>
          <w:sz w:val="18"/>
          <w:szCs w:val="20"/>
        </w:rPr>
        <w:t>4)</w:t>
      </w:r>
      <w:r w:rsidRPr="00413A79">
        <w:rPr>
          <w:sz w:val="18"/>
          <w:szCs w:val="20"/>
        </w:rPr>
        <w:tab/>
        <w:t>условие, согласно которому обязательства гаранта по банковской гарантии считаются исполненными с момента поступления денежных средств на счет Заказчика;</w:t>
      </w:r>
    </w:p>
    <w:p w14:paraId="2556496E" w14:textId="77777777" w:rsidR="00413A79" w:rsidRPr="00413A79" w:rsidRDefault="00413A79" w:rsidP="00097F04">
      <w:pPr>
        <w:spacing w:after="80" w:line="288" w:lineRule="auto"/>
        <w:ind w:left="1068" w:firstLine="348"/>
        <w:jc w:val="both"/>
        <w:rPr>
          <w:sz w:val="18"/>
          <w:szCs w:val="20"/>
        </w:rPr>
      </w:pPr>
      <w:r w:rsidRPr="00413A79">
        <w:rPr>
          <w:sz w:val="18"/>
          <w:szCs w:val="20"/>
        </w:rPr>
        <w:t>5)</w:t>
      </w:r>
      <w:r w:rsidRPr="00413A79">
        <w:rPr>
          <w:sz w:val="18"/>
          <w:szCs w:val="20"/>
        </w:rPr>
        <w:tab/>
        <w:t>условие о сроке действия банковской гарантии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 срок действия банковской гарантии, предоставленной в качестве обеспечения договора, должен превышать срок действия договора не менее чем на один месяц, в случае, если договором предусматривается поставка товара с последующей отсрочкой (рассрочкой) платежа Заказчика, срок действия банковской гарантии должен превышать срок поставки товара не менее чем на один месяц);</w:t>
      </w:r>
    </w:p>
    <w:p w14:paraId="7A4BBC9A" w14:textId="77777777" w:rsidR="00413A79" w:rsidRPr="00413A79" w:rsidRDefault="00413A79" w:rsidP="00097F04">
      <w:pPr>
        <w:spacing w:after="80" w:line="288" w:lineRule="auto"/>
        <w:ind w:left="1068" w:firstLine="348"/>
        <w:jc w:val="both"/>
        <w:rPr>
          <w:sz w:val="18"/>
          <w:szCs w:val="20"/>
        </w:rPr>
      </w:pPr>
      <w:r w:rsidRPr="00413A79">
        <w:rPr>
          <w:sz w:val="18"/>
          <w:szCs w:val="20"/>
        </w:rPr>
        <w:t>6)</w:t>
      </w:r>
      <w:r w:rsidRPr="00413A79">
        <w:rPr>
          <w:sz w:val="18"/>
          <w:szCs w:val="20"/>
        </w:rPr>
        <w:tab/>
        <w:t>отлагательное условие о том, что договор предоставления банковской гарантии заключается по обязательствам участника закупки, которые возникнут из договора при его заключении;</w:t>
      </w:r>
    </w:p>
    <w:p w14:paraId="468F5043" w14:textId="77777777" w:rsidR="00413A79" w:rsidRPr="00413A79" w:rsidRDefault="00413A79" w:rsidP="00097F04">
      <w:pPr>
        <w:spacing w:after="80" w:line="288" w:lineRule="auto"/>
        <w:ind w:left="1068" w:firstLine="348"/>
        <w:jc w:val="both"/>
        <w:rPr>
          <w:sz w:val="18"/>
          <w:szCs w:val="20"/>
        </w:rPr>
      </w:pPr>
      <w:r w:rsidRPr="00413A79">
        <w:rPr>
          <w:sz w:val="18"/>
          <w:szCs w:val="20"/>
        </w:rPr>
        <w:t>7)</w:t>
      </w:r>
      <w:r w:rsidRPr="00413A79">
        <w:rPr>
          <w:sz w:val="18"/>
          <w:szCs w:val="20"/>
        </w:rPr>
        <w:tab/>
        <w:t>условие о праве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договора, в размере цены договора, уменьшенном на сумму, пропорциональную объему фактически исполненных поставщиком (подрядчиком, исполнителем) обязательств, предусмотренных договором и оплаченных Заказчиком, но не превышающем размер обеспечения исполнения договора;</w:t>
      </w:r>
    </w:p>
    <w:p w14:paraId="0306FEF9" w14:textId="77777777" w:rsidR="00413A79" w:rsidRPr="00413A79" w:rsidRDefault="00413A79" w:rsidP="00097F04">
      <w:pPr>
        <w:spacing w:after="80" w:line="288" w:lineRule="auto"/>
        <w:ind w:left="1068" w:firstLine="348"/>
        <w:jc w:val="both"/>
        <w:rPr>
          <w:sz w:val="18"/>
          <w:szCs w:val="20"/>
        </w:rPr>
      </w:pPr>
      <w:r w:rsidRPr="00413A79">
        <w:rPr>
          <w:sz w:val="18"/>
          <w:szCs w:val="20"/>
        </w:rPr>
        <w:t>8)</w:t>
      </w:r>
      <w:r w:rsidRPr="00413A79">
        <w:rPr>
          <w:sz w:val="18"/>
          <w:szCs w:val="20"/>
        </w:rPr>
        <w:tab/>
        <w:t>условие о праве Заказчика в случае уклонения или отказа участника закупки заключить договор,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конкурентной закупки, документации о конкурентной закупке;</w:t>
      </w:r>
    </w:p>
    <w:p w14:paraId="3E7047C3" w14:textId="77777777" w:rsidR="00413A79" w:rsidRPr="00413A79" w:rsidRDefault="00413A79" w:rsidP="00097F04">
      <w:pPr>
        <w:spacing w:after="80" w:line="288" w:lineRule="auto"/>
        <w:ind w:left="1068" w:firstLine="348"/>
        <w:jc w:val="both"/>
        <w:rPr>
          <w:sz w:val="18"/>
          <w:szCs w:val="20"/>
        </w:rPr>
      </w:pPr>
      <w:r w:rsidRPr="00413A79">
        <w:rPr>
          <w:sz w:val="18"/>
          <w:szCs w:val="20"/>
        </w:rPr>
        <w:t>9)</w:t>
      </w:r>
      <w:r w:rsidRPr="00413A79">
        <w:rPr>
          <w:sz w:val="18"/>
          <w:szCs w:val="20"/>
        </w:rPr>
        <w:tab/>
        <w:t>условие о праве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747DCB3F" w14:textId="77777777" w:rsidR="00413A79" w:rsidRPr="00413A79" w:rsidRDefault="00413A79" w:rsidP="00097F04">
      <w:pPr>
        <w:spacing w:after="80" w:line="288" w:lineRule="auto"/>
        <w:ind w:left="1068" w:firstLine="348"/>
        <w:jc w:val="both"/>
        <w:rPr>
          <w:sz w:val="18"/>
          <w:szCs w:val="20"/>
        </w:rPr>
      </w:pPr>
      <w:r w:rsidRPr="00413A79">
        <w:rPr>
          <w:sz w:val="18"/>
          <w:szCs w:val="20"/>
        </w:rPr>
        <w:t>10)</w:t>
      </w:r>
      <w:r w:rsidRPr="00413A79">
        <w:rPr>
          <w:sz w:val="18"/>
          <w:szCs w:val="20"/>
        </w:rPr>
        <w:tab/>
        <w:t>условие о том, что расходы, возникающие в связи с перечислением денежных средств гарантом по банковской гарантии, несет гарант;</w:t>
      </w:r>
    </w:p>
    <w:p w14:paraId="18EB24B4" w14:textId="77777777" w:rsidR="00413A79" w:rsidRPr="00413A79" w:rsidRDefault="00413A79" w:rsidP="00097F04">
      <w:pPr>
        <w:spacing w:after="80" w:line="288" w:lineRule="auto"/>
        <w:ind w:left="1068" w:firstLine="348"/>
        <w:jc w:val="both"/>
        <w:rPr>
          <w:sz w:val="18"/>
          <w:szCs w:val="20"/>
        </w:rPr>
      </w:pPr>
      <w:r w:rsidRPr="00413A79">
        <w:rPr>
          <w:sz w:val="18"/>
          <w:szCs w:val="20"/>
        </w:rPr>
        <w:t>11)</w:t>
      </w:r>
      <w:r w:rsidRPr="00413A79">
        <w:rPr>
          <w:sz w:val="18"/>
          <w:szCs w:val="20"/>
        </w:rPr>
        <w:tab/>
        <w:t>перечень документов, которые Заказчик должен предоставить банку вместе с требованием уплатить денежные средства по банковской гарантии:</w:t>
      </w:r>
    </w:p>
    <w:p w14:paraId="0FEBC7C3" w14:textId="77777777" w:rsidR="00413A79" w:rsidRPr="00413A79" w:rsidRDefault="00413A79" w:rsidP="00413A79">
      <w:pPr>
        <w:spacing w:after="80" w:line="288" w:lineRule="auto"/>
        <w:ind w:left="1068"/>
        <w:jc w:val="both"/>
        <w:rPr>
          <w:sz w:val="18"/>
          <w:szCs w:val="20"/>
        </w:rPr>
      </w:pPr>
      <w:r w:rsidRPr="00413A79">
        <w:rPr>
          <w:sz w:val="18"/>
          <w:szCs w:val="20"/>
        </w:rPr>
        <w:t>расчет суммы, включаемой в требование по банковской гарантии;</w:t>
      </w:r>
    </w:p>
    <w:p w14:paraId="635B4A6C" w14:textId="77777777" w:rsidR="00413A79" w:rsidRPr="00413A79" w:rsidRDefault="00413A79" w:rsidP="00413A79">
      <w:pPr>
        <w:spacing w:after="80" w:line="288" w:lineRule="auto"/>
        <w:ind w:left="1068"/>
        <w:jc w:val="both"/>
        <w:rPr>
          <w:sz w:val="18"/>
          <w:szCs w:val="20"/>
        </w:rPr>
      </w:pPr>
      <w:r w:rsidRPr="00413A79">
        <w:rPr>
          <w:sz w:val="18"/>
          <w:szCs w:val="20"/>
        </w:rPr>
        <w:t>платежное поручение, подтверждающее перечисление Заказчиком аванса принципалу, с отметкой банка Заказчика или федерального органа исполнительной власти, осуществляющего правоприменительные функции по кассовому обслуживанию исполнения бюджетов бюджетной системы Российской Федерации (если выплата аванса предусмотрена договором, а требование по банковской гарантии предъявлено в случае ненадлежащего исполнения принципалом обязательств по возврату аванса);</w:t>
      </w:r>
    </w:p>
    <w:p w14:paraId="4042EF1F" w14:textId="77777777" w:rsidR="00413A79" w:rsidRPr="00413A79" w:rsidRDefault="00413A79" w:rsidP="00413A79">
      <w:pPr>
        <w:spacing w:after="80" w:line="288" w:lineRule="auto"/>
        <w:ind w:left="1068"/>
        <w:jc w:val="both"/>
        <w:rPr>
          <w:sz w:val="18"/>
          <w:szCs w:val="20"/>
        </w:rPr>
      </w:pPr>
      <w:r w:rsidRPr="00413A79">
        <w:rPr>
          <w:sz w:val="18"/>
          <w:szCs w:val="20"/>
        </w:rPr>
        <w:t>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w:t>
      </w:r>
    </w:p>
    <w:p w14:paraId="62DC4297" w14:textId="77777777" w:rsidR="00413A79" w:rsidRPr="00413A79" w:rsidRDefault="00413A79" w:rsidP="00097F04">
      <w:pPr>
        <w:spacing w:after="80" w:line="288" w:lineRule="auto"/>
        <w:ind w:left="1068" w:firstLine="348"/>
        <w:jc w:val="both"/>
        <w:rPr>
          <w:sz w:val="18"/>
          <w:szCs w:val="20"/>
        </w:rPr>
      </w:pPr>
      <w:r w:rsidRPr="00413A79">
        <w:rPr>
          <w:sz w:val="18"/>
          <w:szCs w:val="20"/>
        </w:rPr>
        <w:t>12)</w:t>
      </w:r>
      <w:r w:rsidRPr="00413A79">
        <w:rPr>
          <w:sz w:val="18"/>
          <w:szCs w:val="20"/>
        </w:rPr>
        <w:tab/>
        <w:t>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14:paraId="36F37BE3" w14:textId="2DE7D0EF" w:rsidR="00413A79" w:rsidRPr="00413A79" w:rsidRDefault="00413A79" w:rsidP="00097F04">
      <w:pPr>
        <w:spacing w:after="80" w:line="288" w:lineRule="auto"/>
        <w:ind w:left="1068" w:firstLine="348"/>
        <w:jc w:val="both"/>
        <w:rPr>
          <w:sz w:val="18"/>
          <w:szCs w:val="20"/>
        </w:rPr>
      </w:pPr>
      <w:r>
        <w:rPr>
          <w:b/>
          <w:sz w:val="18"/>
          <w:szCs w:val="20"/>
        </w:rPr>
        <w:t>3</w:t>
      </w:r>
      <w:r w:rsidRPr="00413A79">
        <w:rPr>
          <w:b/>
          <w:sz w:val="18"/>
          <w:szCs w:val="20"/>
        </w:rPr>
        <w:t>.</w:t>
      </w:r>
      <w:r w:rsidR="005E324B">
        <w:rPr>
          <w:b/>
          <w:sz w:val="18"/>
          <w:szCs w:val="20"/>
        </w:rPr>
        <w:t xml:space="preserve"> </w:t>
      </w:r>
      <w:r w:rsidRPr="00413A79">
        <w:rPr>
          <w:sz w:val="18"/>
          <w:szCs w:val="20"/>
        </w:rPr>
        <w:t xml:space="preserve">В случае, предусмотренном извещением об осуществлении конкурентной закупки, документацией о конкурентной закупке, проектом договора, заключаемого с единственным поставщиком (подрядчиком, исполнителем), в </w:t>
      </w:r>
      <w:r w:rsidR="00A77738">
        <w:rPr>
          <w:sz w:val="18"/>
          <w:szCs w:val="20"/>
        </w:rPr>
        <w:t xml:space="preserve">банковскую гарантию включается </w:t>
      </w:r>
      <w:r w:rsidRPr="00413A79">
        <w:rPr>
          <w:sz w:val="18"/>
          <w:szCs w:val="20"/>
        </w:rPr>
        <w:t>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35E495EC" w14:textId="7E5F6D0F" w:rsidR="00413A79" w:rsidRPr="00413A79" w:rsidRDefault="00413A79" w:rsidP="00097F04">
      <w:pPr>
        <w:spacing w:after="80" w:line="288" w:lineRule="auto"/>
        <w:ind w:left="1068" w:firstLine="348"/>
        <w:jc w:val="both"/>
        <w:rPr>
          <w:sz w:val="18"/>
          <w:szCs w:val="20"/>
        </w:rPr>
      </w:pPr>
      <w:r>
        <w:rPr>
          <w:b/>
          <w:sz w:val="18"/>
          <w:szCs w:val="20"/>
        </w:rPr>
        <w:t>4</w:t>
      </w:r>
      <w:r w:rsidRPr="00413A79">
        <w:rPr>
          <w:b/>
          <w:sz w:val="18"/>
          <w:szCs w:val="20"/>
        </w:rPr>
        <w:t>.</w:t>
      </w:r>
      <w:r w:rsidR="005E324B">
        <w:rPr>
          <w:b/>
          <w:sz w:val="18"/>
          <w:szCs w:val="20"/>
        </w:rPr>
        <w:t xml:space="preserve"> </w:t>
      </w:r>
      <w:r w:rsidRPr="00413A79">
        <w:rPr>
          <w:sz w:val="18"/>
          <w:szCs w:val="20"/>
        </w:rPr>
        <w:t>Недопустимо включение в банковскую гарантию:</w:t>
      </w:r>
    </w:p>
    <w:p w14:paraId="1D584C23" w14:textId="77777777" w:rsidR="00413A79" w:rsidRPr="00413A79" w:rsidRDefault="00413A79" w:rsidP="00097F04">
      <w:pPr>
        <w:spacing w:after="80" w:line="288" w:lineRule="auto"/>
        <w:ind w:left="1068" w:firstLine="348"/>
        <w:jc w:val="both"/>
        <w:rPr>
          <w:sz w:val="18"/>
          <w:szCs w:val="20"/>
        </w:rPr>
      </w:pPr>
      <w:r w:rsidRPr="00413A79">
        <w:rPr>
          <w:sz w:val="18"/>
          <w:szCs w:val="20"/>
        </w:rPr>
        <w:t>1)</w:t>
      </w:r>
      <w:r w:rsidRPr="00413A79">
        <w:rPr>
          <w:sz w:val="18"/>
          <w:szCs w:val="20"/>
        </w:rPr>
        <w:tab/>
        <w:t>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(подрядчиком, исполнителем) условий договора или расторжении договора (за исключением случаев, когда направление такого уведомления предусмотрено условиями договора или законодательством Российской Федерации);</w:t>
      </w:r>
    </w:p>
    <w:p w14:paraId="5F6DA68A" w14:textId="77777777" w:rsidR="00413A79" w:rsidRPr="00413A79" w:rsidRDefault="00413A79" w:rsidP="00097F04">
      <w:pPr>
        <w:spacing w:after="80" w:line="288" w:lineRule="auto"/>
        <w:ind w:left="1068" w:firstLine="348"/>
        <w:jc w:val="both"/>
        <w:rPr>
          <w:sz w:val="18"/>
          <w:szCs w:val="20"/>
        </w:rPr>
      </w:pPr>
      <w:r w:rsidRPr="00413A79">
        <w:rPr>
          <w:sz w:val="18"/>
          <w:szCs w:val="20"/>
        </w:rPr>
        <w:t>2)</w:t>
      </w:r>
      <w:r w:rsidRPr="00413A79">
        <w:rPr>
          <w:sz w:val="18"/>
          <w:szCs w:val="20"/>
        </w:rPr>
        <w:tab/>
        <w:t>требований о предоставлении Заказчиком гаранту отчета об исполнении договора;</w:t>
      </w:r>
    </w:p>
    <w:p w14:paraId="0C9AF572" w14:textId="6265E119" w:rsidR="00413A79" w:rsidRPr="00413A79" w:rsidRDefault="00413A79" w:rsidP="00097F04">
      <w:pPr>
        <w:spacing w:after="80" w:line="288" w:lineRule="auto"/>
        <w:ind w:left="1068" w:firstLine="348"/>
        <w:jc w:val="both"/>
        <w:rPr>
          <w:sz w:val="18"/>
          <w:szCs w:val="20"/>
        </w:rPr>
      </w:pPr>
      <w:r w:rsidRPr="00413A79">
        <w:rPr>
          <w:sz w:val="18"/>
          <w:szCs w:val="20"/>
        </w:rPr>
        <w:t>3)</w:t>
      </w:r>
      <w:r w:rsidRPr="00413A79">
        <w:rPr>
          <w:sz w:val="18"/>
          <w:szCs w:val="20"/>
        </w:rPr>
        <w:tab/>
        <w:t>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установленный подпунктом 11 пункта 13.8 Положения</w:t>
      </w:r>
      <w:r w:rsidR="00730087">
        <w:rPr>
          <w:sz w:val="18"/>
          <w:szCs w:val="20"/>
        </w:rPr>
        <w:t xml:space="preserve"> о закупке</w:t>
      </w:r>
      <w:r w:rsidRPr="00413A79">
        <w:rPr>
          <w:sz w:val="18"/>
          <w:szCs w:val="20"/>
        </w:rPr>
        <w:t xml:space="preserve">. </w:t>
      </w:r>
    </w:p>
    <w:p w14:paraId="2FC6CCD0" w14:textId="77777777" w:rsidR="00413A79" w:rsidRPr="00413A79" w:rsidRDefault="00413A79" w:rsidP="00097F04">
      <w:pPr>
        <w:spacing w:after="80" w:line="288" w:lineRule="auto"/>
        <w:ind w:left="1068" w:firstLine="348"/>
        <w:jc w:val="both"/>
        <w:rPr>
          <w:sz w:val="18"/>
          <w:szCs w:val="20"/>
        </w:rPr>
      </w:pPr>
      <w:r w:rsidRPr="00413A79">
        <w:rPr>
          <w:sz w:val="18"/>
          <w:szCs w:val="20"/>
        </w:rPr>
        <w:t xml:space="preserve">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закупке, и до даты рассмотрения заявок денежные средства не поступили на счет, который указан Заказчиком в документации о конкурентной закупке, такой участник признается не предоставившим обеспечение заявки. </w:t>
      </w:r>
    </w:p>
    <w:p w14:paraId="78AC1C74" w14:textId="0A33C028" w:rsidR="00413A79" w:rsidRPr="00413A79" w:rsidRDefault="00730087" w:rsidP="00097F04">
      <w:pPr>
        <w:spacing w:after="80" w:line="288" w:lineRule="auto"/>
        <w:ind w:left="1068" w:firstLine="348"/>
        <w:jc w:val="both"/>
        <w:rPr>
          <w:sz w:val="18"/>
          <w:szCs w:val="20"/>
        </w:rPr>
      </w:pPr>
      <w:r>
        <w:rPr>
          <w:b/>
          <w:sz w:val="18"/>
          <w:szCs w:val="20"/>
        </w:rPr>
        <w:t>5</w:t>
      </w:r>
      <w:r w:rsidRPr="00413A79">
        <w:rPr>
          <w:b/>
          <w:sz w:val="18"/>
          <w:szCs w:val="20"/>
        </w:rPr>
        <w:t>.</w:t>
      </w:r>
      <w:r w:rsidR="005E324B">
        <w:rPr>
          <w:b/>
          <w:sz w:val="18"/>
          <w:szCs w:val="20"/>
        </w:rPr>
        <w:t xml:space="preserve"> </w:t>
      </w:r>
      <w:r w:rsidR="00413A79" w:rsidRPr="00413A79">
        <w:rPr>
          <w:sz w:val="18"/>
          <w:szCs w:val="20"/>
        </w:rPr>
        <w:t>Денежные средства, внесенные на счет, указанный в документации о конкурентной закупке в качестве обеспечения заявки на участие в конкурентной закупке, возвращаются на счет участника закупки в течение не более чем семи рабочих дней с даты наступления одного из следующих случаев:</w:t>
      </w:r>
    </w:p>
    <w:p w14:paraId="7DCC869F" w14:textId="77777777" w:rsidR="00413A79" w:rsidRPr="00413A79" w:rsidRDefault="00413A79" w:rsidP="00097F04">
      <w:pPr>
        <w:spacing w:after="80" w:line="288" w:lineRule="auto"/>
        <w:ind w:left="1068" w:firstLine="348"/>
        <w:jc w:val="both"/>
        <w:rPr>
          <w:sz w:val="18"/>
          <w:szCs w:val="20"/>
        </w:rPr>
      </w:pPr>
      <w:r w:rsidRPr="00413A79">
        <w:rPr>
          <w:sz w:val="18"/>
          <w:szCs w:val="20"/>
        </w:rPr>
        <w:t>1)</w:t>
      </w:r>
      <w:r w:rsidRPr="00413A79">
        <w:rPr>
          <w:sz w:val="18"/>
          <w:szCs w:val="20"/>
        </w:rPr>
        <w:tab/>
        <w:t>подписание протокола подведения итогов конкурентной закупки. При этом возврат осуществляется в отношении денежных средств всех участников закупки, за исключением победителя закупки, которому такие денежные средства возвращаются после заключения договора;</w:t>
      </w:r>
    </w:p>
    <w:p w14:paraId="2A5584F6" w14:textId="77777777" w:rsidR="00413A79" w:rsidRPr="00413A79" w:rsidRDefault="00413A79" w:rsidP="00097F04">
      <w:pPr>
        <w:spacing w:after="80" w:line="288" w:lineRule="auto"/>
        <w:ind w:left="1068" w:firstLine="348"/>
        <w:jc w:val="both"/>
        <w:rPr>
          <w:sz w:val="18"/>
          <w:szCs w:val="20"/>
        </w:rPr>
      </w:pPr>
      <w:r w:rsidRPr="00413A79">
        <w:rPr>
          <w:sz w:val="18"/>
          <w:szCs w:val="20"/>
        </w:rPr>
        <w:t>2)</w:t>
      </w:r>
      <w:r w:rsidRPr="00413A79">
        <w:rPr>
          <w:sz w:val="18"/>
          <w:szCs w:val="20"/>
        </w:rPr>
        <w:tab/>
        <w:t>отмена закупки;</w:t>
      </w:r>
    </w:p>
    <w:p w14:paraId="2DDAAD4E" w14:textId="77777777" w:rsidR="00413A79" w:rsidRPr="00413A79" w:rsidRDefault="00413A79" w:rsidP="00097F04">
      <w:pPr>
        <w:spacing w:after="80" w:line="288" w:lineRule="auto"/>
        <w:ind w:left="1068" w:firstLine="348"/>
        <w:jc w:val="both"/>
        <w:rPr>
          <w:sz w:val="18"/>
          <w:szCs w:val="20"/>
        </w:rPr>
      </w:pPr>
      <w:r w:rsidRPr="00413A79">
        <w:rPr>
          <w:sz w:val="18"/>
          <w:szCs w:val="20"/>
        </w:rPr>
        <w:t>3)</w:t>
      </w:r>
      <w:r w:rsidRPr="00413A79">
        <w:rPr>
          <w:sz w:val="18"/>
          <w:szCs w:val="20"/>
        </w:rPr>
        <w:tab/>
        <w:t>отклонение заявки участника закупки;</w:t>
      </w:r>
    </w:p>
    <w:p w14:paraId="39375E4E" w14:textId="77777777" w:rsidR="00413A79" w:rsidRPr="00413A79" w:rsidRDefault="00413A79" w:rsidP="00097F04">
      <w:pPr>
        <w:spacing w:after="80" w:line="288" w:lineRule="auto"/>
        <w:ind w:left="1068" w:firstLine="348"/>
        <w:jc w:val="both"/>
        <w:rPr>
          <w:sz w:val="18"/>
          <w:szCs w:val="20"/>
        </w:rPr>
      </w:pPr>
      <w:r w:rsidRPr="00413A79">
        <w:rPr>
          <w:sz w:val="18"/>
          <w:szCs w:val="20"/>
        </w:rPr>
        <w:t>4)</w:t>
      </w:r>
      <w:r w:rsidRPr="00413A79">
        <w:rPr>
          <w:sz w:val="18"/>
          <w:szCs w:val="20"/>
        </w:rPr>
        <w:tab/>
        <w:t>отзыв заявки участником закупки до окончания срока подачи заявок;</w:t>
      </w:r>
    </w:p>
    <w:p w14:paraId="1C29AF6E" w14:textId="77777777" w:rsidR="00413A79" w:rsidRPr="00413A79" w:rsidRDefault="00413A79" w:rsidP="00097F04">
      <w:pPr>
        <w:spacing w:after="80" w:line="288" w:lineRule="auto"/>
        <w:ind w:left="1068" w:firstLine="348"/>
        <w:jc w:val="both"/>
        <w:rPr>
          <w:sz w:val="18"/>
          <w:szCs w:val="20"/>
        </w:rPr>
      </w:pPr>
      <w:r w:rsidRPr="00413A79">
        <w:rPr>
          <w:sz w:val="18"/>
          <w:szCs w:val="20"/>
        </w:rPr>
        <w:t>5)</w:t>
      </w:r>
      <w:r w:rsidRPr="00413A79">
        <w:rPr>
          <w:sz w:val="18"/>
          <w:szCs w:val="20"/>
        </w:rPr>
        <w:tab/>
        <w:t>получение заявки на участие в закупке после окончания срока подачи заявок;</w:t>
      </w:r>
    </w:p>
    <w:p w14:paraId="063BC151" w14:textId="77777777" w:rsidR="00413A79" w:rsidRPr="00413A79" w:rsidRDefault="00413A79" w:rsidP="005E324B">
      <w:pPr>
        <w:spacing w:after="80" w:line="288" w:lineRule="auto"/>
        <w:ind w:left="1068" w:firstLine="348"/>
        <w:jc w:val="both"/>
        <w:rPr>
          <w:sz w:val="18"/>
          <w:szCs w:val="20"/>
        </w:rPr>
      </w:pPr>
      <w:r w:rsidRPr="00413A79">
        <w:rPr>
          <w:sz w:val="18"/>
          <w:szCs w:val="20"/>
        </w:rPr>
        <w:t>6)</w:t>
      </w:r>
      <w:r w:rsidRPr="00413A79">
        <w:rPr>
          <w:sz w:val="18"/>
          <w:szCs w:val="20"/>
        </w:rPr>
        <w:tab/>
        <w:t>отстранение участника закупки от участия в закупке или отказ от заключения договора с победителем закупки.</w:t>
      </w:r>
    </w:p>
    <w:p w14:paraId="3D73F64D" w14:textId="4870B908" w:rsidR="00413A79" w:rsidRPr="00413A79" w:rsidRDefault="00730087" w:rsidP="005E324B">
      <w:pPr>
        <w:spacing w:after="80" w:line="288" w:lineRule="auto"/>
        <w:ind w:left="1068" w:firstLine="348"/>
        <w:jc w:val="both"/>
        <w:rPr>
          <w:sz w:val="18"/>
          <w:szCs w:val="20"/>
        </w:rPr>
      </w:pPr>
      <w:r w:rsidRPr="00730087">
        <w:rPr>
          <w:b/>
          <w:sz w:val="18"/>
          <w:szCs w:val="20"/>
        </w:rPr>
        <w:t>6.</w:t>
      </w:r>
      <w:r w:rsidR="005E324B">
        <w:rPr>
          <w:b/>
          <w:sz w:val="18"/>
          <w:szCs w:val="20"/>
        </w:rPr>
        <w:t xml:space="preserve"> </w:t>
      </w:r>
      <w:r w:rsidR="00413A79" w:rsidRPr="00413A79">
        <w:rPr>
          <w:sz w:val="18"/>
          <w:szCs w:val="20"/>
        </w:rPr>
        <w:t>Возврат банковской гарантии участникам закупки, за исключением участника закупки, заявке которого присвоен первый номер, или гаранту не осуществляется, взыскание по ней не производится.</w:t>
      </w:r>
    </w:p>
    <w:p w14:paraId="24BCB274" w14:textId="27774040" w:rsidR="00413A79" w:rsidRPr="00413A79" w:rsidRDefault="00730087" w:rsidP="005E324B">
      <w:pPr>
        <w:spacing w:after="80" w:line="288" w:lineRule="auto"/>
        <w:ind w:left="1068" w:firstLine="348"/>
        <w:jc w:val="both"/>
        <w:rPr>
          <w:sz w:val="18"/>
          <w:szCs w:val="20"/>
        </w:rPr>
      </w:pPr>
      <w:r>
        <w:rPr>
          <w:b/>
          <w:sz w:val="18"/>
          <w:szCs w:val="20"/>
        </w:rPr>
        <w:t>7.</w:t>
      </w:r>
      <w:r w:rsidR="005E324B">
        <w:rPr>
          <w:b/>
          <w:sz w:val="18"/>
          <w:szCs w:val="20"/>
        </w:rPr>
        <w:t xml:space="preserve"> </w:t>
      </w:r>
      <w:r w:rsidR="00413A79" w:rsidRPr="00413A79">
        <w:rPr>
          <w:sz w:val="18"/>
          <w:szCs w:val="20"/>
        </w:rPr>
        <w:t>Возврат денежных средств, внесенных в качестве обеспечения заявок, не осуществляется, либо предъявляется требование об уплате денежных сумм по банковской гарантии, а в случае проведения закупок в электронной форме денежные средства, внесенные в качестве обеспечения заявок, перечисляются на счет, который указан Заказчиком, в следующих случаях:</w:t>
      </w:r>
    </w:p>
    <w:p w14:paraId="7616D4BE" w14:textId="77777777" w:rsidR="00413A79" w:rsidRPr="00413A79" w:rsidRDefault="00413A79" w:rsidP="005E324B">
      <w:pPr>
        <w:spacing w:after="80" w:line="288" w:lineRule="auto"/>
        <w:ind w:left="1068" w:firstLine="348"/>
        <w:jc w:val="both"/>
        <w:rPr>
          <w:sz w:val="18"/>
          <w:szCs w:val="20"/>
        </w:rPr>
      </w:pPr>
      <w:r w:rsidRPr="00413A79">
        <w:rPr>
          <w:sz w:val="18"/>
          <w:szCs w:val="20"/>
        </w:rPr>
        <w:t>1)</w:t>
      </w:r>
      <w:r w:rsidRPr="00413A79">
        <w:rPr>
          <w:sz w:val="18"/>
          <w:szCs w:val="20"/>
        </w:rPr>
        <w:tab/>
        <w:t>уклонение или отказ участника закупки заключить договор;</w:t>
      </w:r>
    </w:p>
    <w:p w14:paraId="64EC7D99" w14:textId="1ECBF704" w:rsidR="00413A79" w:rsidRPr="00413A79" w:rsidRDefault="00413A79" w:rsidP="005E324B">
      <w:pPr>
        <w:spacing w:after="80" w:line="288" w:lineRule="auto"/>
        <w:ind w:left="1068" w:firstLine="348"/>
        <w:jc w:val="both"/>
        <w:rPr>
          <w:sz w:val="18"/>
          <w:szCs w:val="20"/>
        </w:rPr>
      </w:pPr>
      <w:r w:rsidRPr="00413A79">
        <w:rPr>
          <w:sz w:val="18"/>
          <w:szCs w:val="20"/>
        </w:rPr>
        <w:t>2)</w:t>
      </w:r>
      <w:r w:rsidRPr="00413A79">
        <w:rPr>
          <w:sz w:val="18"/>
          <w:szCs w:val="20"/>
        </w:rPr>
        <w:tab/>
        <w:t>непредоставление или предоставление с нарушением условий, установленны</w:t>
      </w:r>
      <w:r w:rsidR="00730087">
        <w:rPr>
          <w:sz w:val="18"/>
          <w:szCs w:val="20"/>
        </w:rPr>
        <w:t>х Положением, извещением об осущ</w:t>
      </w:r>
      <w:r w:rsidRPr="00413A79">
        <w:rPr>
          <w:sz w:val="18"/>
          <w:szCs w:val="20"/>
        </w:rPr>
        <w:t>ествлении конкурентной закупки, документацией о конкурентной закупке до заключения договора Заказчику обеспечения исполнения договора (в случае, если в извещении об осуществлении закупки, документации о конкурентной закупке установлены требования обеспечения исполнения договора и срок его предоставления до заключения договора).</w:t>
      </w:r>
    </w:p>
    <w:p w14:paraId="5F9B4B18" w14:textId="0901E907" w:rsidR="00413A79" w:rsidRPr="00413A79" w:rsidRDefault="00730087" w:rsidP="005E324B">
      <w:pPr>
        <w:spacing w:after="80" w:line="288" w:lineRule="auto"/>
        <w:ind w:left="1068" w:firstLine="348"/>
        <w:jc w:val="both"/>
        <w:rPr>
          <w:sz w:val="18"/>
          <w:szCs w:val="20"/>
        </w:rPr>
      </w:pPr>
      <w:r>
        <w:rPr>
          <w:b/>
          <w:sz w:val="18"/>
          <w:szCs w:val="20"/>
        </w:rPr>
        <w:t>8.</w:t>
      </w:r>
      <w:r>
        <w:rPr>
          <w:sz w:val="18"/>
          <w:szCs w:val="20"/>
        </w:rPr>
        <w:t xml:space="preserve"> </w:t>
      </w:r>
      <w:r w:rsidR="00413A79" w:rsidRPr="00663555">
        <w:rPr>
          <w:sz w:val="18"/>
          <w:szCs w:val="20"/>
        </w:rPr>
        <w:t xml:space="preserve">Заказчик вправе предусмотреть в извещении об осуществлении конкурентной закупки, документации о конкурентной закупке, договоре, заключаемом с единственным поставщиком (подрядчиком, исполнителем), требование обеспечения исполнения договора, способы, срок и порядок возврата такого </w:t>
      </w:r>
      <w:r w:rsidR="00413A79" w:rsidRPr="00173717">
        <w:rPr>
          <w:sz w:val="18"/>
          <w:szCs w:val="20"/>
        </w:rPr>
        <w:t>обеспечения.</w:t>
      </w:r>
    </w:p>
    <w:p w14:paraId="639CC2DD" w14:textId="4EF40140" w:rsidR="00413A79" w:rsidRPr="00413A79" w:rsidRDefault="00730087" w:rsidP="005E324B">
      <w:pPr>
        <w:spacing w:after="80" w:line="288" w:lineRule="auto"/>
        <w:ind w:left="1068" w:firstLine="348"/>
        <w:jc w:val="both"/>
        <w:rPr>
          <w:sz w:val="18"/>
          <w:szCs w:val="20"/>
        </w:rPr>
      </w:pPr>
      <w:r>
        <w:rPr>
          <w:b/>
          <w:sz w:val="18"/>
          <w:szCs w:val="20"/>
        </w:rPr>
        <w:t>9.</w:t>
      </w:r>
      <w:r w:rsidR="00413A79" w:rsidRPr="00413A79">
        <w:rPr>
          <w:sz w:val="18"/>
          <w:szCs w:val="20"/>
        </w:rPr>
        <w:t xml:space="preserve">Исполнение договора может обеспечиваться внесением денежных средств на счет, указанный Заказчиком в документации о конкурентной закупке, договоре, заключаемом с единственным поставщиком (подрядчиком, исполнителем), либо, если данный способ обеспечения предусмотрен документацией о конкурентной закупке, предоставлением банковской гарантии, соответствующей требованиям настоящей главы. </w:t>
      </w:r>
    </w:p>
    <w:p w14:paraId="0FEC8EC0" w14:textId="2A7FA0CF" w:rsidR="00413A79" w:rsidRPr="00413A79" w:rsidRDefault="00730087" w:rsidP="005E324B">
      <w:pPr>
        <w:spacing w:after="80" w:line="288" w:lineRule="auto"/>
        <w:ind w:left="1068" w:firstLine="348"/>
        <w:jc w:val="both"/>
        <w:rPr>
          <w:sz w:val="18"/>
          <w:szCs w:val="20"/>
        </w:rPr>
      </w:pPr>
      <w:r>
        <w:rPr>
          <w:b/>
          <w:sz w:val="18"/>
          <w:szCs w:val="20"/>
        </w:rPr>
        <w:t>10</w:t>
      </w:r>
      <w:r w:rsidR="002207E1">
        <w:rPr>
          <w:sz w:val="18"/>
          <w:szCs w:val="20"/>
        </w:rPr>
        <w:t xml:space="preserve"> </w:t>
      </w:r>
      <w:r w:rsidR="00413A79" w:rsidRPr="00413A79">
        <w:rPr>
          <w:sz w:val="18"/>
          <w:szCs w:val="20"/>
        </w:rPr>
        <w:t>Способ обеспечения исполнения договора определяется участником закупки, с которым заключается договор, самостоятельно в случае, если извещением об осуществлении конкурентной закупки, документацией о конкурентной закупке предусмотрены два или более способа обеспечения договора.</w:t>
      </w:r>
    </w:p>
    <w:p w14:paraId="012D15E6" w14:textId="74A96897" w:rsidR="00413A79" w:rsidRPr="00413A79" w:rsidRDefault="002207E1" w:rsidP="005E324B">
      <w:pPr>
        <w:spacing w:after="80" w:line="288" w:lineRule="auto"/>
        <w:ind w:left="1068" w:firstLine="348"/>
        <w:jc w:val="both"/>
        <w:rPr>
          <w:sz w:val="18"/>
          <w:szCs w:val="20"/>
        </w:rPr>
      </w:pPr>
      <w:r>
        <w:rPr>
          <w:b/>
          <w:sz w:val="18"/>
          <w:szCs w:val="20"/>
        </w:rPr>
        <w:t>11.</w:t>
      </w:r>
      <w:r w:rsidR="00413A79" w:rsidRPr="00413A79">
        <w:rPr>
          <w:sz w:val="18"/>
          <w:szCs w:val="20"/>
        </w:rPr>
        <w:t>Если в извещении об осуществлении конкурентной закупки, документации о конкурентной закупке, осуществляемой в соответствии с подпунктом 2 пункта 5.1 Положения</w:t>
      </w:r>
      <w:r>
        <w:rPr>
          <w:sz w:val="18"/>
          <w:szCs w:val="20"/>
        </w:rPr>
        <w:t xml:space="preserve"> о закупке</w:t>
      </w:r>
      <w:r w:rsidR="00413A79" w:rsidRPr="00413A79">
        <w:rPr>
          <w:sz w:val="18"/>
          <w:szCs w:val="20"/>
        </w:rPr>
        <w:t xml:space="preserve">, установлено требование к обеспечению исполнения договора, такое обеспечение может предоставляться участником конкурентной закупки по его выбору путем внесения денежных средств на счет, указанный Заказчиком в документации о конкурентной закупке, либо путем предоставления банковской гарантии, соответствующей требованиям настоящей главы. </w:t>
      </w:r>
    </w:p>
    <w:p w14:paraId="39ADCA3C" w14:textId="56E0E4E5" w:rsidR="00413A79" w:rsidRPr="00413A79" w:rsidRDefault="002207E1" w:rsidP="005E324B">
      <w:pPr>
        <w:spacing w:after="80" w:line="288" w:lineRule="auto"/>
        <w:ind w:left="1068" w:firstLine="348"/>
        <w:jc w:val="both"/>
        <w:rPr>
          <w:sz w:val="18"/>
          <w:szCs w:val="20"/>
        </w:rPr>
      </w:pPr>
      <w:r>
        <w:rPr>
          <w:b/>
          <w:sz w:val="18"/>
          <w:szCs w:val="20"/>
        </w:rPr>
        <w:t>12.</w:t>
      </w:r>
      <w:r w:rsidR="00663555">
        <w:rPr>
          <w:b/>
          <w:sz w:val="18"/>
          <w:szCs w:val="20"/>
        </w:rPr>
        <w:t xml:space="preserve"> </w:t>
      </w:r>
      <w:r w:rsidR="00413A79" w:rsidRPr="00413A79">
        <w:rPr>
          <w:sz w:val="18"/>
          <w:szCs w:val="20"/>
        </w:rPr>
        <w:t>Договор заключается после предоставления участником закупки, с которым заключается договор, обеспечения исполнения договора в соответствии с документацией о конкурентной закупке, пунктом 21.4 Положения</w:t>
      </w:r>
      <w:r w:rsidR="00A77738">
        <w:rPr>
          <w:sz w:val="18"/>
          <w:szCs w:val="20"/>
        </w:rPr>
        <w:t xml:space="preserve"> о </w:t>
      </w:r>
      <w:r w:rsidR="00173717">
        <w:rPr>
          <w:sz w:val="18"/>
          <w:szCs w:val="20"/>
        </w:rPr>
        <w:t>закупке.</w:t>
      </w:r>
    </w:p>
    <w:p w14:paraId="5B3423AF" w14:textId="302C36E1" w:rsidR="00413A79" w:rsidRPr="00413A79" w:rsidRDefault="002207E1" w:rsidP="005E324B">
      <w:pPr>
        <w:spacing w:after="80" w:line="288" w:lineRule="auto"/>
        <w:ind w:left="1068" w:firstLine="348"/>
        <w:jc w:val="both"/>
        <w:rPr>
          <w:sz w:val="18"/>
          <w:szCs w:val="20"/>
        </w:rPr>
      </w:pPr>
      <w:r>
        <w:rPr>
          <w:b/>
          <w:sz w:val="18"/>
          <w:szCs w:val="20"/>
        </w:rPr>
        <w:t>13.</w:t>
      </w:r>
      <w:r w:rsidR="00663555">
        <w:rPr>
          <w:b/>
          <w:sz w:val="18"/>
          <w:szCs w:val="20"/>
        </w:rPr>
        <w:t xml:space="preserve"> </w:t>
      </w:r>
      <w:r w:rsidR="00413A79" w:rsidRPr="00413A79">
        <w:rPr>
          <w:sz w:val="18"/>
          <w:szCs w:val="20"/>
        </w:rPr>
        <w:t>В случае непредоставления победителем (единственным участником) конкурентной закупки, с которым заключается договор, обеспечения исполнения договора в срок, установленный для заключения договора, такой победитель (единственный участник) считается уклонившимся от заключения договора.</w:t>
      </w:r>
    </w:p>
    <w:p w14:paraId="1E66CF1D" w14:textId="77777777" w:rsidR="00D30CBD" w:rsidRDefault="00D30CBD" w:rsidP="00092E95">
      <w:pPr>
        <w:spacing w:after="80" w:line="288" w:lineRule="auto"/>
        <w:ind w:left="1068"/>
        <w:jc w:val="both"/>
        <w:rPr>
          <w:sz w:val="18"/>
          <w:szCs w:val="20"/>
        </w:rPr>
      </w:pPr>
    </w:p>
    <w:p w14:paraId="3BA22611" w14:textId="77777777" w:rsidR="00092E95" w:rsidRDefault="00092E95" w:rsidP="00092E95">
      <w:pPr>
        <w:spacing w:after="80" w:line="288" w:lineRule="auto"/>
        <w:ind w:left="1068"/>
        <w:jc w:val="both"/>
        <w:rPr>
          <w:sz w:val="18"/>
          <w:szCs w:val="20"/>
        </w:rPr>
      </w:pPr>
    </w:p>
    <w:p w14:paraId="3BDE73B4" w14:textId="77777777" w:rsidR="00092E95" w:rsidRPr="00092E95" w:rsidRDefault="00092E95" w:rsidP="00092E95">
      <w:pPr>
        <w:spacing w:after="80" w:line="288" w:lineRule="auto"/>
        <w:ind w:left="1531"/>
        <w:jc w:val="both"/>
        <w:rPr>
          <w:sz w:val="18"/>
          <w:szCs w:val="20"/>
        </w:rPr>
      </w:pPr>
    </w:p>
    <w:p w14:paraId="4625E89A" w14:textId="77777777" w:rsidR="00CE676F" w:rsidRPr="00983E97" w:rsidRDefault="00CE676F" w:rsidP="00CE676F">
      <w:pPr>
        <w:pStyle w:val="a7"/>
        <w:spacing w:after="80" w:line="288" w:lineRule="auto"/>
        <w:ind w:left="2098"/>
        <w:jc w:val="both"/>
        <w:rPr>
          <w:sz w:val="18"/>
          <w:szCs w:val="20"/>
        </w:rPr>
      </w:pPr>
    </w:p>
    <w:p w14:paraId="33DBE8BF" w14:textId="77777777" w:rsidR="00CC01CC" w:rsidRDefault="00CC01CC" w:rsidP="00CC01CC"/>
    <w:p w14:paraId="7AADDC1B" w14:textId="77777777" w:rsidR="00CE676F" w:rsidRPr="003C3BF8" w:rsidRDefault="00CE676F" w:rsidP="00CC01CC">
      <w:pPr>
        <w:sectPr w:rsidR="00CE676F" w:rsidRPr="003C3BF8" w:rsidSect="00281A7C">
          <w:footerReference w:type="default" r:id="rId10"/>
          <w:pgSz w:w="11906" w:h="16838"/>
          <w:pgMar w:top="851" w:right="1134" w:bottom="851" w:left="1134" w:header="454" w:footer="454" w:gutter="0"/>
          <w:cols w:space="708"/>
          <w:docGrid w:linePitch="360"/>
        </w:sectPr>
      </w:pPr>
    </w:p>
    <w:p w14:paraId="1A0FBE81" w14:textId="6E63D2C5" w:rsidR="00AF25DA" w:rsidRDefault="004121D0" w:rsidP="00BD30E0">
      <w:pPr>
        <w:spacing w:after="120" w:line="240" w:lineRule="auto"/>
        <w:outlineLvl w:val="0"/>
        <w:rPr>
          <w:b/>
          <w:szCs w:val="24"/>
        </w:rPr>
      </w:pPr>
      <w:r>
        <w:rPr>
          <w:b/>
          <w:szCs w:val="24"/>
        </w:rPr>
        <w:t xml:space="preserve">Раздел </w:t>
      </w:r>
      <w:r w:rsidR="00936227">
        <w:rPr>
          <w:b/>
          <w:szCs w:val="24"/>
        </w:rPr>
        <w:t>2</w:t>
      </w:r>
      <w:r w:rsidR="0012798F" w:rsidRPr="00C852CC">
        <w:rPr>
          <w:b/>
          <w:szCs w:val="24"/>
        </w:rPr>
        <w:t>. Описание предмета закупки</w:t>
      </w:r>
    </w:p>
    <w:p w14:paraId="3368B33F" w14:textId="57AA59DE" w:rsidR="00B97356" w:rsidRDefault="00C6252B" w:rsidP="00B97356">
      <w:pPr>
        <w:spacing w:after="120" w:line="240" w:lineRule="auto"/>
        <w:outlineLvl w:val="1"/>
        <w:rPr>
          <w:b/>
          <w:sz w:val="20"/>
          <w:szCs w:val="24"/>
        </w:rPr>
      </w:pPr>
      <w:r w:rsidRPr="00535DC9">
        <w:rPr>
          <w:b/>
          <w:sz w:val="20"/>
          <w:szCs w:val="24"/>
        </w:rPr>
        <w:t xml:space="preserve">Подраздел </w:t>
      </w:r>
      <w:r w:rsidRPr="001C0517">
        <w:rPr>
          <w:b/>
          <w:sz w:val="20"/>
          <w:szCs w:val="24"/>
        </w:rPr>
        <w:t>1</w:t>
      </w:r>
      <w:r w:rsidRPr="00535DC9">
        <w:rPr>
          <w:b/>
          <w:sz w:val="20"/>
          <w:szCs w:val="24"/>
        </w:rPr>
        <w:t xml:space="preserve">. </w:t>
      </w:r>
      <w:r w:rsidR="001C0517">
        <w:rPr>
          <w:b/>
          <w:sz w:val="20"/>
          <w:szCs w:val="24"/>
        </w:rPr>
        <w:t>Общие т</w:t>
      </w:r>
      <w:r w:rsidRPr="00535DC9">
        <w:rPr>
          <w:b/>
          <w:sz w:val="20"/>
          <w:szCs w:val="24"/>
        </w:rPr>
        <w:t xml:space="preserve">ребования к </w:t>
      </w:r>
      <w:r w:rsidR="00B97356">
        <w:rPr>
          <w:b/>
          <w:sz w:val="20"/>
          <w:szCs w:val="24"/>
        </w:rPr>
        <w:t>оказанию услуг по к</w:t>
      </w:r>
      <w:r w:rsidR="00B97356" w:rsidRPr="00B97356">
        <w:rPr>
          <w:b/>
          <w:sz w:val="20"/>
          <w:szCs w:val="24"/>
        </w:rPr>
        <w:t>руглосуточн</w:t>
      </w:r>
      <w:r w:rsidR="00B97356">
        <w:rPr>
          <w:b/>
          <w:sz w:val="20"/>
          <w:szCs w:val="24"/>
        </w:rPr>
        <w:t>ой</w:t>
      </w:r>
      <w:r w:rsidR="00B97356" w:rsidRPr="00B97356">
        <w:rPr>
          <w:b/>
          <w:sz w:val="20"/>
          <w:szCs w:val="24"/>
        </w:rPr>
        <w:t xml:space="preserve"> охран</w:t>
      </w:r>
      <w:r w:rsidR="00B97356">
        <w:rPr>
          <w:b/>
          <w:sz w:val="20"/>
          <w:szCs w:val="24"/>
        </w:rPr>
        <w:t>е</w:t>
      </w:r>
      <w:r w:rsidR="00B97356" w:rsidRPr="00B97356">
        <w:rPr>
          <w:b/>
          <w:sz w:val="20"/>
          <w:szCs w:val="24"/>
        </w:rPr>
        <w:t xml:space="preserve"> территории медико-санитарной части</w:t>
      </w:r>
      <w:r w:rsidR="00173717">
        <w:rPr>
          <w:b/>
          <w:sz w:val="20"/>
          <w:szCs w:val="24"/>
        </w:rPr>
        <w:t>:</w:t>
      </w:r>
    </w:p>
    <w:p w14:paraId="5363A5FB" w14:textId="77777777" w:rsidR="005E324B" w:rsidRPr="00C173CE" w:rsidRDefault="005E324B" w:rsidP="005E324B">
      <w:pPr>
        <w:pStyle w:val="a7"/>
        <w:numPr>
          <w:ilvl w:val="3"/>
          <w:numId w:val="14"/>
        </w:numPr>
        <w:spacing w:before="360" w:after="120" w:line="240" w:lineRule="auto"/>
        <w:ind w:left="709" w:hanging="425"/>
        <w:outlineLvl w:val="1"/>
        <w:rPr>
          <w:sz w:val="20"/>
          <w:szCs w:val="20"/>
        </w:rPr>
      </w:pPr>
      <w:r w:rsidRPr="00C173CE">
        <w:rPr>
          <w:sz w:val="20"/>
          <w:szCs w:val="20"/>
        </w:rPr>
        <w:t xml:space="preserve">Организация контрольно - пропускного режима пациентов и автотранспорта на въезде на территорию; </w:t>
      </w:r>
    </w:p>
    <w:p w14:paraId="30E3628E" w14:textId="77777777" w:rsidR="005E324B" w:rsidRPr="00C173CE" w:rsidRDefault="005E324B" w:rsidP="005E324B">
      <w:pPr>
        <w:pStyle w:val="a7"/>
        <w:numPr>
          <w:ilvl w:val="3"/>
          <w:numId w:val="14"/>
        </w:numPr>
        <w:spacing w:before="360" w:after="120" w:line="240" w:lineRule="auto"/>
        <w:ind w:left="709" w:hanging="425"/>
        <w:outlineLvl w:val="1"/>
        <w:rPr>
          <w:sz w:val="20"/>
          <w:szCs w:val="20"/>
        </w:rPr>
      </w:pPr>
      <w:r w:rsidRPr="00C173CE">
        <w:rPr>
          <w:sz w:val="20"/>
          <w:szCs w:val="20"/>
        </w:rPr>
        <w:t xml:space="preserve">Охрана собственности МСЧ и предотвращение нанесения ущерба имуществу; </w:t>
      </w:r>
    </w:p>
    <w:p w14:paraId="1E48A94B" w14:textId="77777777" w:rsidR="005E324B" w:rsidRPr="00C173CE" w:rsidRDefault="005E324B" w:rsidP="005E324B">
      <w:pPr>
        <w:pStyle w:val="a7"/>
        <w:numPr>
          <w:ilvl w:val="3"/>
          <w:numId w:val="14"/>
        </w:numPr>
        <w:spacing w:before="360" w:after="120" w:line="240" w:lineRule="auto"/>
        <w:ind w:left="709" w:hanging="425"/>
        <w:outlineLvl w:val="1"/>
        <w:rPr>
          <w:sz w:val="20"/>
          <w:szCs w:val="20"/>
        </w:rPr>
      </w:pPr>
      <w:r w:rsidRPr="00C173CE">
        <w:rPr>
          <w:sz w:val="20"/>
          <w:szCs w:val="20"/>
        </w:rPr>
        <w:t xml:space="preserve">Оказание помощи администрации и персоналу в чрезвычайных ситуациях; </w:t>
      </w:r>
    </w:p>
    <w:p w14:paraId="64937590" w14:textId="77777777" w:rsidR="005E324B" w:rsidRPr="00C173CE" w:rsidRDefault="005E324B" w:rsidP="005E324B">
      <w:pPr>
        <w:pStyle w:val="a7"/>
        <w:numPr>
          <w:ilvl w:val="3"/>
          <w:numId w:val="14"/>
        </w:numPr>
        <w:spacing w:before="360" w:after="120" w:line="240" w:lineRule="auto"/>
        <w:ind w:left="709" w:hanging="425"/>
        <w:outlineLvl w:val="1"/>
        <w:rPr>
          <w:sz w:val="20"/>
          <w:szCs w:val="20"/>
        </w:rPr>
      </w:pPr>
      <w:r w:rsidRPr="00C173CE">
        <w:rPr>
          <w:sz w:val="20"/>
          <w:szCs w:val="20"/>
        </w:rPr>
        <w:t xml:space="preserve">Обеспечение и поддержание общественного порядка; </w:t>
      </w:r>
    </w:p>
    <w:p w14:paraId="081214EB" w14:textId="77777777" w:rsidR="005E324B" w:rsidRPr="00C173CE" w:rsidRDefault="005E324B" w:rsidP="005E324B">
      <w:pPr>
        <w:pStyle w:val="a7"/>
        <w:numPr>
          <w:ilvl w:val="3"/>
          <w:numId w:val="14"/>
        </w:numPr>
        <w:spacing w:before="360" w:after="120" w:line="240" w:lineRule="auto"/>
        <w:ind w:left="709" w:hanging="425"/>
        <w:outlineLvl w:val="1"/>
        <w:rPr>
          <w:sz w:val="20"/>
          <w:szCs w:val="20"/>
        </w:rPr>
      </w:pPr>
      <w:r w:rsidRPr="00C173CE">
        <w:rPr>
          <w:sz w:val="20"/>
          <w:szCs w:val="20"/>
        </w:rPr>
        <w:t xml:space="preserve">Организация патрулирования охраняемой территории; </w:t>
      </w:r>
    </w:p>
    <w:p w14:paraId="28E469E2" w14:textId="77777777" w:rsidR="00F15A29" w:rsidRPr="00F15A29" w:rsidRDefault="00F15A29" w:rsidP="00F15A29">
      <w:pPr>
        <w:pStyle w:val="a7"/>
        <w:numPr>
          <w:ilvl w:val="3"/>
          <w:numId w:val="14"/>
        </w:numPr>
        <w:spacing w:before="360" w:after="120" w:line="240" w:lineRule="auto"/>
        <w:ind w:left="709" w:hanging="425"/>
        <w:outlineLvl w:val="1"/>
        <w:rPr>
          <w:sz w:val="20"/>
          <w:szCs w:val="20"/>
        </w:rPr>
      </w:pPr>
      <w:r w:rsidRPr="00F15A29">
        <w:rPr>
          <w:sz w:val="20"/>
          <w:szCs w:val="20"/>
        </w:rPr>
        <w:t xml:space="preserve">Контроль работы систем охраны, жизнеобеспечения и коммуникаций являющее частью системы охраны объекта; </w:t>
      </w:r>
    </w:p>
    <w:p w14:paraId="35329664" w14:textId="5DBEB9DF" w:rsidR="005E324B" w:rsidRPr="00C173CE" w:rsidRDefault="00F15A29" w:rsidP="00F15A29">
      <w:pPr>
        <w:pStyle w:val="a7"/>
        <w:numPr>
          <w:ilvl w:val="3"/>
          <w:numId w:val="14"/>
        </w:numPr>
        <w:spacing w:before="360" w:after="120" w:line="240" w:lineRule="auto"/>
        <w:ind w:left="709" w:hanging="425"/>
        <w:outlineLvl w:val="1"/>
        <w:rPr>
          <w:sz w:val="20"/>
          <w:szCs w:val="20"/>
        </w:rPr>
      </w:pPr>
      <w:r w:rsidRPr="00F15A29">
        <w:rPr>
          <w:sz w:val="20"/>
          <w:szCs w:val="20"/>
        </w:rPr>
        <w:t>Обеспечение противопожарных и антитеррористических мероприятий при угрозе их возникновения на охраняемом объекте</w:t>
      </w:r>
      <w:r w:rsidR="005E324B" w:rsidRPr="00C173CE">
        <w:rPr>
          <w:sz w:val="20"/>
          <w:szCs w:val="20"/>
        </w:rPr>
        <w:t>.</w:t>
      </w:r>
    </w:p>
    <w:p w14:paraId="70C0458E" w14:textId="77777777" w:rsidR="005E324B" w:rsidRPr="00475BFA" w:rsidRDefault="005E324B" w:rsidP="005E324B">
      <w:pPr>
        <w:pStyle w:val="a7"/>
        <w:numPr>
          <w:ilvl w:val="3"/>
          <w:numId w:val="14"/>
        </w:numPr>
        <w:spacing w:before="360" w:after="120" w:line="240" w:lineRule="auto"/>
        <w:ind w:left="709" w:hanging="425"/>
        <w:outlineLvl w:val="1"/>
        <w:rPr>
          <w:b/>
          <w:sz w:val="20"/>
          <w:szCs w:val="24"/>
        </w:rPr>
      </w:pPr>
      <w:r w:rsidRPr="00C173CE">
        <w:rPr>
          <w:sz w:val="20"/>
          <w:szCs w:val="20"/>
        </w:rPr>
        <w:t>Несение ответственности за качество оказываемых услуг.</w:t>
      </w:r>
    </w:p>
    <w:p w14:paraId="21F13693" w14:textId="0ED02A47" w:rsidR="00475BFA" w:rsidRDefault="00475BFA" w:rsidP="00475BFA">
      <w:pPr>
        <w:pStyle w:val="a7"/>
        <w:numPr>
          <w:ilvl w:val="3"/>
          <w:numId w:val="14"/>
        </w:numPr>
        <w:spacing w:before="360" w:after="120" w:line="240" w:lineRule="auto"/>
        <w:ind w:left="709" w:hanging="425"/>
        <w:outlineLvl w:val="1"/>
        <w:rPr>
          <w:sz w:val="20"/>
          <w:szCs w:val="24"/>
        </w:rPr>
      </w:pPr>
      <w:r w:rsidRPr="00475BFA">
        <w:rPr>
          <w:sz w:val="20"/>
          <w:szCs w:val="24"/>
        </w:rPr>
        <w:t>Требование к</w:t>
      </w:r>
      <w:r w:rsidR="00173717">
        <w:rPr>
          <w:sz w:val="20"/>
          <w:szCs w:val="24"/>
        </w:rPr>
        <w:t xml:space="preserve"> сотрудникам исполнителя по оказанию услуг:</w:t>
      </w:r>
    </w:p>
    <w:p w14:paraId="4FC9C9B7" w14:textId="45F66C69" w:rsidR="00475BFA" w:rsidRPr="00475BFA" w:rsidRDefault="00475BFA" w:rsidP="00475BFA">
      <w:pPr>
        <w:pStyle w:val="a7"/>
        <w:spacing w:before="360" w:after="120" w:line="240" w:lineRule="auto"/>
        <w:ind w:left="709"/>
        <w:outlineLvl w:val="1"/>
        <w:rPr>
          <w:sz w:val="20"/>
          <w:szCs w:val="24"/>
        </w:rPr>
      </w:pPr>
      <w:r>
        <w:rPr>
          <w:sz w:val="20"/>
          <w:szCs w:val="24"/>
        </w:rPr>
        <w:t xml:space="preserve">9.1 </w:t>
      </w:r>
      <w:r w:rsidRPr="00475BFA">
        <w:rPr>
          <w:sz w:val="20"/>
          <w:szCs w:val="24"/>
        </w:rPr>
        <w:t xml:space="preserve">Штатное расписание (выписка из штатного расписания без указания з/п) с указанием </w:t>
      </w:r>
      <w:r w:rsidR="00B97356" w:rsidRPr="00475BFA">
        <w:rPr>
          <w:sz w:val="20"/>
          <w:szCs w:val="24"/>
        </w:rPr>
        <w:t>лиц,</w:t>
      </w:r>
      <w:r w:rsidRPr="00475BFA">
        <w:rPr>
          <w:sz w:val="20"/>
          <w:szCs w:val="24"/>
        </w:rPr>
        <w:t xml:space="preserve"> входящих в группу быстрого реагирования (ГБР); дежурны</w:t>
      </w:r>
      <w:r w:rsidR="00B97356">
        <w:rPr>
          <w:sz w:val="20"/>
          <w:szCs w:val="24"/>
        </w:rPr>
        <w:t xml:space="preserve">х для связи в любое время суток, </w:t>
      </w:r>
      <w:r w:rsidR="00B97356" w:rsidRPr="00B97356">
        <w:rPr>
          <w:sz w:val="20"/>
          <w:szCs w:val="24"/>
        </w:rPr>
        <w:t xml:space="preserve">необходимо предоставить в период </w:t>
      </w:r>
      <w:r w:rsidR="00B97356">
        <w:rPr>
          <w:sz w:val="20"/>
          <w:szCs w:val="24"/>
        </w:rPr>
        <w:t>подписания договора</w:t>
      </w:r>
      <w:r w:rsidR="00B97356" w:rsidRPr="00B97356">
        <w:rPr>
          <w:sz w:val="20"/>
          <w:szCs w:val="24"/>
        </w:rPr>
        <w:t>.</w:t>
      </w:r>
    </w:p>
    <w:p w14:paraId="0B4C4089" w14:textId="522B4599" w:rsidR="00475BFA" w:rsidRPr="00B97356" w:rsidRDefault="00475BFA" w:rsidP="00475BFA">
      <w:pPr>
        <w:pStyle w:val="a7"/>
        <w:spacing w:before="360" w:after="120" w:line="240" w:lineRule="auto"/>
        <w:ind w:left="709"/>
        <w:outlineLvl w:val="1"/>
        <w:rPr>
          <w:b/>
          <w:sz w:val="20"/>
          <w:szCs w:val="24"/>
        </w:rPr>
      </w:pPr>
      <w:r>
        <w:rPr>
          <w:sz w:val="20"/>
          <w:szCs w:val="24"/>
        </w:rPr>
        <w:t>9.2 Список</w:t>
      </w:r>
      <w:r w:rsidRPr="00475BFA">
        <w:rPr>
          <w:sz w:val="20"/>
          <w:szCs w:val="24"/>
        </w:rPr>
        <w:t xml:space="preserve"> лицензированных охранников (ФИО, номера лицензии, номера удостоверения частного охранника)</w:t>
      </w:r>
      <w:r w:rsidR="00B97356">
        <w:rPr>
          <w:sz w:val="20"/>
          <w:szCs w:val="24"/>
        </w:rPr>
        <w:t xml:space="preserve"> </w:t>
      </w:r>
      <w:r w:rsidR="00B97356" w:rsidRPr="00B97356">
        <w:rPr>
          <w:b/>
          <w:sz w:val="20"/>
          <w:szCs w:val="24"/>
        </w:rPr>
        <w:t>необходимо предоставить в период подачи заявки форма №3 к заявке участника</w:t>
      </w:r>
      <w:r w:rsidRPr="00B97356">
        <w:rPr>
          <w:b/>
          <w:sz w:val="20"/>
          <w:szCs w:val="24"/>
        </w:rPr>
        <w:t>.</w:t>
      </w:r>
    </w:p>
    <w:p w14:paraId="07546D16" w14:textId="4550F2B6" w:rsidR="00475BFA" w:rsidRPr="00475BFA" w:rsidRDefault="00475BFA" w:rsidP="00475BFA">
      <w:pPr>
        <w:pStyle w:val="a7"/>
        <w:numPr>
          <w:ilvl w:val="1"/>
          <w:numId w:val="30"/>
        </w:numPr>
        <w:spacing w:before="360" w:after="120" w:line="240" w:lineRule="auto"/>
        <w:outlineLvl w:val="1"/>
        <w:rPr>
          <w:sz w:val="20"/>
          <w:szCs w:val="24"/>
        </w:rPr>
      </w:pPr>
      <w:r w:rsidRPr="00475BFA">
        <w:rPr>
          <w:sz w:val="20"/>
          <w:szCs w:val="24"/>
        </w:rPr>
        <w:t xml:space="preserve">Сотрудники охранного агентства должны быть на смене в форменной одежде. </w:t>
      </w:r>
    </w:p>
    <w:p w14:paraId="4CE9AA00" w14:textId="1EAB8509" w:rsidR="00475BFA" w:rsidRPr="00475BFA" w:rsidRDefault="00173717" w:rsidP="00475BFA">
      <w:pPr>
        <w:pStyle w:val="a7"/>
        <w:spacing w:before="360" w:after="120" w:line="240" w:lineRule="auto"/>
        <w:ind w:left="709"/>
        <w:outlineLvl w:val="1"/>
        <w:rPr>
          <w:sz w:val="20"/>
          <w:szCs w:val="24"/>
        </w:rPr>
      </w:pPr>
      <w:r>
        <w:rPr>
          <w:sz w:val="20"/>
          <w:szCs w:val="24"/>
        </w:rPr>
        <w:t>9.4 Сотрудники</w:t>
      </w:r>
      <w:r w:rsidR="00475BFA" w:rsidRPr="00475BFA">
        <w:rPr>
          <w:sz w:val="20"/>
          <w:szCs w:val="24"/>
        </w:rPr>
        <w:t xml:space="preserve"> охранно</w:t>
      </w:r>
      <w:r w:rsidR="00B97356">
        <w:rPr>
          <w:sz w:val="20"/>
          <w:szCs w:val="24"/>
        </w:rPr>
        <w:t>го агентства не имеют права разглашать</w:t>
      </w:r>
      <w:r w:rsidR="00475BFA" w:rsidRPr="00475BFA">
        <w:rPr>
          <w:sz w:val="20"/>
          <w:szCs w:val="24"/>
        </w:rPr>
        <w:t xml:space="preserve"> любую информацию о пациентах и работниках МСЧ, без согласования с администрацией.</w:t>
      </w:r>
    </w:p>
    <w:p w14:paraId="1B394084" w14:textId="77777777" w:rsidR="005E324B" w:rsidRPr="00C173CE" w:rsidRDefault="005E324B" w:rsidP="005E324B">
      <w:pPr>
        <w:spacing w:before="360" w:after="120" w:line="240" w:lineRule="auto"/>
        <w:ind w:left="2553" w:hanging="2553"/>
        <w:outlineLvl w:val="1"/>
        <w:rPr>
          <w:b/>
          <w:sz w:val="20"/>
          <w:szCs w:val="24"/>
        </w:rPr>
      </w:pPr>
      <w:r w:rsidRPr="00C173CE">
        <w:rPr>
          <w:b/>
          <w:sz w:val="20"/>
          <w:szCs w:val="24"/>
        </w:rPr>
        <w:t>Подраздел 2. Условия поставки</w:t>
      </w:r>
    </w:p>
    <w:p w14:paraId="7E6CB907" w14:textId="4A0FC58D" w:rsidR="005E324B" w:rsidRDefault="00973942" w:rsidP="0033398E">
      <w:pPr>
        <w:pStyle w:val="a7"/>
        <w:numPr>
          <w:ilvl w:val="0"/>
          <w:numId w:val="7"/>
        </w:numPr>
        <w:spacing w:after="80" w:line="288" w:lineRule="auto"/>
        <w:jc w:val="both"/>
        <w:rPr>
          <w:sz w:val="20"/>
          <w:szCs w:val="20"/>
        </w:rPr>
      </w:pPr>
      <w:sdt>
        <w:sdtPr>
          <w:rPr>
            <w:sz w:val="20"/>
            <w:szCs w:val="20"/>
          </w:rPr>
          <w:id w:val="-112749027"/>
          <w:placeholder>
            <w:docPart w:val="48388AFB1D4B41239457FFD363A5F5A3"/>
          </w:placeholder>
        </w:sdtPr>
        <w:sdtEndPr/>
        <w:sdtContent>
          <w:sdt>
            <w:sdtPr>
              <w:rPr>
                <w:rFonts w:ascii="Calibri" w:eastAsia="Calibri" w:hAnsi="Calibri" w:cs="Times New Roman"/>
                <w:sz w:val="20"/>
                <w:szCs w:val="20"/>
              </w:rPr>
              <w:id w:val="-2060006574"/>
              <w:placeholder>
                <w:docPart w:val="8CE2D40C89AF4550AD55E7E8821854AC"/>
              </w:placeholder>
            </w:sdtPr>
            <w:sdtEndPr/>
            <w:sdtContent>
              <w:r w:rsidR="00E82FD6">
                <w:rPr>
                  <w:rFonts w:ascii="Times New Roman" w:eastAsia="Calibri" w:hAnsi="Times New Roman" w:cs="Times New Roman"/>
                  <w:b/>
                  <w:sz w:val="20"/>
                  <w:szCs w:val="20"/>
                </w:rPr>
                <w:t>950 000,00</w:t>
              </w:r>
              <w:r w:rsidR="00E82FD6" w:rsidRPr="0033398E">
                <w:rPr>
                  <w:rFonts w:ascii="Times New Roman" w:eastAsia="Calibri" w:hAnsi="Times New Roman" w:cs="Times New Roman"/>
                  <w:b/>
                  <w:sz w:val="20"/>
                  <w:szCs w:val="20"/>
                </w:rPr>
                <w:t xml:space="preserve"> рублей с НДС/</w:t>
              </w:r>
              <w:r w:rsidR="00E82FD6">
                <w:rPr>
                  <w:rFonts w:ascii="Times New Roman" w:eastAsia="Calibri" w:hAnsi="Times New Roman" w:cs="Times New Roman"/>
                  <w:b/>
                  <w:sz w:val="20"/>
                  <w:szCs w:val="20"/>
                </w:rPr>
                <w:t>791 666,67</w:t>
              </w:r>
              <w:r w:rsidR="00E82FD6" w:rsidRPr="0033398E">
                <w:rPr>
                  <w:rFonts w:ascii="Times New Roman" w:eastAsia="Calibri" w:hAnsi="Times New Roman" w:cs="Times New Roman"/>
                  <w:b/>
                  <w:sz w:val="20"/>
                  <w:szCs w:val="20"/>
                </w:rPr>
                <w:t xml:space="preserve"> рублей без НДС</w:t>
              </w:r>
            </w:sdtContent>
          </w:sdt>
        </w:sdtContent>
      </w:sdt>
      <w:r w:rsidR="005E324B" w:rsidRPr="00B64AEA">
        <w:rPr>
          <w:sz w:val="20"/>
          <w:szCs w:val="20"/>
        </w:rPr>
        <w:t>— максимальная цена договора, уплачиваемая заказчиком</w:t>
      </w:r>
      <w:r w:rsidR="005E324B">
        <w:rPr>
          <w:sz w:val="20"/>
          <w:szCs w:val="20"/>
        </w:rPr>
        <w:t xml:space="preserve"> поставщику</w:t>
      </w:r>
      <w:r w:rsidR="005E324B" w:rsidRPr="00B64AEA">
        <w:rPr>
          <w:sz w:val="20"/>
          <w:szCs w:val="20"/>
        </w:rPr>
        <w:t xml:space="preserve"> в </w:t>
      </w:r>
      <w:sdt>
        <w:sdtPr>
          <w:rPr>
            <w:sz w:val="20"/>
            <w:szCs w:val="20"/>
          </w:rPr>
          <w:id w:val="-256991553"/>
          <w:placeholder>
            <w:docPart w:val="48388AFB1D4B41239457FFD363A5F5A3"/>
          </w:placeholder>
        </w:sdtPr>
        <w:sdtEndPr/>
        <w:sdtContent>
          <w:r w:rsidR="005E324B" w:rsidRPr="00B64AEA">
            <w:rPr>
              <w:sz w:val="20"/>
              <w:szCs w:val="20"/>
            </w:rPr>
            <w:t>безналичной форме</w:t>
          </w:r>
        </w:sdtContent>
      </w:sdt>
      <w:r w:rsidR="005E324B">
        <w:rPr>
          <w:sz w:val="20"/>
          <w:szCs w:val="20"/>
        </w:rPr>
        <w:t xml:space="preserve">. </w:t>
      </w:r>
    </w:p>
    <w:p w14:paraId="2C0340C6" w14:textId="35ADF7EF" w:rsidR="005E324B" w:rsidRPr="00C173CE" w:rsidRDefault="005E324B" w:rsidP="00C43888">
      <w:pPr>
        <w:pStyle w:val="a7"/>
        <w:numPr>
          <w:ilvl w:val="0"/>
          <w:numId w:val="7"/>
        </w:numPr>
        <w:rPr>
          <w:sz w:val="20"/>
          <w:szCs w:val="20"/>
        </w:rPr>
      </w:pPr>
      <w:r w:rsidRPr="00C173CE">
        <w:rPr>
          <w:sz w:val="20"/>
          <w:szCs w:val="20"/>
        </w:rPr>
        <w:t xml:space="preserve">Срок оплаты — в течение </w:t>
      </w:r>
      <w:r w:rsidR="00C43888">
        <w:rPr>
          <w:sz w:val="20"/>
          <w:szCs w:val="20"/>
        </w:rPr>
        <w:t>10</w:t>
      </w:r>
      <w:r w:rsidRPr="00C173CE">
        <w:rPr>
          <w:sz w:val="20"/>
          <w:szCs w:val="20"/>
        </w:rPr>
        <w:t xml:space="preserve"> </w:t>
      </w:r>
      <w:r w:rsidR="00475BFA">
        <w:rPr>
          <w:sz w:val="20"/>
          <w:szCs w:val="20"/>
        </w:rPr>
        <w:t>календарных</w:t>
      </w:r>
      <w:r w:rsidRPr="00C173CE">
        <w:rPr>
          <w:sz w:val="20"/>
          <w:szCs w:val="20"/>
        </w:rPr>
        <w:t xml:space="preserve"> дней </w:t>
      </w:r>
      <w:r w:rsidR="00C43888" w:rsidRPr="00C43888">
        <w:rPr>
          <w:sz w:val="20"/>
          <w:szCs w:val="20"/>
        </w:rPr>
        <w:t xml:space="preserve">ежемесячно </w:t>
      </w:r>
      <w:r w:rsidRPr="00C173CE">
        <w:rPr>
          <w:sz w:val="20"/>
          <w:szCs w:val="20"/>
        </w:rPr>
        <w:t xml:space="preserve">с момента подписания акта </w:t>
      </w:r>
      <w:r>
        <w:rPr>
          <w:sz w:val="20"/>
          <w:szCs w:val="20"/>
        </w:rPr>
        <w:t>оказанных услуг</w:t>
      </w:r>
      <w:r w:rsidR="00C43888">
        <w:rPr>
          <w:sz w:val="20"/>
          <w:szCs w:val="20"/>
        </w:rPr>
        <w:t>.</w:t>
      </w:r>
      <w:r w:rsidR="003A332B">
        <w:rPr>
          <w:sz w:val="20"/>
          <w:szCs w:val="20"/>
        </w:rPr>
        <w:t xml:space="preserve"> </w:t>
      </w:r>
    </w:p>
    <w:p w14:paraId="13D8AFE5" w14:textId="05560272" w:rsidR="005E324B" w:rsidRDefault="00B97356" w:rsidP="00B97356">
      <w:pPr>
        <w:pStyle w:val="a7"/>
        <w:numPr>
          <w:ilvl w:val="0"/>
          <w:numId w:val="7"/>
        </w:numPr>
        <w:spacing w:after="80" w:line="288" w:lineRule="auto"/>
        <w:jc w:val="both"/>
        <w:rPr>
          <w:sz w:val="20"/>
          <w:szCs w:val="20"/>
        </w:rPr>
      </w:pPr>
      <w:r w:rsidRPr="00B97356">
        <w:rPr>
          <w:sz w:val="20"/>
          <w:szCs w:val="20"/>
        </w:rPr>
        <w:t>Цена предложения должна включать стоимость: всех услуг, заявленных Заказчиком, вызов ГБР, тревожную кнопку, усиление охраны при необходимости, техническое обслуживание, и ремонт технических средств, монтаж системы доступа, дооборудование системы видеонаблюдения, расходов на уплату: пошлин, сборов, налогов (включая НДС), иных платежей, то есть является конечной. Стоимость всех требуемых услуг должна быть включена в цену, предложенную участником.</w:t>
      </w:r>
      <w:r w:rsidR="005E324B" w:rsidRPr="000A66B1">
        <w:rPr>
          <w:sz w:val="20"/>
          <w:szCs w:val="20"/>
        </w:rPr>
        <w:t xml:space="preserve"> </w:t>
      </w:r>
    </w:p>
    <w:p w14:paraId="7AE08E00" w14:textId="135252CD" w:rsidR="005E324B" w:rsidRDefault="005E324B" w:rsidP="005E324B">
      <w:pPr>
        <w:pStyle w:val="a7"/>
        <w:numPr>
          <w:ilvl w:val="0"/>
          <w:numId w:val="7"/>
        </w:numPr>
        <w:spacing w:after="80" w:line="288" w:lineRule="auto"/>
        <w:jc w:val="both"/>
        <w:rPr>
          <w:sz w:val="20"/>
          <w:szCs w:val="20"/>
        </w:rPr>
      </w:pPr>
      <w:r w:rsidRPr="00D12D4A">
        <w:rPr>
          <w:sz w:val="20"/>
          <w:szCs w:val="20"/>
        </w:rPr>
        <w:t xml:space="preserve">Место </w:t>
      </w:r>
      <w:r>
        <w:rPr>
          <w:sz w:val="20"/>
          <w:szCs w:val="20"/>
        </w:rPr>
        <w:t>оказания услуги</w:t>
      </w:r>
      <w:r w:rsidRPr="00D12D4A">
        <w:rPr>
          <w:sz w:val="20"/>
          <w:szCs w:val="20"/>
        </w:rPr>
        <w:t xml:space="preserve">: </w:t>
      </w:r>
      <w:sdt>
        <w:sdtPr>
          <w:rPr>
            <w:b/>
            <w:sz w:val="20"/>
            <w:szCs w:val="20"/>
          </w:rPr>
          <w:alias w:val="Место поставки"/>
          <w:tag w:val="Место поставки"/>
          <w:id w:val="-815717331"/>
          <w:placeholder>
            <w:docPart w:val="0DF450E55A74469DA953D5CEB0FFAD0E"/>
          </w:placeholder>
        </w:sdtPr>
        <w:sdtEndPr/>
        <w:sdtContent>
          <w:r w:rsidR="00B97356">
            <w:rPr>
              <w:b/>
              <w:sz w:val="20"/>
              <w:szCs w:val="20"/>
            </w:rPr>
            <w:t>к</w:t>
          </w:r>
          <w:r w:rsidRPr="000A66B1">
            <w:rPr>
              <w:b/>
              <w:sz w:val="20"/>
              <w:szCs w:val="20"/>
            </w:rPr>
            <w:t>руглосуточная охрана территории и зданий МСЧ по адресу ул. Можайского, 2А и ул. Можайского,</w:t>
          </w:r>
        </w:sdtContent>
      </w:sdt>
      <w:r w:rsidRPr="000A66B1">
        <w:rPr>
          <w:b/>
          <w:sz w:val="20"/>
          <w:szCs w:val="20"/>
        </w:rPr>
        <w:t xml:space="preserve"> </w:t>
      </w:r>
      <w:r w:rsidR="00B97356" w:rsidRPr="000A66B1">
        <w:rPr>
          <w:b/>
          <w:sz w:val="20"/>
          <w:szCs w:val="20"/>
        </w:rPr>
        <w:t>2.</w:t>
      </w:r>
    </w:p>
    <w:p w14:paraId="13B47D7B" w14:textId="31A0EC69" w:rsidR="005E324B" w:rsidRDefault="005E324B" w:rsidP="007A4DA6">
      <w:pPr>
        <w:pStyle w:val="a7"/>
        <w:numPr>
          <w:ilvl w:val="0"/>
          <w:numId w:val="7"/>
        </w:numPr>
        <w:spacing w:after="80" w:line="288" w:lineRule="auto"/>
        <w:jc w:val="both"/>
        <w:rPr>
          <w:sz w:val="20"/>
          <w:szCs w:val="20"/>
        </w:rPr>
      </w:pPr>
      <w:r>
        <w:rPr>
          <w:sz w:val="20"/>
          <w:szCs w:val="20"/>
        </w:rPr>
        <w:t xml:space="preserve">Период </w:t>
      </w:r>
      <w:r w:rsidRPr="000A66B1">
        <w:rPr>
          <w:sz w:val="20"/>
          <w:szCs w:val="20"/>
        </w:rPr>
        <w:t xml:space="preserve">оказания услуги </w:t>
      </w:r>
      <w:r w:rsidR="007A4DA6" w:rsidRPr="007A4DA6">
        <w:rPr>
          <w:b/>
          <w:sz w:val="20"/>
          <w:szCs w:val="20"/>
        </w:rPr>
        <w:t>с</w:t>
      </w:r>
      <w:r w:rsidR="007A4DA6">
        <w:rPr>
          <w:sz w:val="20"/>
          <w:szCs w:val="20"/>
        </w:rPr>
        <w:t xml:space="preserve"> </w:t>
      </w:r>
      <w:r w:rsidR="007A4DA6" w:rsidRPr="007A4DA6">
        <w:rPr>
          <w:b/>
          <w:sz w:val="20"/>
          <w:szCs w:val="20"/>
        </w:rPr>
        <w:t>01</w:t>
      </w:r>
      <w:r w:rsidR="007A4DA6">
        <w:rPr>
          <w:b/>
          <w:sz w:val="20"/>
          <w:szCs w:val="20"/>
        </w:rPr>
        <w:t xml:space="preserve"> сентября </w:t>
      </w:r>
      <w:r w:rsidR="007A4DA6" w:rsidRPr="007A4DA6">
        <w:rPr>
          <w:b/>
          <w:sz w:val="20"/>
          <w:szCs w:val="20"/>
        </w:rPr>
        <w:t>2019 по 31</w:t>
      </w:r>
      <w:r w:rsidR="007A4DA6">
        <w:rPr>
          <w:b/>
          <w:sz w:val="20"/>
          <w:szCs w:val="20"/>
        </w:rPr>
        <w:t xml:space="preserve"> август</w:t>
      </w:r>
      <w:r w:rsidR="00BC27B7">
        <w:rPr>
          <w:b/>
          <w:sz w:val="20"/>
          <w:szCs w:val="20"/>
        </w:rPr>
        <w:t>а</w:t>
      </w:r>
      <w:r w:rsidR="007A4DA6">
        <w:rPr>
          <w:b/>
          <w:sz w:val="20"/>
          <w:szCs w:val="20"/>
        </w:rPr>
        <w:t xml:space="preserve"> </w:t>
      </w:r>
      <w:r w:rsidR="007A4DA6" w:rsidRPr="007A4DA6">
        <w:rPr>
          <w:b/>
          <w:sz w:val="20"/>
          <w:szCs w:val="20"/>
        </w:rPr>
        <w:t>2020г.</w:t>
      </w:r>
      <w:r w:rsidR="00475BFA" w:rsidRPr="00475BFA">
        <w:rPr>
          <w:b/>
          <w:sz w:val="20"/>
          <w:szCs w:val="20"/>
        </w:rPr>
        <w:t xml:space="preserve"> </w:t>
      </w:r>
      <w:r>
        <w:rPr>
          <w:sz w:val="20"/>
          <w:szCs w:val="20"/>
        </w:rPr>
        <w:t>с момента заключения договора.</w:t>
      </w:r>
    </w:p>
    <w:p w14:paraId="6E29B849" w14:textId="1CB907F9" w:rsidR="0098068F" w:rsidRDefault="0098068F" w:rsidP="007A4DA6">
      <w:pPr>
        <w:pStyle w:val="a7"/>
        <w:numPr>
          <w:ilvl w:val="0"/>
          <w:numId w:val="7"/>
        </w:numPr>
        <w:spacing w:after="80" w:line="288" w:lineRule="auto"/>
        <w:jc w:val="both"/>
        <w:rPr>
          <w:sz w:val="20"/>
          <w:szCs w:val="20"/>
        </w:rPr>
      </w:pPr>
      <w:r>
        <w:rPr>
          <w:sz w:val="20"/>
          <w:szCs w:val="20"/>
        </w:rPr>
        <w:t>Срок действия договора по 30 сентября 2020г.</w:t>
      </w:r>
    </w:p>
    <w:p w14:paraId="3114E3D3" w14:textId="107716B5" w:rsidR="00475BFA" w:rsidRDefault="00475BFA" w:rsidP="00475BFA">
      <w:pPr>
        <w:pStyle w:val="a7"/>
        <w:numPr>
          <w:ilvl w:val="0"/>
          <w:numId w:val="7"/>
        </w:numPr>
        <w:spacing w:after="80" w:line="288" w:lineRule="auto"/>
        <w:jc w:val="both"/>
        <w:rPr>
          <w:sz w:val="20"/>
          <w:szCs w:val="20"/>
        </w:rPr>
      </w:pPr>
      <w:r>
        <w:rPr>
          <w:sz w:val="20"/>
          <w:szCs w:val="20"/>
        </w:rPr>
        <w:t>Т</w:t>
      </w:r>
      <w:r w:rsidRPr="00475BFA">
        <w:rPr>
          <w:sz w:val="20"/>
          <w:szCs w:val="20"/>
        </w:rPr>
        <w:t>ребования к результату работ</w:t>
      </w:r>
      <w:r w:rsidR="007A4DA6">
        <w:rPr>
          <w:sz w:val="20"/>
          <w:szCs w:val="20"/>
        </w:rPr>
        <w:t>:</w:t>
      </w:r>
    </w:p>
    <w:p w14:paraId="3694A8C2" w14:textId="301B005F" w:rsidR="00475BFA" w:rsidRPr="00475BFA" w:rsidRDefault="00475BFA" w:rsidP="00475BFA">
      <w:pPr>
        <w:pStyle w:val="a7"/>
        <w:numPr>
          <w:ilvl w:val="1"/>
          <w:numId w:val="7"/>
        </w:numPr>
        <w:spacing w:after="80" w:line="288" w:lineRule="auto"/>
        <w:jc w:val="both"/>
        <w:rPr>
          <w:sz w:val="20"/>
          <w:szCs w:val="20"/>
        </w:rPr>
      </w:pPr>
      <w:r w:rsidRPr="00475BFA">
        <w:rPr>
          <w:sz w:val="20"/>
          <w:szCs w:val="20"/>
        </w:rPr>
        <w:t xml:space="preserve">Организация контрольно-пропускного режима посетителей МСЧ и автотранспорта; </w:t>
      </w:r>
    </w:p>
    <w:p w14:paraId="001AF4B2" w14:textId="15B27002" w:rsidR="00475BFA" w:rsidRPr="00475BFA" w:rsidRDefault="00475BFA" w:rsidP="00475BFA">
      <w:pPr>
        <w:pStyle w:val="a7"/>
        <w:numPr>
          <w:ilvl w:val="1"/>
          <w:numId w:val="7"/>
        </w:numPr>
        <w:spacing w:after="80" w:line="288" w:lineRule="auto"/>
        <w:jc w:val="both"/>
        <w:rPr>
          <w:sz w:val="20"/>
          <w:szCs w:val="20"/>
        </w:rPr>
      </w:pPr>
      <w:r w:rsidRPr="00475BFA">
        <w:rPr>
          <w:sz w:val="20"/>
          <w:szCs w:val="20"/>
        </w:rPr>
        <w:t xml:space="preserve">Охрана собственности МСЧ и предотвращение нанесения ущерба имуществу; </w:t>
      </w:r>
    </w:p>
    <w:p w14:paraId="2529F874" w14:textId="03104E8A" w:rsidR="00475BFA" w:rsidRPr="00475BFA" w:rsidRDefault="00475BFA" w:rsidP="00475BFA">
      <w:pPr>
        <w:pStyle w:val="a7"/>
        <w:numPr>
          <w:ilvl w:val="1"/>
          <w:numId w:val="7"/>
        </w:numPr>
        <w:spacing w:after="80" w:line="288" w:lineRule="auto"/>
        <w:jc w:val="both"/>
        <w:rPr>
          <w:sz w:val="20"/>
          <w:szCs w:val="20"/>
        </w:rPr>
      </w:pPr>
      <w:r w:rsidRPr="00475BFA">
        <w:rPr>
          <w:sz w:val="20"/>
          <w:szCs w:val="20"/>
        </w:rPr>
        <w:t>Оказание помощи администрации и персоналу в чрезвычайных ситуациях;</w:t>
      </w:r>
    </w:p>
    <w:p w14:paraId="562D3EED" w14:textId="0DA35222" w:rsidR="00475BFA" w:rsidRPr="00475BFA" w:rsidRDefault="00475BFA" w:rsidP="00475BFA">
      <w:pPr>
        <w:pStyle w:val="a7"/>
        <w:numPr>
          <w:ilvl w:val="1"/>
          <w:numId w:val="7"/>
        </w:numPr>
        <w:spacing w:after="80" w:line="288" w:lineRule="auto"/>
        <w:jc w:val="both"/>
        <w:rPr>
          <w:sz w:val="20"/>
          <w:szCs w:val="20"/>
        </w:rPr>
      </w:pPr>
      <w:r w:rsidRPr="00475BFA">
        <w:rPr>
          <w:sz w:val="20"/>
          <w:szCs w:val="20"/>
        </w:rPr>
        <w:t xml:space="preserve">Обеспечение и поддержание общественного порядка; </w:t>
      </w:r>
    </w:p>
    <w:p w14:paraId="20D3E896" w14:textId="0EC69272" w:rsidR="00475BFA" w:rsidRPr="00475BFA" w:rsidRDefault="00475BFA" w:rsidP="00475BFA">
      <w:pPr>
        <w:pStyle w:val="a7"/>
        <w:numPr>
          <w:ilvl w:val="1"/>
          <w:numId w:val="7"/>
        </w:numPr>
        <w:spacing w:after="80" w:line="288" w:lineRule="auto"/>
        <w:jc w:val="both"/>
        <w:rPr>
          <w:sz w:val="20"/>
          <w:szCs w:val="20"/>
        </w:rPr>
      </w:pPr>
      <w:r w:rsidRPr="00475BFA">
        <w:rPr>
          <w:sz w:val="20"/>
          <w:szCs w:val="20"/>
        </w:rPr>
        <w:t xml:space="preserve">Организация патрулирования охраняемой территории; </w:t>
      </w:r>
    </w:p>
    <w:p w14:paraId="7C8E77D6" w14:textId="5F592D9F" w:rsidR="00475BFA" w:rsidRPr="00475BFA" w:rsidRDefault="00475BFA" w:rsidP="00475BFA">
      <w:pPr>
        <w:pStyle w:val="a7"/>
        <w:numPr>
          <w:ilvl w:val="1"/>
          <w:numId w:val="7"/>
        </w:numPr>
        <w:spacing w:after="80" w:line="288" w:lineRule="auto"/>
        <w:jc w:val="both"/>
        <w:rPr>
          <w:sz w:val="20"/>
          <w:szCs w:val="20"/>
        </w:rPr>
      </w:pPr>
      <w:r w:rsidRPr="00475BFA">
        <w:rPr>
          <w:sz w:val="20"/>
          <w:szCs w:val="20"/>
        </w:rPr>
        <w:t>Контроль работы систем охраны, жизнеобеспечения и коммуникаций</w:t>
      </w:r>
      <w:r w:rsidR="00C43888">
        <w:rPr>
          <w:sz w:val="20"/>
          <w:szCs w:val="20"/>
        </w:rPr>
        <w:t xml:space="preserve"> являющее частью системы охраны объекта</w:t>
      </w:r>
      <w:r w:rsidRPr="00475BFA">
        <w:rPr>
          <w:sz w:val="20"/>
          <w:szCs w:val="20"/>
        </w:rPr>
        <w:t xml:space="preserve">; </w:t>
      </w:r>
    </w:p>
    <w:p w14:paraId="00E9C687" w14:textId="00F58A98" w:rsidR="00475BFA" w:rsidRPr="00D12D4A" w:rsidRDefault="00C43888" w:rsidP="00475BFA">
      <w:pPr>
        <w:pStyle w:val="a7"/>
        <w:numPr>
          <w:ilvl w:val="1"/>
          <w:numId w:val="7"/>
        </w:numPr>
        <w:spacing w:after="80" w:line="288" w:lineRule="auto"/>
        <w:jc w:val="both"/>
        <w:rPr>
          <w:sz w:val="20"/>
          <w:szCs w:val="20"/>
        </w:rPr>
      </w:pPr>
      <w:r>
        <w:rPr>
          <w:sz w:val="20"/>
          <w:szCs w:val="20"/>
        </w:rPr>
        <w:t xml:space="preserve">Обеспечение </w:t>
      </w:r>
      <w:r w:rsidRPr="00475BFA">
        <w:rPr>
          <w:sz w:val="20"/>
          <w:szCs w:val="20"/>
        </w:rPr>
        <w:t>противопожарных</w:t>
      </w:r>
      <w:r w:rsidR="00475BFA" w:rsidRPr="00475BFA">
        <w:rPr>
          <w:sz w:val="20"/>
          <w:szCs w:val="20"/>
        </w:rPr>
        <w:t xml:space="preserve"> и антитеррористических мероприятий</w:t>
      </w:r>
      <w:r>
        <w:rPr>
          <w:sz w:val="20"/>
          <w:szCs w:val="20"/>
        </w:rPr>
        <w:t xml:space="preserve"> при угрозе их возникновения на охраняемом объекте.</w:t>
      </w:r>
    </w:p>
    <w:p w14:paraId="0F8D3FA8" w14:textId="77777777" w:rsidR="005E324B" w:rsidRPr="00206807" w:rsidRDefault="005E324B" w:rsidP="005E324B">
      <w:pPr>
        <w:spacing w:before="320" w:after="120" w:line="240" w:lineRule="auto"/>
        <w:outlineLvl w:val="1"/>
        <w:rPr>
          <w:b/>
          <w:sz w:val="20"/>
          <w:szCs w:val="24"/>
        </w:rPr>
      </w:pPr>
      <w:r>
        <w:rPr>
          <w:b/>
          <w:sz w:val="20"/>
          <w:szCs w:val="24"/>
        </w:rPr>
        <w:t xml:space="preserve">Подраздел </w:t>
      </w:r>
      <w:r w:rsidRPr="00A44487">
        <w:rPr>
          <w:b/>
          <w:sz w:val="20"/>
          <w:szCs w:val="24"/>
        </w:rPr>
        <w:t>3</w:t>
      </w:r>
      <w:r w:rsidRPr="00BD30E0">
        <w:rPr>
          <w:b/>
          <w:sz w:val="20"/>
          <w:szCs w:val="24"/>
        </w:rPr>
        <w:t xml:space="preserve">. </w:t>
      </w:r>
      <w:r>
        <w:rPr>
          <w:b/>
          <w:sz w:val="20"/>
          <w:szCs w:val="24"/>
        </w:rPr>
        <w:t>Объект закупки</w:t>
      </w:r>
    </w:p>
    <w:p w14:paraId="38CFD198" w14:textId="77777777" w:rsidR="005E324B" w:rsidRDefault="005E324B" w:rsidP="005E324B">
      <w:pPr>
        <w:spacing w:after="0"/>
        <w:outlineLvl w:val="1"/>
        <w:rPr>
          <w:rFonts w:ascii="Calibri" w:eastAsia="Calibri" w:hAnsi="Calibri" w:cs="Times New Roman"/>
          <w:b/>
          <w:sz w:val="20"/>
          <w:szCs w:val="20"/>
        </w:rPr>
      </w:pPr>
      <w:r w:rsidRPr="00141592">
        <w:rPr>
          <w:rFonts w:ascii="Calibri" w:eastAsia="Calibri" w:hAnsi="Calibri" w:cs="Times New Roman"/>
          <w:b/>
          <w:sz w:val="20"/>
          <w:szCs w:val="20"/>
        </w:rPr>
        <w:t>Описание и количество объекта закупки</w:t>
      </w:r>
    </w:p>
    <w:tbl>
      <w:tblPr>
        <w:tblStyle w:val="31"/>
        <w:tblW w:w="10915" w:type="dxa"/>
        <w:tblInd w:w="-7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7" w:type="dxa"/>
          <w:right w:w="77" w:type="dxa"/>
        </w:tblCellMar>
        <w:tblLook w:val="04A0" w:firstRow="1" w:lastRow="0" w:firstColumn="1" w:lastColumn="0" w:noHBand="0" w:noVBand="1"/>
      </w:tblPr>
      <w:tblGrid>
        <w:gridCol w:w="425"/>
        <w:gridCol w:w="10490"/>
      </w:tblGrid>
      <w:tr w:rsidR="005E324B" w:rsidRPr="00174D95" w14:paraId="58FA6333" w14:textId="77777777" w:rsidTr="007A4DA6">
        <w:trPr>
          <w:trHeight w:val="182"/>
          <w:tblHeader/>
        </w:trPr>
        <w:tc>
          <w:tcPr>
            <w:tcW w:w="425" w:type="dxa"/>
            <w:tcBorders>
              <w:top w:val="single" w:sz="4" w:space="0" w:color="auto"/>
              <w:left w:val="single" w:sz="2" w:space="0" w:color="auto"/>
              <w:right w:val="single" w:sz="2" w:space="0" w:color="auto"/>
            </w:tcBorders>
            <w:vAlign w:val="center"/>
            <w:hideMark/>
          </w:tcPr>
          <w:p w14:paraId="37FFCB64" w14:textId="77777777" w:rsidR="005E324B" w:rsidRPr="00174D95" w:rsidRDefault="005E324B" w:rsidP="007A4DA6">
            <w:pPr>
              <w:jc w:val="center"/>
              <w:rPr>
                <w:sz w:val="20"/>
                <w:szCs w:val="20"/>
              </w:rPr>
            </w:pPr>
            <w:r w:rsidRPr="00174D95">
              <w:rPr>
                <w:sz w:val="20"/>
                <w:szCs w:val="20"/>
              </w:rPr>
              <w:t>№</w:t>
            </w:r>
          </w:p>
        </w:tc>
        <w:tc>
          <w:tcPr>
            <w:tcW w:w="10490" w:type="dxa"/>
            <w:tcBorders>
              <w:top w:val="single" w:sz="4" w:space="0" w:color="auto"/>
              <w:left w:val="single" w:sz="2" w:space="0" w:color="auto"/>
              <w:bottom w:val="single" w:sz="4" w:space="0" w:color="auto"/>
              <w:right w:val="single" w:sz="2" w:space="0" w:color="auto"/>
            </w:tcBorders>
            <w:vAlign w:val="center"/>
            <w:hideMark/>
          </w:tcPr>
          <w:p w14:paraId="6B2A8342" w14:textId="77777777" w:rsidR="005E324B" w:rsidRPr="00174D95" w:rsidRDefault="005E324B" w:rsidP="007A4DA6">
            <w:pPr>
              <w:jc w:val="center"/>
              <w:rPr>
                <w:sz w:val="20"/>
                <w:szCs w:val="20"/>
              </w:rPr>
            </w:pPr>
            <w:r w:rsidRPr="00174D95">
              <w:rPr>
                <w:sz w:val="20"/>
                <w:szCs w:val="20"/>
              </w:rPr>
              <w:t>Задачи в составе работ</w:t>
            </w:r>
          </w:p>
        </w:tc>
      </w:tr>
      <w:tr w:rsidR="005E324B" w:rsidRPr="00174D95" w14:paraId="75BA8137" w14:textId="77777777" w:rsidTr="007A4DA6">
        <w:trPr>
          <w:trHeight w:val="239"/>
          <w:tblHeader/>
        </w:trPr>
        <w:tc>
          <w:tcPr>
            <w:tcW w:w="425" w:type="dxa"/>
            <w:tcBorders>
              <w:top w:val="single" w:sz="2" w:space="0" w:color="auto"/>
              <w:left w:val="single" w:sz="2" w:space="0" w:color="auto"/>
              <w:bottom w:val="single" w:sz="2" w:space="0" w:color="auto"/>
              <w:right w:val="single" w:sz="2" w:space="0" w:color="auto"/>
            </w:tcBorders>
            <w:vAlign w:val="center"/>
            <w:hideMark/>
          </w:tcPr>
          <w:p w14:paraId="13617B61" w14:textId="77777777" w:rsidR="005E324B" w:rsidRPr="00174D95" w:rsidRDefault="005E324B" w:rsidP="007A4DA6">
            <w:pPr>
              <w:jc w:val="center"/>
              <w:rPr>
                <w:sz w:val="20"/>
                <w:lang w:val="en-US"/>
              </w:rPr>
            </w:pPr>
            <w:r w:rsidRPr="00174D95">
              <w:rPr>
                <w:b/>
                <w:sz w:val="20"/>
                <w:szCs w:val="20"/>
                <w:lang w:val="en-US"/>
              </w:rPr>
              <w:t>A</w:t>
            </w:r>
          </w:p>
        </w:tc>
        <w:tc>
          <w:tcPr>
            <w:tcW w:w="10490" w:type="dxa"/>
            <w:tcBorders>
              <w:top w:val="single" w:sz="2" w:space="0" w:color="auto"/>
              <w:left w:val="single" w:sz="2" w:space="0" w:color="auto"/>
              <w:bottom w:val="single" w:sz="2" w:space="0" w:color="auto"/>
              <w:right w:val="single" w:sz="4" w:space="0" w:color="auto"/>
            </w:tcBorders>
            <w:vAlign w:val="center"/>
            <w:hideMark/>
          </w:tcPr>
          <w:p w14:paraId="1DC6FBE7" w14:textId="77777777" w:rsidR="005E324B" w:rsidRPr="00174D95" w:rsidRDefault="005E324B" w:rsidP="007A4DA6">
            <w:pPr>
              <w:jc w:val="center"/>
              <w:rPr>
                <w:sz w:val="20"/>
                <w:szCs w:val="20"/>
              </w:rPr>
            </w:pPr>
            <w:r w:rsidRPr="00174D95">
              <w:rPr>
                <w:b/>
                <w:sz w:val="20"/>
                <w:szCs w:val="20"/>
                <w:lang w:val="en-US"/>
              </w:rPr>
              <w:t>B</w:t>
            </w:r>
          </w:p>
        </w:tc>
      </w:tr>
      <w:tr w:rsidR="00475BFA" w:rsidRPr="00174D95" w14:paraId="0AA9F7AD" w14:textId="77777777" w:rsidTr="007A4DA6">
        <w:trPr>
          <w:trHeight w:val="239"/>
        </w:trPr>
        <w:tc>
          <w:tcPr>
            <w:tcW w:w="425" w:type="dxa"/>
            <w:tcBorders>
              <w:top w:val="single" w:sz="2" w:space="0" w:color="auto"/>
              <w:left w:val="single" w:sz="2" w:space="0" w:color="auto"/>
              <w:bottom w:val="single" w:sz="2" w:space="0" w:color="auto"/>
              <w:right w:val="single" w:sz="2" w:space="0" w:color="auto"/>
            </w:tcBorders>
            <w:vAlign w:val="center"/>
          </w:tcPr>
          <w:p w14:paraId="0EFC12F2" w14:textId="77777777" w:rsidR="00475BFA" w:rsidRPr="00174D95" w:rsidRDefault="00475BFA" w:rsidP="00475BFA">
            <w:pPr>
              <w:numPr>
                <w:ilvl w:val="0"/>
                <w:numId w:val="2"/>
              </w:numPr>
              <w:spacing w:line="256" w:lineRule="auto"/>
              <w:rPr>
                <w:b/>
                <w:sz w:val="20"/>
              </w:rPr>
            </w:pPr>
          </w:p>
        </w:tc>
        <w:tc>
          <w:tcPr>
            <w:tcW w:w="10490" w:type="dxa"/>
            <w:tcBorders>
              <w:top w:val="single" w:sz="2" w:space="0" w:color="auto"/>
              <w:left w:val="single" w:sz="2" w:space="0" w:color="auto"/>
              <w:bottom w:val="single" w:sz="2" w:space="0" w:color="auto"/>
              <w:right w:val="single" w:sz="4" w:space="0" w:color="auto"/>
            </w:tcBorders>
            <w:vAlign w:val="bottom"/>
          </w:tcPr>
          <w:p w14:paraId="776F7A0B" w14:textId="5BBA998C" w:rsidR="00475BFA" w:rsidRPr="00174D95" w:rsidRDefault="00475BFA" w:rsidP="00475BFA">
            <w:pPr>
              <w:jc w:val="both"/>
            </w:pPr>
            <w:r w:rsidRPr="001C1446">
              <w:rPr>
                <w:rFonts w:ascii="Times New Roman" w:hAnsi="Times New Roman"/>
              </w:rPr>
              <w:t>Круглосуточная охрана Объекта. В смену должен работать 1 охранник.</w:t>
            </w:r>
          </w:p>
        </w:tc>
      </w:tr>
      <w:tr w:rsidR="00475BFA" w14:paraId="3459BB2E" w14:textId="77777777" w:rsidTr="007A4DA6">
        <w:trPr>
          <w:trHeight w:val="239"/>
        </w:trPr>
        <w:tc>
          <w:tcPr>
            <w:tcW w:w="425" w:type="dxa"/>
            <w:tcBorders>
              <w:top w:val="single" w:sz="2" w:space="0" w:color="auto"/>
              <w:left w:val="single" w:sz="2" w:space="0" w:color="auto"/>
              <w:bottom w:val="single" w:sz="2" w:space="0" w:color="auto"/>
              <w:right w:val="single" w:sz="2" w:space="0" w:color="auto"/>
            </w:tcBorders>
            <w:vAlign w:val="center"/>
          </w:tcPr>
          <w:p w14:paraId="358F6F1B" w14:textId="77777777" w:rsidR="00475BFA" w:rsidRPr="00174D95" w:rsidRDefault="00475BFA" w:rsidP="00475BFA">
            <w:pPr>
              <w:numPr>
                <w:ilvl w:val="0"/>
                <w:numId w:val="2"/>
              </w:numPr>
              <w:spacing w:line="256" w:lineRule="auto"/>
              <w:rPr>
                <w:b/>
                <w:sz w:val="20"/>
              </w:rPr>
            </w:pPr>
          </w:p>
        </w:tc>
        <w:tc>
          <w:tcPr>
            <w:tcW w:w="10490" w:type="dxa"/>
            <w:tcBorders>
              <w:top w:val="single" w:sz="2" w:space="0" w:color="auto"/>
              <w:left w:val="single" w:sz="2" w:space="0" w:color="auto"/>
              <w:bottom w:val="single" w:sz="2" w:space="0" w:color="auto"/>
              <w:right w:val="single" w:sz="4" w:space="0" w:color="auto"/>
            </w:tcBorders>
            <w:vAlign w:val="bottom"/>
          </w:tcPr>
          <w:p w14:paraId="5AA62EAE" w14:textId="6F51BC4E" w:rsidR="00475BFA" w:rsidRDefault="00475BFA" w:rsidP="00475BFA">
            <w:pPr>
              <w:jc w:val="both"/>
            </w:pPr>
            <w:r w:rsidRPr="001C1446">
              <w:rPr>
                <w:rFonts w:ascii="Times New Roman" w:hAnsi="Times New Roman"/>
              </w:rPr>
              <w:t>Осуществление круглосуточного-пропускного режима, а также автотранспорта на территории Объекта.</w:t>
            </w:r>
          </w:p>
        </w:tc>
      </w:tr>
      <w:tr w:rsidR="00475BFA" w14:paraId="09037439" w14:textId="77777777" w:rsidTr="007A4DA6">
        <w:trPr>
          <w:trHeight w:val="239"/>
        </w:trPr>
        <w:tc>
          <w:tcPr>
            <w:tcW w:w="425" w:type="dxa"/>
            <w:tcBorders>
              <w:top w:val="single" w:sz="2" w:space="0" w:color="auto"/>
              <w:left w:val="single" w:sz="2" w:space="0" w:color="auto"/>
              <w:bottom w:val="single" w:sz="2" w:space="0" w:color="auto"/>
              <w:right w:val="single" w:sz="2" w:space="0" w:color="auto"/>
            </w:tcBorders>
            <w:vAlign w:val="center"/>
          </w:tcPr>
          <w:p w14:paraId="716E91C0" w14:textId="77777777" w:rsidR="00475BFA" w:rsidRPr="00174D95" w:rsidRDefault="00475BFA" w:rsidP="00475BFA">
            <w:pPr>
              <w:numPr>
                <w:ilvl w:val="0"/>
                <w:numId w:val="2"/>
              </w:numPr>
              <w:spacing w:line="256" w:lineRule="auto"/>
              <w:rPr>
                <w:b/>
                <w:sz w:val="20"/>
              </w:rPr>
            </w:pPr>
          </w:p>
        </w:tc>
        <w:tc>
          <w:tcPr>
            <w:tcW w:w="10490" w:type="dxa"/>
            <w:tcBorders>
              <w:top w:val="single" w:sz="2" w:space="0" w:color="auto"/>
              <w:left w:val="single" w:sz="2" w:space="0" w:color="auto"/>
              <w:bottom w:val="single" w:sz="2" w:space="0" w:color="auto"/>
              <w:right w:val="single" w:sz="4" w:space="0" w:color="auto"/>
            </w:tcBorders>
            <w:vAlign w:val="bottom"/>
          </w:tcPr>
          <w:p w14:paraId="39DA5BE0" w14:textId="1C131B45" w:rsidR="00475BFA" w:rsidRDefault="00475BFA" w:rsidP="00475BFA">
            <w:pPr>
              <w:jc w:val="both"/>
            </w:pPr>
            <w:r w:rsidRPr="001C1446">
              <w:rPr>
                <w:rFonts w:ascii="Times New Roman" w:hAnsi="Times New Roman"/>
              </w:rPr>
              <w:t xml:space="preserve">Обеспечение сохранности имущества и материальных ценностей </w:t>
            </w:r>
            <w:r>
              <w:rPr>
                <w:rFonts w:ascii="Times New Roman" w:hAnsi="Times New Roman"/>
              </w:rPr>
              <w:t>МСЧ</w:t>
            </w:r>
            <w:r w:rsidRPr="001C1446">
              <w:rPr>
                <w:rFonts w:ascii="Times New Roman" w:hAnsi="Times New Roman"/>
              </w:rPr>
              <w:t>, контроль ввоза/вывоза материальных ценностей.</w:t>
            </w:r>
          </w:p>
        </w:tc>
      </w:tr>
      <w:tr w:rsidR="00475BFA" w14:paraId="02358675" w14:textId="77777777" w:rsidTr="007A4DA6">
        <w:trPr>
          <w:trHeight w:val="239"/>
        </w:trPr>
        <w:tc>
          <w:tcPr>
            <w:tcW w:w="425" w:type="dxa"/>
            <w:tcBorders>
              <w:top w:val="single" w:sz="2" w:space="0" w:color="auto"/>
              <w:left w:val="single" w:sz="2" w:space="0" w:color="auto"/>
              <w:bottom w:val="single" w:sz="2" w:space="0" w:color="auto"/>
              <w:right w:val="single" w:sz="2" w:space="0" w:color="auto"/>
            </w:tcBorders>
            <w:vAlign w:val="center"/>
          </w:tcPr>
          <w:p w14:paraId="648E6BFF" w14:textId="77777777" w:rsidR="00475BFA" w:rsidRPr="00174D95" w:rsidRDefault="00475BFA" w:rsidP="00475BFA">
            <w:pPr>
              <w:numPr>
                <w:ilvl w:val="0"/>
                <w:numId w:val="2"/>
              </w:numPr>
              <w:spacing w:line="256" w:lineRule="auto"/>
              <w:rPr>
                <w:b/>
                <w:sz w:val="20"/>
              </w:rPr>
            </w:pPr>
          </w:p>
        </w:tc>
        <w:tc>
          <w:tcPr>
            <w:tcW w:w="10490" w:type="dxa"/>
            <w:tcBorders>
              <w:top w:val="single" w:sz="2" w:space="0" w:color="auto"/>
              <w:left w:val="single" w:sz="2" w:space="0" w:color="auto"/>
              <w:bottom w:val="single" w:sz="2" w:space="0" w:color="auto"/>
              <w:right w:val="single" w:sz="4" w:space="0" w:color="auto"/>
            </w:tcBorders>
            <w:vAlign w:val="bottom"/>
          </w:tcPr>
          <w:p w14:paraId="46D205CE" w14:textId="2B49FFE2" w:rsidR="00475BFA" w:rsidRDefault="00475BFA" w:rsidP="00475BFA">
            <w:pPr>
              <w:jc w:val="both"/>
            </w:pPr>
            <w:r w:rsidRPr="00AB32E4">
              <w:rPr>
                <w:rFonts w:ascii="Times New Roman" w:hAnsi="Times New Roman"/>
              </w:rPr>
              <w:t>Осуществление круглосуточного-пропускного режима, а также автотранспорта на территории Объекта с использованием одного из средств: шлагбаум, распашные ворота, ограничительный трос.</w:t>
            </w:r>
          </w:p>
        </w:tc>
      </w:tr>
      <w:tr w:rsidR="00475BFA" w14:paraId="3C8DB243" w14:textId="77777777" w:rsidTr="007A4DA6">
        <w:trPr>
          <w:trHeight w:val="239"/>
        </w:trPr>
        <w:tc>
          <w:tcPr>
            <w:tcW w:w="425" w:type="dxa"/>
            <w:tcBorders>
              <w:top w:val="single" w:sz="2" w:space="0" w:color="auto"/>
              <w:left w:val="single" w:sz="2" w:space="0" w:color="auto"/>
              <w:bottom w:val="single" w:sz="2" w:space="0" w:color="auto"/>
              <w:right w:val="single" w:sz="2" w:space="0" w:color="auto"/>
            </w:tcBorders>
            <w:vAlign w:val="center"/>
          </w:tcPr>
          <w:p w14:paraId="5A73E914" w14:textId="77777777" w:rsidR="00475BFA" w:rsidRPr="00174D95" w:rsidRDefault="00475BFA" w:rsidP="00475BFA">
            <w:pPr>
              <w:numPr>
                <w:ilvl w:val="0"/>
                <w:numId w:val="2"/>
              </w:numPr>
              <w:spacing w:line="256" w:lineRule="auto"/>
              <w:rPr>
                <w:b/>
                <w:sz w:val="20"/>
              </w:rPr>
            </w:pPr>
          </w:p>
        </w:tc>
        <w:tc>
          <w:tcPr>
            <w:tcW w:w="10490" w:type="dxa"/>
            <w:tcBorders>
              <w:top w:val="single" w:sz="2" w:space="0" w:color="auto"/>
              <w:left w:val="single" w:sz="2" w:space="0" w:color="auto"/>
              <w:bottom w:val="single" w:sz="2" w:space="0" w:color="auto"/>
              <w:right w:val="single" w:sz="4" w:space="0" w:color="auto"/>
            </w:tcBorders>
            <w:vAlign w:val="bottom"/>
          </w:tcPr>
          <w:p w14:paraId="2BC19569" w14:textId="45CA2E19" w:rsidR="00475BFA" w:rsidRDefault="00475BFA" w:rsidP="00475BFA">
            <w:pPr>
              <w:jc w:val="both"/>
            </w:pPr>
            <w:r w:rsidRPr="001C1446">
              <w:rPr>
                <w:rFonts w:ascii="Times New Roman" w:hAnsi="Times New Roman"/>
              </w:rPr>
              <w:t>Обеспечение безопасности пациентов и персонала МСЧ.</w:t>
            </w:r>
          </w:p>
        </w:tc>
      </w:tr>
      <w:tr w:rsidR="00475BFA" w14:paraId="0DD2F1C0" w14:textId="77777777" w:rsidTr="007A4DA6">
        <w:trPr>
          <w:trHeight w:val="239"/>
        </w:trPr>
        <w:tc>
          <w:tcPr>
            <w:tcW w:w="425" w:type="dxa"/>
            <w:tcBorders>
              <w:top w:val="single" w:sz="2" w:space="0" w:color="auto"/>
              <w:left w:val="single" w:sz="2" w:space="0" w:color="auto"/>
              <w:bottom w:val="single" w:sz="2" w:space="0" w:color="auto"/>
              <w:right w:val="single" w:sz="2" w:space="0" w:color="auto"/>
            </w:tcBorders>
            <w:vAlign w:val="center"/>
          </w:tcPr>
          <w:p w14:paraId="22FC9B5E" w14:textId="77777777" w:rsidR="00475BFA" w:rsidRPr="00174D95" w:rsidRDefault="00475BFA" w:rsidP="00475BFA">
            <w:pPr>
              <w:numPr>
                <w:ilvl w:val="0"/>
                <w:numId w:val="2"/>
              </w:numPr>
              <w:spacing w:line="256" w:lineRule="auto"/>
              <w:rPr>
                <w:b/>
                <w:sz w:val="20"/>
              </w:rPr>
            </w:pPr>
          </w:p>
        </w:tc>
        <w:tc>
          <w:tcPr>
            <w:tcW w:w="10490" w:type="dxa"/>
            <w:tcBorders>
              <w:top w:val="single" w:sz="2" w:space="0" w:color="auto"/>
              <w:left w:val="single" w:sz="2" w:space="0" w:color="auto"/>
              <w:bottom w:val="single" w:sz="2" w:space="0" w:color="auto"/>
              <w:right w:val="single" w:sz="4" w:space="0" w:color="auto"/>
            </w:tcBorders>
            <w:vAlign w:val="bottom"/>
          </w:tcPr>
          <w:p w14:paraId="4FE1359F" w14:textId="49FF93F2" w:rsidR="00475BFA" w:rsidRDefault="00475BFA" w:rsidP="00475BFA">
            <w:pPr>
              <w:jc w:val="both"/>
            </w:pPr>
            <w:r w:rsidRPr="001C1446">
              <w:rPr>
                <w:rFonts w:ascii="Times New Roman" w:hAnsi="Times New Roman"/>
              </w:rPr>
              <w:t>Обеспечение общественного порядка, выполнения требований правил пожарной</w:t>
            </w:r>
            <w:r>
              <w:rPr>
                <w:rFonts w:ascii="Times New Roman" w:hAnsi="Times New Roman"/>
              </w:rPr>
              <w:t xml:space="preserve"> безопасности</w:t>
            </w:r>
          </w:p>
        </w:tc>
      </w:tr>
      <w:tr w:rsidR="00475BFA" w14:paraId="51275D33" w14:textId="77777777" w:rsidTr="007A4DA6">
        <w:trPr>
          <w:trHeight w:val="239"/>
        </w:trPr>
        <w:tc>
          <w:tcPr>
            <w:tcW w:w="425" w:type="dxa"/>
            <w:tcBorders>
              <w:top w:val="single" w:sz="2" w:space="0" w:color="auto"/>
              <w:left w:val="single" w:sz="2" w:space="0" w:color="auto"/>
              <w:bottom w:val="single" w:sz="2" w:space="0" w:color="auto"/>
              <w:right w:val="single" w:sz="2" w:space="0" w:color="auto"/>
            </w:tcBorders>
            <w:vAlign w:val="center"/>
          </w:tcPr>
          <w:p w14:paraId="7091162F" w14:textId="77777777" w:rsidR="00475BFA" w:rsidRPr="00174D95" w:rsidRDefault="00475BFA" w:rsidP="00475BFA">
            <w:pPr>
              <w:numPr>
                <w:ilvl w:val="0"/>
                <w:numId w:val="2"/>
              </w:numPr>
              <w:spacing w:line="256" w:lineRule="auto"/>
              <w:rPr>
                <w:b/>
                <w:sz w:val="20"/>
              </w:rPr>
            </w:pPr>
          </w:p>
        </w:tc>
        <w:tc>
          <w:tcPr>
            <w:tcW w:w="10490" w:type="dxa"/>
            <w:tcBorders>
              <w:top w:val="single" w:sz="2" w:space="0" w:color="auto"/>
              <w:left w:val="single" w:sz="2" w:space="0" w:color="auto"/>
              <w:bottom w:val="single" w:sz="2" w:space="0" w:color="auto"/>
              <w:right w:val="single" w:sz="4" w:space="0" w:color="auto"/>
            </w:tcBorders>
            <w:vAlign w:val="bottom"/>
          </w:tcPr>
          <w:p w14:paraId="090CF533" w14:textId="3F4F5174" w:rsidR="00475BFA" w:rsidRDefault="00475BFA" w:rsidP="00475BFA">
            <w:pPr>
              <w:jc w:val="both"/>
            </w:pPr>
            <w:r w:rsidRPr="001C1446">
              <w:rPr>
                <w:rFonts w:ascii="Times New Roman" w:hAnsi="Times New Roman"/>
              </w:rPr>
              <w:t>Контроль и проверка работоспособности технических средств безопасности (средств связи, кнопка вызова и др.)</w:t>
            </w:r>
          </w:p>
        </w:tc>
      </w:tr>
      <w:tr w:rsidR="00475BFA" w14:paraId="49FF4C0D" w14:textId="77777777" w:rsidTr="007A4DA6">
        <w:trPr>
          <w:trHeight w:val="239"/>
        </w:trPr>
        <w:tc>
          <w:tcPr>
            <w:tcW w:w="425" w:type="dxa"/>
            <w:tcBorders>
              <w:top w:val="single" w:sz="2" w:space="0" w:color="auto"/>
              <w:left w:val="single" w:sz="2" w:space="0" w:color="auto"/>
              <w:bottom w:val="single" w:sz="2" w:space="0" w:color="auto"/>
              <w:right w:val="single" w:sz="2" w:space="0" w:color="auto"/>
            </w:tcBorders>
            <w:vAlign w:val="center"/>
          </w:tcPr>
          <w:p w14:paraId="6E2F45CA" w14:textId="77777777" w:rsidR="00475BFA" w:rsidRPr="00174D95" w:rsidRDefault="00475BFA" w:rsidP="00475BFA">
            <w:pPr>
              <w:numPr>
                <w:ilvl w:val="0"/>
                <w:numId w:val="2"/>
              </w:numPr>
              <w:spacing w:line="256" w:lineRule="auto"/>
              <w:rPr>
                <w:b/>
                <w:sz w:val="20"/>
              </w:rPr>
            </w:pPr>
          </w:p>
        </w:tc>
        <w:tc>
          <w:tcPr>
            <w:tcW w:w="10490" w:type="dxa"/>
            <w:tcBorders>
              <w:top w:val="single" w:sz="2" w:space="0" w:color="auto"/>
              <w:left w:val="single" w:sz="2" w:space="0" w:color="auto"/>
              <w:bottom w:val="single" w:sz="2" w:space="0" w:color="auto"/>
              <w:right w:val="single" w:sz="4" w:space="0" w:color="auto"/>
            </w:tcBorders>
            <w:vAlign w:val="bottom"/>
          </w:tcPr>
          <w:p w14:paraId="2695558A" w14:textId="25C6EE10" w:rsidR="00475BFA" w:rsidRDefault="00475BFA" w:rsidP="00475BFA">
            <w:pPr>
              <w:jc w:val="both"/>
            </w:pPr>
            <w:r w:rsidRPr="001C1446">
              <w:rPr>
                <w:rFonts w:ascii="Times New Roman" w:hAnsi="Times New Roman"/>
              </w:rPr>
              <w:t>Осуществление регулярных обходов охраняемой территории, а также контроль объекта посредством системы видеонаблюдения в дневное и ночное время.</w:t>
            </w:r>
          </w:p>
        </w:tc>
      </w:tr>
      <w:tr w:rsidR="00475BFA" w14:paraId="0A56E233" w14:textId="77777777" w:rsidTr="007A4DA6">
        <w:trPr>
          <w:trHeight w:val="239"/>
        </w:trPr>
        <w:tc>
          <w:tcPr>
            <w:tcW w:w="425" w:type="dxa"/>
            <w:tcBorders>
              <w:top w:val="single" w:sz="2" w:space="0" w:color="auto"/>
              <w:left w:val="single" w:sz="2" w:space="0" w:color="auto"/>
              <w:bottom w:val="single" w:sz="2" w:space="0" w:color="auto"/>
              <w:right w:val="single" w:sz="2" w:space="0" w:color="auto"/>
            </w:tcBorders>
            <w:vAlign w:val="center"/>
          </w:tcPr>
          <w:p w14:paraId="62155C0C" w14:textId="77777777" w:rsidR="00475BFA" w:rsidRPr="00174D95" w:rsidRDefault="00475BFA" w:rsidP="00475BFA">
            <w:pPr>
              <w:numPr>
                <w:ilvl w:val="0"/>
                <w:numId w:val="2"/>
              </w:numPr>
              <w:spacing w:line="256" w:lineRule="auto"/>
              <w:rPr>
                <w:b/>
                <w:sz w:val="20"/>
              </w:rPr>
            </w:pPr>
          </w:p>
        </w:tc>
        <w:tc>
          <w:tcPr>
            <w:tcW w:w="10490" w:type="dxa"/>
            <w:tcBorders>
              <w:top w:val="single" w:sz="2" w:space="0" w:color="auto"/>
              <w:left w:val="single" w:sz="2" w:space="0" w:color="auto"/>
              <w:bottom w:val="single" w:sz="2" w:space="0" w:color="auto"/>
              <w:right w:val="single" w:sz="4" w:space="0" w:color="auto"/>
            </w:tcBorders>
            <w:vAlign w:val="bottom"/>
          </w:tcPr>
          <w:p w14:paraId="68792394" w14:textId="4A1EEE4A" w:rsidR="00475BFA" w:rsidRDefault="00475BFA" w:rsidP="00475BFA">
            <w:pPr>
              <w:jc w:val="both"/>
            </w:pPr>
            <w:r w:rsidRPr="001C1446">
              <w:rPr>
                <w:rFonts w:ascii="Times New Roman" w:hAnsi="Times New Roman"/>
              </w:rPr>
              <w:t>Продолжительность смены (1 охранник) несения службы охранником не должна превышать 12 часов на объекте, без смены.</w:t>
            </w:r>
          </w:p>
        </w:tc>
      </w:tr>
      <w:tr w:rsidR="00475BFA" w14:paraId="4B21DCF1" w14:textId="77777777" w:rsidTr="007A4DA6">
        <w:trPr>
          <w:trHeight w:val="239"/>
        </w:trPr>
        <w:tc>
          <w:tcPr>
            <w:tcW w:w="425" w:type="dxa"/>
            <w:tcBorders>
              <w:top w:val="single" w:sz="2" w:space="0" w:color="auto"/>
              <w:left w:val="single" w:sz="2" w:space="0" w:color="auto"/>
              <w:bottom w:val="single" w:sz="2" w:space="0" w:color="auto"/>
              <w:right w:val="single" w:sz="2" w:space="0" w:color="auto"/>
            </w:tcBorders>
            <w:vAlign w:val="center"/>
          </w:tcPr>
          <w:p w14:paraId="4230748D" w14:textId="77777777" w:rsidR="00475BFA" w:rsidRPr="00174D95" w:rsidRDefault="00475BFA" w:rsidP="00475BFA">
            <w:pPr>
              <w:numPr>
                <w:ilvl w:val="0"/>
                <w:numId w:val="2"/>
              </w:numPr>
              <w:spacing w:line="256" w:lineRule="auto"/>
              <w:rPr>
                <w:b/>
                <w:sz w:val="20"/>
              </w:rPr>
            </w:pPr>
          </w:p>
        </w:tc>
        <w:tc>
          <w:tcPr>
            <w:tcW w:w="10490" w:type="dxa"/>
            <w:tcBorders>
              <w:top w:val="single" w:sz="2" w:space="0" w:color="auto"/>
              <w:left w:val="single" w:sz="2" w:space="0" w:color="auto"/>
              <w:bottom w:val="single" w:sz="2" w:space="0" w:color="auto"/>
              <w:right w:val="single" w:sz="4" w:space="0" w:color="auto"/>
            </w:tcBorders>
            <w:vAlign w:val="bottom"/>
          </w:tcPr>
          <w:p w14:paraId="57F41DA3" w14:textId="1CB87F04" w:rsidR="00475BFA" w:rsidRDefault="00475BFA" w:rsidP="00475BFA">
            <w:pPr>
              <w:jc w:val="both"/>
            </w:pPr>
            <w:r w:rsidRPr="001C1446">
              <w:rPr>
                <w:rFonts w:ascii="Times New Roman" w:hAnsi="Times New Roman"/>
              </w:rPr>
              <w:t>Поддержание оперативной связи с руководством охранного предприятия, руководством МСЧ.</w:t>
            </w:r>
          </w:p>
        </w:tc>
      </w:tr>
      <w:tr w:rsidR="00475BFA" w14:paraId="13311ED4" w14:textId="77777777" w:rsidTr="007A4DA6">
        <w:trPr>
          <w:trHeight w:val="239"/>
        </w:trPr>
        <w:tc>
          <w:tcPr>
            <w:tcW w:w="425" w:type="dxa"/>
            <w:tcBorders>
              <w:top w:val="single" w:sz="2" w:space="0" w:color="auto"/>
              <w:left w:val="single" w:sz="2" w:space="0" w:color="auto"/>
              <w:bottom w:val="single" w:sz="2" w:space="0" w:color="auto"/>
              <w:right w:val="single" w:sz="2" w:space="0" w:color="auto"/>
            </w:tcBorders>
            <w:vAlign w:val="center"/>
          </w:tcPr>
          <w:p w14:paraId="6D25E483" w14:textId="77777777" w:rsidR="00475BFA" w:rsidRPr="00174D95" w:rsidRDefault="00475BFA" w:rsidP="00475BFA">
            <w:pPr>
              <w:numPr>
                <w:ilvl w:val="0"/>
                <w:numId w:val="2"/>
              </w:numPr>
              <w:spacing w:line="256" w:lineRule="auto"/>
              <w:rPr>
                <w:b/>
                <w:sz w:val="20"/>
              </w:rPr>
            </w:pPr>
          </w:p>
        </w:tc>
        <w:tc>
          <w:tcPr>
            <w:tcW w:w="10490" w:type="dxa"/>
            <w:tcBorders>
              <w:top w:val="single" w:sz="2" w:space="0" w:color="auto"/>
              <w:left w:val="single" w:sz="2" w:space="0" w:color="auto"/>
              <w:bottom w:val="single" w:sz="2" w:space="0" w:color="auto"/>
              <w:right w:val="single" w:sz="4" w:space="0" w:color="auto"/>
            </w:tcBorders>
            <w:vAlign w:val="bottom"/>
          </w:tcPr>
          <w:p w14:paraId="61BC630F" w14:textId="6ED16DC4" w:rsidR="00475BFA" w:rsidRDefault="00475BFA" w:rsidP="00475BFA">
            <w:pPr>
              <w:jc w:val="both"/>
            </w:pPr>
            <w:r w:rsidRPr="001C1446">
              <w:rPr>
                <w:rFonts w:ascii="Times New Roman" w:hAnsi="Times New Roman"/>
              </w:rPr>
              <w:t>Исполнитель должен иметь группу быстрого реагирования. Время прибытия на объект не позднее 5 (пять) минут после подачи тревожного сигнала.</w:t>
            </w:r>
          </w:p>
        </w:tc>
      </w:tr>
      <w:tr w:rsidR="00475BFA" w14:paraId="6FAF2461" w14:textId="77777777" w:rsidTr="007A4DA6">
        <w:trPr>
          <w:trHeight w:val="239"/>
        </w:trPr>
        <w:tc>
          <w:tcPr>
            <w:tcW w:w="425" w:type="dxa"/>
            <w:tcBorders>
              <w:top w:val="single" w:sz="2" w:space="0" w:color="auto"/>
              <w:left w:val="single" w:sz="2" w:space="0" w:color="auto"/>
              <w:bottom w:val="single" w:sz="2" w:space="0" w:color="auto"/>
              <w:right w:val="single" w:sz="2" w:space="0" w:color="auto"/>
            </w:tcBorders>
            <w:vAlign w:val="center"/>
          </w:tcPr>
          <w:p w14:paraId="5E785F77" w14:textId="77777777" w:rsidR="00475BFA" w:rsidRPr="00174D95" w:rsidRDefault="00475BFA" w:rsidP="00475BFA">
            <w:pPr>
              <w:numPr>
                <w:ilvl w:val="0"/>
                <w:numId w:val="2"/>
              </w:numPr>
              <w:spacing w:line="256" w:lineRule="auto"/>
              <w:rPr>
                <w:b/>
                <w:sz w:val="20"/>
              </w:rPr>
            </w:pPr>
          </w:p>
        </w:tc>
        <w:tc>
          <w:tcPr>
            <w:tcW w:w="10490" w:type="dxa"/>
            <w:tcBorders>
              <w:top w:val="single" w:sz="2" w:space="0" w:color="auto"/>
              <w:left w:val="single" w:sz="2" w:space="0" w:color="auto"/>
              <w:bottom w:val="single" w:sz="2" w:space="0" w:color="auto"/>
              <w:right w:val="single" w:sz="4" w:space="0" w:color="auto"/>
            </w:tcBorders>
            <w:vAlign w:val="bottom"/>
          </w:tcPr>
          <w:p w14:paraId="4AF337C4" w14:textId="32552FA3" w:rsidR="00475BFA" w:rsidRDefault="00475BFA" w:rsidP="00475BFA">
            <w:pPr>
              <w:jc w:val="both"/>
            </w:pPr>
            <w:r w:rsidRPr="001C1446">
              <w:rPr>
                <w:rFonts w:ascii="Times New Roman" w:hAnsi="Times New Roman"/>
              </w:rPr>
              <w:t>Ежемесячно предоставлять график выхода на работу закреплённых за объектом сотрудников.</w:t>
            </w:r>
          </w:p>
        </w:tc>
      </w:tr>
      <w:tr w:rsidR="00475BFA" w14:paraId="1D083D4F" w14:textId="77777777" w:rsidTr="007A4DA6">
        <w:trPr>
          <w:trHeight w:val="239"/>
        </w:trPr>
        <w:tc>
          <w:tcPr>
            <w:tcW w:w="425" w:type="dxa"/>
            <w:tcBorders>
              <w:top w:val="single" w:sz="2" w:space="0" w:color="auto"/>
              <w:left w:val="single" w:sz="2" w:space="0" w:color="auto"/>
              <w:bottom w:val="single" w:sz="2" w:space="0" w:color="auto"/>
              <w:right w:val="single" w:sz="2" w:space="0" w:color="auto"/>
            </w:tcBorders>
            <w:vAlign w:val="center"/>
          </w:tcPr>
          <w:p w14:paraId="2D1396B3" w14:textId="77777777" w:rsidR="00475BFA" w:rsidRPr="00174D95" w:rsidRDefault="00475BFA" w:rsidP="00475BFA">
            <w:pPr>
              <w:numPr>
                <w:ilvl w:val="0"/>
                <w:numId w:val="2"/>
              </w:numPr>
              <w:spacing w:line="256" w:lineRule="auto"/>
              <w:rPr>
                <w:b/>
                <w:sz w:val="20"/>
              </w:rPr>
            </w:pPr>
          </w:p>
        </w:tc>
        <w:tc>
          <w:tcPr>
            <w:tcW w:w="10490" w:type="dxa"/>
            <w:tcBorders>
              <w:top w:val="single" w:sz="2" w:space="0" w:color="auto"/>
              <w:left w:val="single" w:sz="2" w:space="0" w:color="auto"/>
              <w:bottom w:val="single" w:sz="2" w:space="0" w:color="auto"/>
              <w:right w:val="single" w:sz="4" w:space="0" w:color="auto"/>
            </w:tcBorders>
            <w:vAlign w:val="bottom"/>
          </w:tcPr>
          <w:p w14:paraId="6389156F" w14:textId="7A7C13F6" w:rsidR="00475BFA" w:rsidRDefault="00475BFA" w:rsidP="00475BFA">
            <w:pPr>
              <w:jc w:val="both"/>
            </w:pPr>
            <w:r w:rsidRPr="001C1446">
              <w:rPr>
                <w:rFonts w:ascii="Times New Roman" w:hAnsi="Times New Roman"/>
              </w:rPr>
              <w:t>На время отсутствия охранника на рабочем месте, обеспечить подмену.</w:t>
            </w:r>
          </w:p>
        </w:tc>
      </w:tr>
      <w:tr w:rsidR="00475BFA" w14:paraId="469F0468" w14:textId="77777777" w:rsidTr="007A4DA6">
        <w:trPr>
          <w:trHeight w:val="239"/>
        </w:trPr>
        <w:tc>
          <w:tcPr>
            <w:tcW w:w="425" w:type="dxa"/>
            <w:tcBorders>
              <w:top w:val="single" w:sz="2" w:space="0" w:color="auto"/>
              <w:left w:val="single" w:sz="2" w:space="0" w:color="auto"/>
              <w:bottom w:val="single" w:sz="2" w:space="0" w:color="auto"/>
              <w:right w:val="single" w:sz="2" w:space="0" w:color="auto"/>
            </w:tcBorders>
            <w:vAlign w:val="center"/>
          </w:tcPr>
          <w:p w14:paraId="6024CE72" w14:textId="77777777" w:rsidR="00475BFA" w:rsidRPr="00174D95" w:rsidRDefault="00475BFA" w:rsidP="00475BFA">
            <w:pPr>
              <w:numPr>
                <w:ilvl w:val="0"/>
                <w:numId w:val="2"/>
              </w:numPr>
              <w:spacing w:line="256" w:lineRule="auto"/>
              <w:rPr>
                <w:b/>
                <w:sz w:val="20"/>
              </w:rPr>
            </w:pPr>
          </w:p>
        </w:tc>
        <w:tc>
          <w:tcPr>
            <w:tcW w:w="10490" w:type="dxa"/>
            <w:tcBorders>
              <w:top w:val="single" w:sz="2" w:space="0" w:color="auto"/>
              <w:left w:val="single" w:sz="2" w:space="0" w:color="auto"/>
              <w:bottom w:val="single" w:sz="2" w:space="0" w:color="auto"/>
              <w:right w:val="single" w:sz="4" w:space="0" w:color="auto"/>
            </w:tcBorders>
            <w:vAlign w:val="bottom"/>
          </w:tcPr>
          <w:p w14:paraId="7F10E7F1" w14:textId="53AE3BBC" w:rsidR="00475BFA" w:rsidRDefault="00475BFA" w:rsidP="00475BFA">
            <w:pPr>
              <w:jc w:val="both"/>
            </w:pPr>
            <w:r w:rsidRPr="001C1446">
              <w:rPr>
                <w:rFonts w:ascii="Times New Roman" w:hAnsi="Times New Roman"/>
              </w:rPr>
              <w:t>Исполнитель должен иметь оперативных дежурных для круглосуточной связи.</w:t>
            </w:r>
          </w:p>
        </w:tc>
      </w:tr>
      <w:tr w:rsidR="00475BFA" w14:paraId="5EF20190" w14:textId="77777777" w:rsidTr="007A4DA6">
        <w:trPr>
          <w:trHeight w:val="239"/>
        </w:trPr>
        <w:tc>
          <w:tcPr>
            <w:tcW w:w="425" w:type="dxa"/>
            <w:tcBorders>
              <w:top w:val="single" w:sz="2" w:space="0" w:color="auto"/>
              <w:left w:val="single" w:sz="2" w:space="0" w:color="auto"/>
              <w:bottom w:val="single" w:sz="2" w:space="0" w:color="auto"/>
              <w:right w:val="single" w:sz="2" w:space="0" w:color="auto"/>
            </w:tcBorders>
            <w:vAlign w:val="center"/>
          </w:tcPr>
          <w:p w14:paraId="67468497" w14:textId="77777777" w:rsidR="00475BFA" w:rsidRPr="00174D95" w:rsidRDefault="00475BFA" w:rsidP="00475BFA">
            <w:pPr>
              <w:numPr>
                <w:ilvl w:val="0"/>
                <w:numId w:val="2"/>
              </w:numPr>
              <w:spacing w:line="256" w:lineRule="auto"/>
              <w:rPr>
                <w:b/>
                <w:sz w:val="20"/>
              </w:rPr>
            </w:pPr>
          </w:p>
        </w:tc>
        <w:tc>
          <w:tcPr>
            <w:tcW w:w="10490" w:type="dxa"/>
            <w:tcBorders>
              <w:top w:val="single" w:sz="2" w:space="0" w:color="auto"/>
              <w:left w:val="single" w:sz="2" w:space="0" w:color="auto"/>
              <w:bottom w:val="single" w:sz="2" w:space="0" w:color="auto"/>
              <w:right w:val="single" w:sz="4" w:space="0" w:color="auto"/>
            </w:tcBorders>
            <w:vAlign w:val="bottom"/>
          </w:tcPr>
          <w:p w14:paraId="17597BE0" w14:textId="5E368B17" w:rsidR="00475BFA" w:rsidRDefault="00475BFA" w:rsidP="00475BFA">
            <w:pPr>
              <w:jc w:val="both"/>
            </w:pPr>
            <w:r w:rsidRPr="001C1446">
              <w:rPr>
                <w:rFonts w:ascii="Times New Roman" w:hAnsi="Times New Roman"/>
              </w:rPr>
              <w:t>Исполнитель должен иметь пультовую охрану, соответствующее помещение и дежурную часть.</w:t>
            </w:r>
          </w:p>
        </w:tc>
      </w:tr>
      <w:tr w:rsidR="00475BFA" w14:paraId="47A4A3F7" w14:textId="77777777" w:rsidTr="007A4DA6">
        <w:trPr>
          <w:trHeight w:val="239"/>
        </w:trPr>
        <w:tc>
          <w:tcPr>
            <w:tcW w:w="425" w:type="dxa"/>
            <w:tcBorders>
              <w:top w:val="single" w:sz="2" w:space="0" w:color="auto"/>
              <w:left w:val="single" w:sz="2" w:space="0" w:color="auto"/>
              <w:bottom w:val="single" w:sz="2" w:space="0" w:color="auto"/>
              <w:right w:val="single" w:sz="2" w:space="0" w:color="auto"/>
            </w:tcBorders>
            <w:vAlign w:val="center"/>
          </w:tcPr>
          <w:p w14:paraId="0532CC34" w14:textId="77777777" w:rsidR="00475BFA" w:rsidRPr="00174D95" w:rsidRDefault="00475BFA" w:rsidP="00475BFA">
            <w:pPr>
              <w:numPr>
                <w:ilvl w:val="0"/>
                <w:numId w:val="2"/>
              </w:numPr>
              <w:spacing w:line="256" w:lineRule="auto"/>
              <w:rPr>
                <w:b/>
                <w:sz w:val="20"/>
              </w:rPr>
            </w:pPr>
          </w:p>
        </w:tc>
        <w:tc>
          <w:tcPr>
            <w:tcW w:w="10490" w:type="dxa"/>
            <w:tcBorders>
              <w:top w:val="single" w:sz="2" w:space="0" w:color="auto"/>
              <w:left w:val="single" w:sz="2" w:space="0" w:color="auto"/>
              <w:bottom w:val="single" w:sz="2" w:space="0" w:color="auto"/>
              <w:right w:val="single" w:sz="4" w:space="0" w:color="auto"/>
            </w:tcBorders>
            <w:vAlign w:val="bottom"/>
          </w:tcPr>
          <w:p w14:paraId="08D0A708" w14:textId="6D82CB7E" w:rsidR="00475BFA" w:rsidRDefault="00475BFA" w:rsidP="00475BFA">
            <w:pPr>
              <w:jc w:val="both"/>
            </w:pPr>
            <w:r>
              <w:rPr>
                <w:rFonts w:ascii="Times New Roman" w:hAnsi="Times New Roman"/>
              </w:rPr>
              <w:t xml:space="preserve">Исполнитель уплачивает Заказчику штраф </w:t>
            </w:r>
            <w:r w:rsidRPr="00812D3B">
              <w:rPr>
                <w:rFonts w:ascii="Times New Roman" w:hAnsi="Times New Roman"/>
              </w:rPr>
              <w:t xml:space="preserve">в размере 1000 рублей за один факт оставления открытым проезд для автотранспорта на территорию МСЧ более чем на 1 минуту. Для подтверждения таких фактов </w:t>
            </w:r>
            <w:r>
              <w:rPr>
                <w:rFonts w:ascii="Times New Roman" w:hAnsi="Times New Roman"/>
              </w:rPr>
              <w:t xml:space="preserve">используется запись с камеры </w:t>
            </w:r>
            <w:r w:rsidRPr="00812D3B">
              <w:rPr>
                <w:rFonts w:ascii="Times New Roman" w:hAnsi="Times New Roman"/>
              </w:rPr>
              <w:t>видеонаблюдения.</w:t>
            </w:r>
          </w:p>
        </w:tc>
      </w:tr>
    </w:tbl>
    <w:p w14:paraId="5D78ED5C" w14:textId="77777777" w:rsidR="005E324B" w:rsidRDefault="005E324B" w:rsidP="005E324B">
      <w:pPr>
        <w:spacing w:after="0"/>
        <w:outlineLvl w:val="1"/>
        <w:rPr>
          <w:rFonts w:ascii="Calibri" w:eastAsia="Calibri" w:hAnsi="Calibri" w:cs="Times New Roman"/>
          <w:b/>
          <w:sz w:val="20"/>
          <w:szCs w:val="20"/>
        </w:rPr>
      </w:pPr>
    </w:p>
    <w:p w14:paraId="0336CBA0" w14:textId="77777777" w:rsidR="005E324B" w:rsidRPr="00141592" w:rsidRDefault="005E324B" w:rsidP="005E324B">
      <w:pPr>
        <w:spacing w:after="0"/>
        <w:outlineLvl w:val="1"/>
        <w:rPr>
          <w:rFonts w:ascii="Calibri" w:eastAsia="Calibri" w:hAnsi="Calibri" w:cs="Times New Roman"/>
          <w:b/>
          <w:sz w:val="20"/>
          <w:szCs w:val="20"/>
        </w:rPr>
      </w:pPr>
    </w:p>
    <w:p w14:paraId="69E89F5F" w14:textId="08A7174C" w:rsidR="009823C1" w:rsidRPr="00CA7107" w:rsidRDefault="00E44731" w:rsidP="00CA7107">
      <w:pPr>
        <w:spacing w:after="120" w:line="240" w:lineRule="auto"/>
        <w:outlineLvl w:val="0"/>
        <w:rPr>
          <w:b/>
          <w:szCs w:val="24"/>
        </w:rPr>
      </w:pPr>
      <w:r>
        <w:rPr>
          <w:b/>
          <w:szCs w:val="24"/>
        </w:rPr>
        <w:t xml:space="preserve">Раздел </w:t>
      </w:r>
      <w:r w:rsidR="00936227">
        <w:rPr>
          <w:b/>
          <w:szCs w:val="24"/>
        </w:rPr>
        <w:t>3</w:t>
      </w:r>
      <w:r w:rsidR="001D1DA9" w:rsidRPr="00E51721">
        <w:rPr>
          <w:b/>
          <w:szCs w:val="24"/>
        </w:rPr>
        <w:t xml:space="preserve">. </w:t>
      </w:r>
      <w:r w:rsidR="00A15A04">
        <w:rPr>
          <w:b/>
          <w:szCs w:val="24"/>
        </w:rPr>
        <w:t>Порядок рассмотрения и</w:t>
      </w:r>
      <w:r w:rsidR="00EC27DD" w:rsidRPr="00CA7107">
        <w:rPr>
          <w:b/>
          <w:szCs w:val="24"/>
        </w:rPr>
        <w:t xml:space="preserve"> оценки заявок на участие в закупке</w:t>
      </w:r>
      <w:r w:rsidR="00A15A04">
        <w:rPr>
          <w:b/>
          <w:szCs w:val="24"/>
        </w:rPr>
        <w:t>, заключения и</w:t>
      </w:r>
      <w:r w:rsidR="005A0B00" w:rsidRPr="00CA7107">
        <w:rPr>
          <w:b/>
          <w:szCs w:val="24"/>
        </w:rPr>
        <w:t xml:space="preserve"> исполнения </w:t>
      </w:r>
      <w:r w:rsidR="00C6071E" w:rsidRPr="00CA7107">
        <w:rPr>
          <w:b/>
          <w:szCs w:val="24"/>
        </w:rPr>
        <w:t>договора</w:t>
      </w:r>
    </w:p>
    <w:p w14:paraId="6133D504" w14:textId="22521479" w:rsidR="00CA7107" w:rsidRPr="00834FE5" w:rsidRDefault="00CA7107" w:rsidP="00AC4CC2">
      <w:pPr>
        <w:spacing w:after="120" w:line="240" w:lineRule="auto"/>
        <w:outlineLvl w:val="1"/>
        <w:rPr>
          <w:b/>
          <w:sz w:val="20"/>
          <w:szCs w:val="24"/>
        </w:rPr>
      </w:pPr>
      <w:r w:rsidRPr="00834FE5">
        <w:rPr>
          <w:b/>
          <w:sz w:val="20"/>
          <w:szCs w:val="24"/>
        </w:rPr>
        <w:t xml:space="preserve">Подраздел 1. </w:t>
      </w:r>
      <w:r w:rsidR="0020371C" w:rsidRPr="00834FE5">
        <w:rPr>
          <w:b/>
          <w:sz w:val="20"/>
          <w:szCs w:val="24"/>
        </w:rPr>
        <w:t>Порядок рассмотрения, оценки заявок на участие в закупке</w:t>
      </w:r>
    </w:p>
    <w:p w14:paraId="0143E5E1" w14:textId="28624FE2" w:rsidR="00FE54C8" w:rsidRPr="00676373" w:rsidRDefault="00FE54C8" w:rsidP="001867D4">
      <w:pPr>
        <w:numPr>
          <w:ilvl w:val="0"/>
          <w:numId w:val="3"/>
        </w:numPr>
        <w:spacing w:after="80" w:line="288" w:lineRule="auto"/>
        <w:ind w:left="1428"/>
        <w:contextualSpacing/>
        <w:jc w:val="both"/>
        <w:rPr>
          <w:sz w:val="20"/>
          <w:szCs w:val="20"/>
        </w:rPr>
      </w:pPr>
      <w:r w:rsidRPr="00676373">
        <w:rPr>
          <w:sz w:val="20"/>
          <w:szCs w:val="20"/>
        </w:rPr>
        <w:t>Закупочная комиссия рассматривает заявки на участие в запросе предложений</w:t>
      </w:r>
      <w:r w:rsidR="00332535">
        <w:rPr>
          <w:sz w:val="20"/>
          <w:szCs w:val="20"/>
        </w:rPr>
        <w:t xml:space="preserve"> в электронной форме</w:t>
      </w:r>
      <w:r w:rsidRPr="00676373">
        <w:rPr>
          <w:sz w:val="20"/>
          <w:szCs w:val="20"/>
        </w:rPr>
        <w:t xml:space="preserve"> на соответствие требованиям, устано</w:t>
      </w:r>
      <w:r w:rsidR="005575BC">
        <w:rPr>
          <w:sz w:val="20"/>
          <w:szCs w:val="20"/>
        </w:rPr>
        <w:t>вленным документацией о закупке.</w:t>
      </w:r>
    </w:p>
    <w:p w14:paraId="24D69AB8" w14:textId="6CA1421D" w:rsidR="00FE54C8" w:rsidRPr="007F19CF" w:rsidRDefault="00FE54C8" w:rsidP="001867D4">
      <w:pPr>
        <w:numPr>
          <w:ilvl w:val="0"/>
          <w:numId w:val="3"/>
        </w:numPr>
        <w:spacing w:after="80" w:line="288" w:lineRule="auto"/>
        <w:ind w:left="1428"/>
        <w:contextualSpacing/>
        <w:jc w:val="both"/>
        <w:rPr>
          <w:sz w:val="20"/>
          <w:szCs w:val="20"/>
        </w:rPr>
      </w:pPr>
      <w:r>
        <w:rPr>
          <w:rFonts w:ascii="Calibri" w:hAnsi="Calibri"/>
          <w:sz w:val="20"/>
        </w:rPr>
        <w:t>Закупочной комиссией</w:t>
      </w:r>
      <w:r w:rsidRPr="00676373">
        <w:rPr>
          <w:rFonts w:ascii="Calibri" w:hAnsi="Calibri"/>
          <w:sz w:val="20"/>
        </w:rPr>
        <w:t xml:space="preserve"> расс</w:t>
      </w:r>
      <w:r w:rsidR="007E2C1F">
        <w:rPr>
          <w:rFonts w:ascii="Calibri" w:hAnsi="Calibri"/>
          <w:sz w:val="20"/>
        </w:rPr>
        <w:t>матривается не более</w:t>
      </w:r>
      <w:r>
        <w:rPr>
          <w:rFonts w:ascii="Calibri" w:hAnsi="Calibri"/>
          <w:sz w:val="20"/>
        </w:rPr>
        <w:t xml:space="preserve"> </w:t>
      </w:r>
      <w:r w:rsidR="00282A4D">
        <w:rPr>
          <w:rFonts w:ascii="Calibri" w:hAnsi="Calibri"/>
          <w:b/>
          <w:sz w:val="20"/>
        </w:rPr>
        <w:t>10</w:t>
      </w:r>
      <w:r>
        <w:rPr>
          <w:rFonts w:ascii="Calibri" w:hAnsi="Calibri"/>
          <w:sz w:val="20"/>
        </w:rPr>
        <w:t xml:space="preserve"> договоров:</w:t>
      </w:r>
    </w:p>
    <w:p w14:paraId="57FA3E3D" w14:textId="17FA0423" w:rsidR="00FE54C8" w:rsidRPr="007F19CF" w:rsidRDefault="00FE54C8" w:rsidP="001867D4">
      <w:pPr>
        <w:numPr>
          <w:ilvl w:val="1"/>
          <w:numId w:val="3"/>
        </w:numPr>
        <w:spacing w:after="80" w:line="288" w:lineRule="auto"/>
        <w:ind w:left="1985" w:hanging="567"/>
        <w:contextualSpacing/>
        <w:jc w:val="both"/>
        <w:rPr>
          <w:sz w:val="20"/>
          <w:szCs w:val="20"/>
        </w:rPr>
      </w:pPr>
      <w:r>
        <w:rPr>
          <w:rFonts w:ascii="Calibri" w:hAnsi="Calibri"/>
          <w:sz w:val="20"/>
        </w:rPr>
        <w:t xml:space="preserve">Содержащихся в </w:t>
      </w:r>
      <w:r w:rsidR="000E6A25">
        <w:rPr>
          <w:rFonts w:ascii="Calibri" w:hAnsi="Calibri"/>
          <w:sz w:val="20"/>
        </w:rPr>
        <w:t xml:space="preserve">первых </w:t>
      </w:r>
      <w:r w:rsidR="00282A4D">
        <w:rPr>
          <w:rFonts w:ascii="Calibri" w:hAnsi="Calibri"/>
          <w:b/>
          <w:sz w:val="20"/>
        </w:rPr>
        <w:t>10</w:t>
      </w:r>
      <w:r w:rsidR="000E6A25">
        <w:rPr>
          <w:rFonts w:ascii="Calibri" w:hAnsi="Calibri"/>
          <w:sz w:val="20"/>
        </w:rPr>
        <w:t xml:space="preserve"> строках справки</w:t>
      </w:r>
      <w:r>
        <w:rPr>
          <w:rFonts w:ascii="Calibri" w:hAnsi="Calibri"/>
          <w:sz w:val="20"/>
        </w:rPr>
        <w:t xml:space="preserve"> об о</w:t>
      </w:r>
      <w:r w:rsidR="008B609D">
        <w:rPr>
          <w:rFonts w:ascii="Calibri" w:hAnsi="Calibri"/>
          <w:sz w:val="20"/>
        </w:rPr>
        <w:t>пыте заявителя;</w:t>
      </w:r>
    </w:p>
    <w:p w14:paraId="511D0601" w14:textId="42FD16C0" w:rsidR="00717CC9" w:rsidRPr="00717CC9" w:rsidRDefault="00B0451C" w:rsidP="00717CC9">
      <w:pPr>
        <w:numPr>
          <w:ilvl w:val="1"/>
          <w:numId w:val="3"/>
        </w:numPr>
        <w:tabs>
          <w:tab w:val="left" w:pos="1985"/>
        </w:tabs>
        <w:spacing w:after="80" w:line="288" w:lineRule="auto"/>
        <w:ind w:left="1985" w:hanging="567"/>
        <w:contextualSpacing/>
        <w:jc w:val="both"/>
        <w:rPr>
          <w:rFonts w:ascii="Calibri" w:hAnsi="Calibri"/>
          <w:sz w:val="20"/>
        </w:rPr>
      </w:pPr>
      <w:r>
        <w:rPr>
          <w:rFonts w:ascii="Calibri" w:hAnsi="Calibri"/>
          <w:sz w:val="20"/>
        </w:rPr>
        <w:t xml:space="preserve">Представленных </w:t>
      </w:r>
      <w:r w:rsidR="00717CC9" w:rsidRPr="00717CC9">
        <w:rPr>
          <w:rFonts w:ascii="Calibri" w:hAnsi="Calibri"/>
          <w:sz w:val="20"/>
        </w:rPr>
        <w:t>копией (копиями) договора(ов) (контракта(ов) в предмет которого(ых) включен один и (или) более из установленных закупочной документацией параметров, по которым будет определяться сопоставимость (аналогичность) таких ранее поставленных товаров (выполненных работ, оказанных услуг) предмету закупки;</w:t>
      </w:r>
    </w:p>
    <w:p w14:paraId="7E54909A" w14:textId="245D043C" w:rsidR="00B0451C" w:rsidRPr="00717CC9" w:rsidRDefault="00717CC9" w:rsidP="00717CC9">
      <w:pPr>
        <w:pStyle w:val="a7"/>
        <w:numPr>
          <w:ilvl w:val="2"/>
          <w:numId w:val="20"/>
        </w:numPr>
        <w:tabs>
          <w:tab w:val="left" w:pos="1985"/>
        </w:tabs>
        <w:spacing w:after="80" w:line="288" w:lineRule="auto"/>
        <w:ind w:left="1985" w:hanging="567"/>
        <w:jc w:val="both"/>
        <w:rPr>
          <w:rFonts w:ascii="Calibri" w:hAnsi="Calibri"/>
          <w:sz w:val="20"/>
        </w:rPr>
      </w:pPr>
      <w:r w:rsidRPr="00717CC9">
        <w:rPr>
          <w:rFonts w:ascii="Calibri" w:hAnsi="Calibri"/>
          <w:sz w:val="20"/>
        </w:rPr>
        <w:t>копией (копиями) акта (актов) приема-передачи товара, актов выполненных работ, актов приема оказанных услуг, содержащего (содержащих) все обязательные реквизиты, установленные частью 2 статьи 9 Федерального закона «О бухгалтерском учете», и подтверждающего (подтверждающих) стоимость исполненного договора (контракта)</w:t>
      </w:r>
    </w:p>
    <w:p w14:paraId="4D8138CE" w14:textId="4BDC4ACC" w:rsidR="00FE54C8" w:rsidRPr="007F19CF" w:rsidRDefault="00FE54C8" w:rsidP="001867D4">
      <w:pPr>
        <w:numPr>
          <w:ilvl w:val="1"/>
          <w:numId w:val="3"/>
        </w:numPr>
        <w:spacing w:after="80" w:line="288" w:lineRule="auto"/>
        <w:ind w:left="1985" w:hanging="567"/>
        <w:contextualSpacing/>
        <w:jc w:val="both"/>
        <w:rPr>
          <w:rFonts w:ascii="Calibri" w:hAnsi="Calibri"/>
          <w:sz w:val="20"/>
        </w:rPr>
      </w:pPr>
      <w:r>
        <w:rPr>
          <w:rFonts w:ascii="Calibri" w:hAnsi="Calibri"/>
          <w:sz w:val="20"/>
        </w:rPr>
        <w:t>Отвечающих</w:t>
      </w:r>
      <w:r w:rsidRPr="00676373">
        <w:rPr>
          <w:rFonts w:ascii="Calibri" w:hAnsi="Calibri"/>
          <w:sz w:val="20"/>
        </w:rPr>
        <w:t xml:space="preserve"> требованиям, установленным </w:t>
      </w:r>
      <w:r>
        <w:rPr>
          <w:rFonts w:ascii="Calibri" w:hAnsi="Calibri"/>
          <w:sz w:val="20"/>
        </w:rPr>
        <w:t>соответствующими критериями</w:t>
      </w:r>
      <w:r w:rsidRPr="00676373">
        <w:rPr>
          <w:rFonts w:ascii="Calibri" w:hAnsi="Calibri"/>
          <w:sz w:val="20"/>
        </w:rPr>
        <w:t xml:space="preserve"> </w:t>
      </w:r>
      <w:r w:rsidRPr="007F19CF">
        <w:rPr>
          <w:rFonts w:ascii="Calibri" w:hAnsi="Calibri"/>
          <w:sz w:val="20"/>
        </w:rPr>
        <w:t>оценки заявок на участие в закупке</w:t>
      </w:r>
      <w:r w:rsidR="00594698">
        <w:rPr>
          <w:rFonts w:ascii="Calibri" w:hAnsi="Calibri"/>
          <w:sz w:val="20"/>
        </w:rPr>
        <w:t>.</w:t>
      </w:r>
    </w:p>
    <w:p w14:paraId="2E458BDC" w14:textId="77777777" w:rsidR="001867E9" w:rsidRDefault="00FE54C8" w:rsidP="001867D4">
      <w:pPr>
        <w:numPr>
          <w:ilvl w:val="0"/>
          <w:numId w:val="3"/>
        </w:numPr>
        <w:spacing w:after="80" w:line="288" w:lineRule="auto"/>
        <w:ind w:left="1428"/>
        <w:contextualSpacing/>
        <w:jc w:val="both"/>
        <w:rPr>
          <w:sz w:val="20"/>
          <w:szCs w:val="20"/>
        </w:rPr>
      </w:pPr>
      <w:r w:rsidRPr="00676373">
        <w:rPr>
          <w:sz w:val="20"/>
          <w:szCs w:val="20"/>
        </w:rPr>
        <w:t xml:space="preserve">Закупочная комиссия отклоняет заявку на участие в </w:t>
      </w:r>
      <w:r>
        <w:rPr>
          <w:sz w:val="20"/>
          <w:szCs w:val="20"/>
        </w:rPr>
        <w:t>закупке</w:t>
      </w:r>
      <w:r w:rsidR="001867E9">
        <w:rPr>
          <w:sz w:val="20"/>
          <w:szCs w:val="20"/>
        </w:rPr>
        <w:t xml:space="preserve"> в следующих случаях:</w:t>
      </w:r>
    </w:p>
    <w:p w14:paraId="11631949" w14:textId="056684B3" w:rsidR="001867E9" w:rsidRPr="001867E9" w:rsidRDefault="0087259A" w:rsidP="001867D4">
      <w:pPr>
        <w:numPr>
          <w:ilvl w:val="1"/>
          <w:numId w:val="3"/>
        </w:numPr>
        <w:spacing w:after="80" w:line="288" w:lineRule="auto"/>
        <w:ind w:left="1985" w:hanging="567"/>
        <w:contextualSpacing/>
        <w:jc w:val="both"/>
        <w:rPr>
          <w:rFonts w:ascii="Calibri" w:hAnsi="Calibri"/>
          <w:sz w:val="20"/>
        </w:rPr>
      </w:pPr>
      <w:r w:rsidRPr="0087259A">
        <w:rPr>
          <w:sz w:val="20"/>
          <w:szCs w:val="20"/>
        </w:rPr>
        <w:t>участник закупки, подавший ее, не соответствует требованиям к участнику закупки, указанным в документации о конкурентной закупке</w:t>
      </w:r>
      <w:r w:rsidR="00FE54C8" w:rsidRPr="001867E9">
        <w:rPr>
          <w:rFonts w:ascii="Calibri" w:hAnsi="Calibri"/>
          <w:sz w:val="20"/>
        </w:rPr>
        <w:t>;</w:t>
      </w:r>
    </w:p>
    <w:p w14:paraId="008D09DE" w14:textId="46A2196C" w:rsidR="00FE54C8" w:rsidRDefault="0087259A" w:rsidP="001867D4">
      <w:pPr>
        <w:numPr>
          <w:ilvl w:val="1"/>
          <w:numId w:val="3"/>
        </w:numPr>
        <w:spacing w:after="80" w:line="288" w:lineRule="auto"/>
        <w:ind w:left="1985" w:hanging="567"/>
        <w:contextualSpacing/>
        <w:jc w:val="both"/>
        <w:rPr>
          <w:rFonts w:ascii="Calibri" w:hAnsi="Calibri"/>
          <w:sz w:val="20"/>
        </w:rPr>
      </w:pPr>
      <w:r w:rsidRPr="0087259A">
        <w:rPr>
          <w:rFonts w:ascii="Calibri" w:hAnsi="Calibri"/>
          <w:sz w:val="20"/>
        </w:rPr>
        <w:t>заявка признана не соответствующей требованиям, установленным в документации о конкурентной закупке</w:t>
      </w:r>
      <w:r w:rsidR="00AC6C1A">
        <w:rPr>
          <w:rFonts w:ascii="Calibri" w:hAnsi="Calibri"/>
          <w:sz w:val="20"/>
        </w:rPr>
        <w:t>.</w:t>
      </w:r>
    </w:p>
    <w:p w14:paraId="2C4C9E5F" w14:textId="36E2CCB4" w:rsidR="0087259A" w:rsidRDefault="0087259A" w:rsidP="001867D4">
      <w:pPr>
        <w:numPr>
          <w:ilvl w:val="1"/>
          <w:numId w:val="3"/>
        </w:numPr>
        <w:spacing w:after="80" w:line="288" w:lineRule="auto"/>
        <w:ind w:left="1985" w:hanging="567"/>
        <w:contextualSpacing/>
        <w:jc w:val="both"/>
        <w:rPr>
          <w:rFonts w:ascii="Calibri" w:hAnsi="Calibri"/>
          <w:sz w:val="20"/>
        </w:rPr>
      </w:pPr>
      <w:r w:rsidRPr="0087259A">
        <w:rPr>
          <w:rFonts w:ascii="Calibri" w:hAnsi="Calibri"/>
          <w:sz w:val="20"/>
        </w:rPr>
        <w:t>не предоставлены документы и информация, определенные в документации о конкурентной закупке</w:t>
      </w:r>
      <w:r w:rsidRPr="0087259A" w:rsidDel="00044EED">
        <w:rPr>
          <w:rFonts w:ascii="Calibri" w:hAnsi="Calibri"/>
          <w:sz w:val="20"/>
        </w:rPr>
        <w:t xml:space="preserve"> </w:t>
      </w:r>
      <w:r w:rsidRPr="0087259A">
        <w:rPr>
          <w:rFonts w:ascii="Calibri" w:hAnsi="Calibri"/>
          <w:sz w:val="20"/>
        </w:rPr>
        <w:t>либо в случае наличия в предоставленных в составе заявки на участие в запросе предложений в электронной форме документах и информации недостоверных сведений об участнике, подавшем такую заявку, или о товарах, работах, услугах соответственно на поставку, выполнение, оказание которых проводится запрос предложений в электронной форме</w:t>
      </w:r>
      <w:r>
        <w:rPr>
          <w:rFonts w:ascii="Calibri" w:hAnsi="Calibri"/>
          <w:sz w:val="20"/>
        </w:rPr>
        <w:t>.</w:t>
      </w:r>
    </w:p>
    <w:p w14:paraId="52E5C0B2" w14:textId="5804AFC3" w:rsidR="00007E73" w:rsidRPr="00007E73" w:rsidRDefault="00007E73" w:rsidP="00007E73">
      <w:pPr>
        <w:numPr>
          <w:ilvl w:val="0"/>
          <w:numId w:val="3"/>
        </w:numPr>
        <w:spacing w:after="80" w:line="288" w:lineRule="auto"/>
        <w:ind w:left="1428"/>
        <w:contextualSpacing/>
        <w:jc w:val="both"/>
        <w:rPr>
          <w:sz w:val="20"/>
          <w:szCs w:val="20"/>
        </w:rPr>
      </w:pPr>
      <w:r>
        <w:rPr>
          <w:sz w:val="20"/>
          <w:szCs w:val="20"/>
        </w:rPr>
        <w:t>Е</w:t>
      </w:r>
      <w:r w:rsidRPr="00906B03">
        <w:rPr>
          <w:sz w:val="20"/>
          <w:szCs w:val="20"/>
        </w:rPr>
        <w:t xml:space="preserve">сли участник </w:t>
      </w:r>
      <w:r>
        <w:rPr>
          <w:sz w:val="20"/>
          <w:szCs w:val="20"/>
        </w:rPr>
        <w:t xml:space="preserve">закупки </w:t>
      </w:r>
      <w:r w:rsidRPr="00906B03">
        <w:rPr>
          <w:sz w:val="20"/>
          <w:szCs w:val="20"/>
        </w:rPr>
        <w:t>не является плательщиком НДС (применяется упрощенная система налогообложения), то он допускается к участию в запросе предложений, если предложенная им цена не превышает начальную (максимальную) цену договора (цену лота) без учета НДС.</w:t>
      </w:r>
    </w:p>
    <w:p w14:paraId="2319A353" w14:textId="6A0CC701" w:rsidR="00007E73" w:rsidRPr="00007E73" w:rsidRDefault="00007E73" w:rsidP="00007E73">
      <w:pPr>
        <w:numPr>
          <w:ilvl w:val="0"/>
          <w:numId w:val="3"/>
        </w:numPr>
        <w:spacing w:after="80" w:line="288" w:lineRule="auto"/>
        <w:ind w:left="1428"/>
        <w:contextualSpacing/>
        <w:jc w:val="both"/>
        <w:rPr>
          <w:sz w:val="20"/>
          <w:szCs w:val="20"/>
        </w:rPr>
      </w:pPr>
      <w:r w:rsidRPr="00007E73">
        <w:rPr>
          <w:sz w:val="20"/>
          <w:szCs w:val="20"/>
        </w:rPr>
        <w:t>В отсутствие оснований для отклонения заявка признается надлежащей.</w:t>
      </w:r>
    </w:p>
    <w:p w14:paraId="59BF7211" w14:textId="77777777" w:rsidR="0040636D" w:rsidRDefault="0040636D" w:rsidP="0040636D">
      <w:pPr>
        <w:numPr>
          <w:ilvl w:val="0"/>
          <w:numId w:val="3"/>
        </w:numPr>
        <w:spacing w:after="80" w:line="288" w:lineRule="auto"/>
        <w:ind w:left="1428"/>
        <w:contextualSpacing/>
        <w:jc w:val="both"/>
        <w:rPr>
          <w:sz w:val="20"/>
          <w:szCs w:val="20"/>
        </w:rPr>
      </w:pPr>
      <w:r>
        <w:rPr>
          <w:sz w:val="20"/>
          <w:szCs w:val="20"/>
        </w:rPr>
        <w:t>Признание закупки несостоявшейся</w:t>
      </w:r>
    </w:p>
    <w:p w14:paraId="2087E2FA" w14:textId="1639B8D7" w:rsidR="0040636D" w:rsidRDefault="003A4546" w:rsidP="0040636D">
      <w:pPr>
        <w:numPr>
          <w:ilvl w:val="1"/>
          <w:numId w:val="3"/>
        </w:numPr>
        <w:spacing w:after="80" w:line="288" w:lineRule="auto"/>
        <w:ind w:left="1985" w:hanging="567"/>
        <w:contextualSpacing/>
        <w:jc w:val="both"/>
        <w:rPr>
          <w:sz w:val="20"/>
          <w:szCs w:val="20"/>
        </w:rPr>
      </w:pPr>
      <w:r w:rsidRPr="003A4546">
        <w:rPr>
          <w:rFonts w:ascii="Calibri" w:hAnsi="Calibri"/>
          <w:sz w:val="20"/>
        </w:rPr>
        <w:t>В случае, если по результатам рассмотрения заявок на участие в запросе предложений в электронной форме закупочная комиссия отклонила все такие заявки или только одна такая заявка соответствует требованиям, указанным в документации о конкурентной закупке, запрос предложений в электронной форме признается несостоявшимся</w:t>
      </w:r>
      <w:r w:rsidR="0040636D">
        <w:rPr>
          <w:sz w:val="20"/>
          <w:szCs w:val="20"/>
        </w:rPr>
        <w:t>.</w:t>
      </w:r>
    </w:p>
    <w:p w14:paraId="181B45DF" w14:textId="0BB5A8C6" w:rsidR="0040636D" w:rsidRPr="00E959C0" w:rsidRDefault="003A4546" w:rsidP="0040636D">
      <w:pPr>
        <w:numPr>
          <w:ilvl w:val="1"/>
          <w:numId w:val="3"/>
        </w:numPr>
        <w:spacing w:after="80" w:line="288" w:lineRule="auto"/>
        <w:ind w:left="1985" w:hanging="567"/>
        <w:contextualSpacing/>
        <w:jc w:val="both"/>
        <w:rPr>
          <w:sz w:val="20"/>
          <w:szCs w:val="20"/>
        </w:rPr>
      </w:pPr>
      <w:r w:rsidRPr="003A4546">
        <w:rPr>
          <w:sz w:val="20"/>
          <w:szCs w:val="20"/>
        </w:rPr>
        <w:t>Если до окончания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или не подано ни одной такой заявки, запрос предложений в электронной форме признается несостоявшимся</w:t>
      </w:r>
      <w:r w:rsidR="0040636D" w:rsidRPr="00372F4D">
        <w:rPr>
          <w:sz w:val="20"/>
          <w:szCs w:val="20"/>
        </w:rPr>
        <w:t>.</w:t>
      </w:r>
    </w:p>
    <w:p w14:paraId="69544690" w14:textId="2BECCDC9" w:rsidR="0040636D" w:rsidRPr="00ED0BA4" w:rsidRDefault="003A4546" w:rsidP="0040636D">
      <w:pPr>
        <w:numPr>
          <w:ilvl w:val="0"/>
          <w:numId w:val="3"/>
        </w:numPr>
        <w:spacing w:after="80" w:line="288" w:lineRule="auto"/>
        <w:ind w:left="1428"/>
        <w:contextualSpacing/>
        <w:jc w:val="both"/>
        <w:rPr>
          <w:sz w:val="20"/>
          <w:szCs w:val="20"/>
        </w:rPr>
      </w:pPr>
      <w:r w:rsidRPr="003A4546">
        <w:rPr>
          <w:sz w:val="20"/>
          <w:szCs w:val="20"/>
        </w:rPr>
        <w:t xml:space="preserve">Закупочная комиссия осуществляет оценку заявок на участие в запросе предложений в электронной форме, которые не были отклонены, для выявления победителя запроса предложений на основе критериев, указанных в документации о конкурентной закупке в соответствии с </w:t>
      </w:r>
      <w:hyperlink w:anchor="правила" w:history="1">
        <w:r w:rsidRPr="003A4546">
          <w:rPr>
            <w:rStyle w:val="ac"/>
            <w:color w:val="auto"/>
            <w:sz w:val="20"/>
            <w:szCs w:val="20"/>
            <w:u w:val="none"/>
          </w:rPr>
          <w:t>Правилами оценки</w:t>
        </w:r>
      </w:hyperlink>
      <w:r>
        <w:rPr>
          <w:sz w:val="20"/>
          <w:szCs w:val="20"/>
        </w:rPr>
        <w:t>, в соответствии с приложением №3 Положения о закупке</w:t>
      </w:r>
      <w:r w:rsidR="0040636D" w:rsidRPr="003A4546">
        <w:rPr>
          <w:sz w:val="20"/>
          <w:szCs w:val="20"/>
        </w:rPr>
        <w:t>:</w:t>
      </w:r>
    </w:p>
    <w:p w14:paraId="6123F83F" w14:textId="251E4B30" w:rsidR="0040636D" w:rsidRDefault="003A4546" w:rsidP="0040636D">
      <w:pPr>
        <w:numPr>
          <w:ilvl w:val="1"/>
          <w:numId w:val="3"/>
        </w:numPr>
        <w:spacing w:after="80" w:line="288" w:lineRule="auto"/>
        <w:ind w:left="1985" w:hanging="567"/>
        <w:contextualSpacing/>
        <w:jc w:val="both"/>
        <w:rPr>
          <w:sz w:val="20"/>
          <w:szCs w:val="20"/>
        </w:rPr>
      </w:pPr>
      <w:r w:rsidRPr="003A4546">
        <w:rPr>
          <w:sz w:val="20"/>
          <w:szCs w:val="20"/>
        </w:rPr>
        <w:t>Победителем запроса предложений в электронной форме признается участник закупки, который предложил лучшие условия исполнения договора на основе критериев, указанных в документации о конкурентной закупке, и заявке на участие в запросе предложений в электронной форме которого присвоен первый номер</w:t>
      </w:r>
      <w:r w:rsidR="0040636D" w:rsidRPr="00676373">
        <w:rPr>
          <w:sz w:val="20"/>
          <w:szCs w:val="20"/>
        </w:rPr>
        <w:t>;</w:t>
      </w:r>
    </w:p>
    <w:p w14:paraId="3BF78558" w14:textId="77777777" w:rsidR="0040636D" w:rsidRDefault="0040636D" w:rsidP="0040636D">
      <w:pPr>
        <w:numPr>
          <w:ilvl w:val="1"/>
          <w:numId w:val="3"/>
        </w:numPr>
        <w:spacing w:after="80" w:line="288" w:lineRule="auto"/>
        <w:ind w:left="1985" w:hanging="567"/>
        <w:contextualSpacing/>
        <w:jc w:val="both"/>
        <w:rPr>
          <w:sz w:val="20"/>
          <w:szCs w:val="20"/>
        </w:rPr>
      </w:pPr>
      <w:r>
        <w:rPr>
          <w:sz w:val="20"/>
          <w:szCs w:val="20"/>
        </w:rPr>
        <w:t>Для определения лучших условий исполнения договора оцениваются параметры предложений каждой неотклоненной заявки;</w:t>
      </w:r>
    </w:p>
    <w:p w14:paraId="38896B07" w14:textId="77777777" w:rsidR="0040636D" w:rsidRPr="00713FCC" w:rsidRDefault="0040636D" w:rsidP="0040636D">
      <w:pPr>
        <w:numPr>
          <w:ilvl w:val="1"/>
          <w:numId w:val="3"/>
        </w:numPr>
        <w:spacing w:after="80" w:line="288" w:lineRule="auto"/>
        <w:ind w:left="1985" w:hanging="567"/>
        <w:contextualSpacing/>
        <w:jc w:val="both"/>
        <w:rPr>
          <w:sz w:val="20"/>
          <w:szCs w:val="20"/>
          <w:highlight w:val="yellow"/>
        </w:rPr>
      </w:pPr>
      <w:r w:rsidRPr="00713FCC">
        <w:rPr>
          <w:sz w:val="20"/>
          <w:szCs w:val="20"/>
          <w:highlight w:val="yellow"/>
        </w:rPr>
        <w:t>Если участник закупки не является плательщиком НДС в качестве единого базиса сравнения ценовых предложений всех участников закупочной процедуры, обеспечения равной и объективной оценки заявок, сравнение предложений по критерию цены договора проводится без учета НДС.</w:t>
      </w:r>
    </w:p>
    <w:p w14:paraId="0ADBB1FB" w14:textId="3BE3B959" w:rsidR="0040636D" w:rsidRPr="00B1201E" w:rsidRDefault="009A34E2" w:rsidP="00661D96">
      <w:pPr>
        <w:numPr>
          <w:ilvl w:val="1"/>
          <w:numId w:val="3"/>
        </w:numPr>
        <w:tabs>
          <w:tab w:val="left" w:pos="1985"/>
        </w:tabs>
        <w:spacing w:after="80" w:line="288" w:lineRule="auto"/>
        <w:ind w:left="1985" w:hanging="567"/>
        <w:contextualSpacing/>
        <w:jc w:val="both"/>
        <w:rPr>
          <w:sz w:val="20"/>
          <w:szCs w:val="20"/>
        </w:rPr>
      </w:pPr>
      <w:r>
        <w:rPr>
          <w:sz w:val="20"/>
          <w:szCs w:val="20"/>
        </w:rPr>
        <w:t>В соответствии с пунктом 12.3.  3) П</w:t>
      </w:r>
      <w:r w:rsidR="0040636D">
        <w:rPr>
          <w:sz w:val="20"/>
          <w:szCs w:val="20"/>
        </w:rPr>
        <w:t>оложения о закупке при заполнении формы №1 часть 2 (неотъемлемая часть закупочной документации), участник должен заполнить сведения</w:t>
      </w:r>
      <w:r w:rsidR="0040636D" w:rsidRPr="00755532">
        <w:rPr>
          <w:sz w:val="20"/>
          <w:szCs w:val="20"/>
        </w:rPr>
        <w:t xml:space="preserve"> о начальной (максимальной) цене единицы каждого товара, работы, услуги, являющихся предметом закупки</w:t>
      </w:r>
      <w:r w:rsidR="0040636D">
        <w:rPr>
          <w:sz w:val="20"/>
          <w:szCs w:val="20"/>
        </w:rPr>
        <w:t>.</w:t>
      </w:r>
    </w:p>
    <w:p w14:paraId="294793C5" w14:textId="4EFA6721" w:rsidR="0040636D" w:rsidRPr="00D359C1" w:rsidRDefault="0040636D" w:rsidP="00661D96">
      <w:pPr>
        <w:numPr>
          <w:ilvl w:val="0"/>
          <w:numId w:val="3"/>
        </w:numPr>
        <w:spacing w:after="80" w:line="288" w:lineRule="auto"/>
        <w:ind w:left="1428"/>
        <w:contextualSpacing/>
        <w:jc w:val="both"/>
        <w:rPr>
          <w:sz w:val="20"/>
          <w:szCs w:val="20"/>
        </w:rPr>
      </w:pPr>
      <w:r w:rsidRPr="00676373">
        <w:rPr>
          <w:sz w:val="20"/>
          <w:szCs w:val="20"/>
        </w:rPr>
        <w:t xml:space="preserve">Отсутствие в заявке на участие в закупке указания (декларирования) страны происхождения </w:t>
      </w:r>
      <w:r w:rsidRPr="00D359C1">
        <w:rPr>
          <w:sz w:val="20"/>
          <w:szCs w:val="20"/>
        </w:rPr>
        <w:t xml:space="preserve">поставляемого товара не является основанием для отклонения заявки на участие </w:t>
      </w:r>
      <w:r w:rsidR="001760D6" w:rsidRPr="00D359C1">
        <w:rPr>
          <w:sz w:val="20"/>
          <w:szCs w:val="20"/>
        </w:rPr>
        <w:t>в закупке,</w:t>
      </w:r>
      <w:r w:rsidRPr="00D359C1">
        <w:rPr>
          <w:sz w:val="20"/>
          <w:szCs w:val="20"/>
        </w:rPr>
        <w:t xml:space="preserve"> и такая заявка рассматривается как содержащая предложение</w:t>
      </w:r>
      <w:r>
        <w:rPr>
          <w:sz w:val="20"/>
          <w:szCs w:val="20"/>
        </w:rPr>
        <w:t xml:space="preserve"> о поставке иностранных товаров.</w:t>
      </w:r>
    </w:p>
    <w:p w14:paraId="39FCBF23" w14:textId="77777777" w:rsidR="0040636D" w:rsidRPr="00676373" w:rsidRDefault="0040636D" w:rsidP="00661D96">
      <w:pPr>
        <w:numPr>
          <w:ilvl w:val="0"/>
          <w:numId w:val="3"/>
        </w:numPr>
        <w:spacing w:after="80" w:line="288" w:lineRule="auto"/>
        <w:ind w:left="1428"/>
        <w:contextualSpacing/>
        <w:jc w:val="both"/>
        <w:rPr>
          <w:sz w:val="20"/>
          <w:szCs w:val="20"/>
        </w:rPr>
      </w:pPr>
      <w:r w:rsidRPr="00676373">
        <w:rPr>
          <w:sz w:val="20"/>
          <w:szCs w:val="2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w:t>
      </w:r>
      <w:r>
        <w:rPr>
          <w:sz w:val="20"/>
          <w:szCs w:val="20"/>
        </w:rPr>
        <w:t xml:space="preserve"> и «д» пункта 6 Постановления №</w:t>
      </w:r>
      <w:r w:rsidRPr="00676373">
        <w:rPr>
          <w:sz w:val="20"/>
          <w:szCs w:val="20"/>
        </w:rPr>
        <w:t>925,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w:t>
      </w:r>
      <w:r>
        <w:rPr>
          <w:sz w:val="20"/>
          <w:szCs w:val="20"/>
        </w:rPr>
        <w:t>ую (максимальную) цену договора.</w:t>
      </w:r>
    </w:p>
    <w:p w14:paraId="303D8200" w14:textId="77777777" w:rsidR="0040636D" w:rsidRPr="00676373" w:rsidRDefault="0040636D" w:rsidP="00661D96">
      <w:pPr>
        <w:numPr>
          <w:ilvl w:val="0"/>
          <w:numId w:val="3"/>
        </w:numPr>
        <w:spacing w:after="80" w:line="288" w:lineRule="auto"/>
        <w:ind w:left="1428"/>
        <w:contextualSpacing/>
        <w:jc w:val="both"/>
        <w:rPr>
          <w:sz w:val="20"/>
          <w:szCs w:val="20"/>
        </w:rPr>
      </w:pPr>
      <w:r w:rsidRPr="00676373">
        <w:rPr>
          <w:sz w:val="20"/>
          <w:szCs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w:t>
      </w:r>
      <w:r>
        <w:rPr>
          <w:sz w:val="20"/>
          <w:szCs w:val="20"/>
        </w:rPr>
        <w:t>х личность (для физических лиц).</w:t>
      </w:r>
    </w:p>
    <w:p w14:paraId="42B0FD23" w14:textId="77777777" w:rsidR="0040636D" w:rsidRPr="00676373" w:rsidRDefault="0040636D" w:rsidP="00661D96">
      <w:pPr>
        <w:numPr>
          <w:ilvl w:val="0"/>
          <w:numId w:val="3"/>
        </w:numPr>
        <w:spacing w:after="80" w:line="288" w:lineRule="auto"/>
        <w:ind w:left="1428"/>
        <w:contextualSpacing/>
        <w:jc w:val="both"/>
        <w:rPr>
          <w:sz w:val="20"/>
          <w:szCs w:val="20"/>
        </w:rPr>
      </w:pPr>
      <w:r w:rsidRPr="00676373">
        <w:rPr>
          <w:sz w:val="20"/>
          <w:szCs w:val="20"/>
        </w:rPr>
        <w:t>Страна происхождения поставляемого товара определяется на основании сведений, содержащихся в заявке на участие в закупке, представленной участником закупки, с которым заклю</w:t>
      </w:r>
      <w:r>
        <w:rPr>
          <w:sz w:val="20"/>
          <w:szCs w:val="20"/>
        </w:rPr>
        <w:t>чается договор.</w:t>
      </w:r>
    </w:p>
    <w:p w14:paraId="5381DDB1" w14:textId="1AEBF7F7" w:rsidR="0016777B" w:rsidRPr="00755532" w:rsidRDefault="0040636D" w:rsidP="00445338">
      <w:pPr>
        <w:numPr>
          <w:ilvl w:val="1"/>
          <w:numId w:val="3"/>
        </w:numPr>
        <w:tabs>
          <w:tab w:val="left" w:pos="1985"/>
        </w:tabs>
        <w:spacing w:after="80" w:line="288" w:lineRule="auto"/>
        <w:ind w:left="1418" w:hanging="142"/>
        <w:contextualSpacing/>
        <w:jc w:val="both"/>
        <w:rPr>
          <w:sz w:val="20"/>
          <w:szCs w:val="20"/>
        </w:rPr>
      </w:pPr>
      <w:r w:rsidRPr="00676373">
        <w:rPr>
          <w:sz w:val="20"/>
        </w:rPr>
        <w:t>Заявка, которая содержит предложение о поставке товаров российского происхождения, выполнении работ, оказании услуг российскими лицами, по стоимостным критериям оценивается по предложенной в ней цене договора, сниженной на 15 процентов. При этом договор заключается по цене договора, п</w:t>
      </w:r>
      <w:r>
        <w:rPr>
          <w:sz w:val="20"/>
        </w:rPr>
        <w:t>редложенной участником в заявке.</w:t>
      </w:r>
    </w:p>
    <w:p w14:paraId="702FD615" w14:textId="1C08961F" w:rsidR="009512D2" w:rsidRDefault="009512D2" w:rsidP="00661D96">
      <w:pPr>
        <w:spacing w:before="360" w:after="120" w:line="240" w:lineRule="auto"/>
        <w:jc w:val="both"/>
        <w:outlineLvl w:val="1"/>
        <w:rPr>
          <w:b/>
          <w:sz w:val="20"/>
          <w:szCs w:val="24"/>
        </w:rPr>
      </w:pPr>
      <w:r w:rsidRPr="009512D2">
        <w:rPr>
          <w:b/>
          <w:sz w:val="20"/>
          <w:szCs w:val="24"/>
        </w:rPr>
        <w:t xml:space="preserve">Подраздел 2. </w:t>
      </w:r>
      <w:r w:rsidR="00175072" w:rsidRPr="00175072">
        <w:rPr>
          <w:b/>
          <w:sz w:val="20"/>
          <w:szCs w:val="24"/>
        </w:rPr>
        <w:t>ПОРЯДОК ЗАКЛЮЧЕНИЯ ДОГОВОРОВ ПО РЕЗУЛЬТАТАМ КОНКУРЕНТНЫХ ЗАКУПОК</w:t>
      </w:r>
    </w:p>
    <w:p w14:paraId="5F398BF7" w14:textId="2AFDBB49" w:rsidR="00445338" w:rsidRPr="00445338" w:rsidRDefault="00445338" w:rsidP="00C2206A">
      <w:pPr>
        <w:pStyle w:val="a7"/>
        <w:numPr>
          <w:ilvl w:val="0"/>
          <w:numId w:val="3"/>
        </w:numPr>
        <w:spacing w:before="360" w:after="120" w:line="240" w:lineRule="auto"/>
        <w:ind w:left="1560" w:hanging="426"/>
        <w:jc w:val="both"/>
        <w:outlineLvl w:val="1"/>
        <w:rPr>
          <w:sz w:val="20"/>
          <w:szCs w:val="24"/>
        </w:rPr>
      </w:pPr>
      <w:r w:rsidRPr="00445338">
        <w:rPr>
          <w:sz w:val="20"/>
          <w:szCs w:val="24"/>
        </w:rPr>
        <w:t>Договор может быть заключен не ранее чем через 10 и не позднее чем через 20 календарных дней, а при осуществлении закупки, предусмотренной подпунктом 2 пункта 5.1 Положения</w:t>
      </w:r>
      <w:r w:rsidR="00C2206A" w:rsidRPr="00C2206A">
        <w:rPr>
          <w:sz w:val="20"/>
          <w:szCs w:val="24"/>
        </w:rPr>
        <w:t xml:space="preserve"> </w:t>
      </w:r>
      <w:r w:rsidR="00C2206A">
        <w:rPr>
          <w:sz w:val="20"/>
          <w:szCs w:val="24"/>
        </w:rPr>
        <w:t>о закупке</w:t>
      </w:r>
      <w:r w:rsidRPr="00445338">
        <w:rPr>
          <w:sz w:val="20"/>
          <w:szCs w:val="24"/>
        </w:rPr>
        <w:t xml:space="preserve"> - в срок, не превышающий 20 рабочих дней с даты размещения в ЕИС протокола подведения итогов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оператора электронной площадки договор должен быть заключен не позднее чем через пять календарных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конкурентной закупки, оператора электронной площадки, а при осуществлении закупки, предусмотренной подпунктом 2 пункта 5.1 Положения</w:t>
      </w:r>
      <w:r w:rsidR="00C2206A">
        <w:rPr>
          <w:sz w:val="20"/>
          <w:szCs w:val="24"/>
        </w:rPr>
        <w:t xml:space="preserve"> о закупке</w:t>
      </w:r>
      <w:r w:rsidRPr="00445338">
        <w:rPr>
          <w:sz w:val="20"/>
          <w:szCs w:val="24"/>
        </w:rPr>
        <w:t xml:space="preserve"> - в срок не более 20 рабочих дней, со дня вступления в силу решения антимонопольного органа или судебного акта, предусматривающего заключение договора.</w:t>
      </w:r>
    </w:p>
    <w:p w14:paraId="3DBB730C" w14:textId="4ED546AA" w:rsidR="00445338" w:rsidRPr="008C17CB" w:rsidRDefault="00445338" w:rsidP="008C17CB">
      <w:pPr>
        <w:pStyle w:val="a7"/>
        <w:numPr>
          <w:ilvl w:val="0"/>
          <w:numId w:val="3"/>
        </w:numPr>
        <w:spacing w:before="360" w:after="120" w:line="240" w:lineRule="auto"/>
        <w:ind w:left="1560"/>
        <w:jc w:val="both"/>
        <w:outlineLvl w:val="1"/>
        <w:rPr>
          <w:sz w:val="20"/>
          <w:szCs w:val="24"/>
        </w:rPr>
      </w:pPr>
      <w:r w:rsidRPr="008C17CB">
        <w:rPr>
          <w:sz w:val="20"/>
          <w:szCs w:val="24"/>
        </w:rPr>
        <w:t>Договор заключается только после предоставления участником закупки обеспечения исполнения договора в соответствии с требованиями Заказчика, установленными в извещении об осуществлении конкурентной закупки, документации о конкурентной закупке, пунктом 21.4 Положения</w:t>
      </w:r>
      <w:r w:rsidR="008C17CB">
        <w:rPr>
          <w:sz w:val="20"/>
          <w:szCs w:val="24"/>
        </w:rPr>
        <w:t xml:space="preserve"> о закупке</w:t>
      </w:r>
      <w:r w:rsidRPr="008C17CB">
        <w:rPr>
          <w:sz w:val="20"/>
          <w:szCs w:val="24"/>
        </w:rPr>
        <w:t>.</w:t>
      </w:r>
    </w:p>
    <w:p w14:paraId="5B3977E9" w14:textId="09CAEDDF" w:rsidR="00445338" w:rsidRPr="008C17CB" w:rsidRDefault="00445338" w:rsidP="008C17CB">
      <w:pPr>
        <w:pStyle w:val="a7"/>
        <w:numPr>
          <w:ilvl w:val="0"/>
          <w:numId w:val="3"/>
        </w:numPr>
        <w:spacing w:before="360" w:after="120" w:line="240" w:lineRule="auto"/>
        <w:ind w:left="1560" w:hanging="426"/>
        <w:jc w:val="both"/>
        <w:outlineLvl w:val="1"/>
        <w:rPr>
          <w:sz w:val="20"/>
          <w:szCs w:val="24"/>
        </w:rPr>
      </w:pPr>
      <w:r w:rsidRPr="008C17CB">
        <w:rPr>
          <w:sz w:val="20"/>
          <w:szCs w:val="24"/>
        </w:rPr>
        <w:t>По результатам конкурентной закупки в электронной форме договор заключается с победителем такой закупки, а в случаях, предусмотренных Положением</w:t>
      </w:r>
      <w:r w:rsidR="008C17CB">
        <w:rPr>
          <w:sz w:val="20"/>
          <w:szCs w:val="24"/>
        </w:rPr>
        <w:t xml:space="preserve"> о закупке</w:t>
      </w:r>
      <w:r w:rsidRPr="008C17CB">
        <w:rPr>
          <w:sz w:val="20"/>
          <w:szCs w:val="24"/>
        </w:rPr>
        <w:t>, с иным участником такой закупки, заявка которого на участие в этой процедуре признана соответствующей требованиям, установленным извещением о проведении конкурентной закупки в электронной форме, документацией о такой конкурентной закупке. Договор заключается на условиях, указанных в извещении о проведении конкурентной закупки в электронной форме, документации о такой конкурентной закупке, заявке победителя конкурентной закупки в электронной форме по цене, предложенной таким победителем.</w:t>
      </w:r>
    </w:p>
    <w:p w14:paraId="43EEE319" w14:textId="77777777" w:rsidR="00175072" w:rsidRDefault="00445338" w:rsidP="00175072">
      <w:pPr>
        <w:pStyle w:val="a7"/>
        <w:numPr>
          <w:ilvl w:val="0"/>
          <w:numId w:val="3"/>
        </w:numPr>
        <w:spacing w:before="360" w:after="0" w:line="240" w:lineRule="auto"/>
        <w:ind w:left="1560" w:hanging="426"/>
        <w:jc w:val="both"/>
        <w:outlineLvl w:val="1"/>
        <w:rPr>
          <w:sz w:val="20"/>
          <w:szCs w:val="24"/>
        </w:rPr>
      </w:pPr>
      <w:r w:rsidRPr="008C17CB">
        <w:rPr>
          <w:sz w:val="20"/>
          <w:szCs w:val="24"/>
        </w:rPr>
        <w:t>В течение пяти календарных дней с даты размещения в ЕИС протокола подведения итогов конкурентной закупки в электронной форме Заказчик размещает на ЭП без своей подписи проект договора, который составляется путем включения в проект договора, прилагаемый к документации о конкурентной закупке или извещению о проведении конкурентной закупки в электронной форме, цены договора, предложенной победителем, (единственным участником) либо предложения о цене за право заключения договора (в случае, если при проведении электронного аукциона цена договора снижена до половины процента начальной (максимальной) цены договора или ниже), информации о товаре (товарном знаке и (или) конкретных показателях товара), предложения победителя (единственного участника) конкурентной закупки в электронной форме или победителя (единственного участника) запроса предложений в электронной форме о качественных, функциональных и экологических характеристиках предмета закупки и об иных условиях исполнения договора, указанных в заявке, окончательном предложении победителя конкурентной закупки в электронной форме.</w:t>
      </w:r>
    </w:p>
    <w:p w14:paraId="65A31EB5" w14:textId="67F11257" w:rsidR="00175072" w:rsidRDefault="00445338" w:rsidP="00175072">
      <w:pPr>
        <w:pStyle w:val="a7"/>
        <w:numPr>
          <w:ilvl w:val="0"/>
          <w:numId w:val="3"/>
        </w:numPr>
        <w:spacing w:before="360" w:after="0" w:line="240" w:lineRule="auto"/>
        <w:ind w:left="1560" w:hanging="426"/>
        <w:jc w:val="both"/>
        <w:outlineLvl w:val="1"/>
        <w:rPr>
          <w:sz w:val="20"/>
          <w:szCs w:val="24"/>
        </w:rPr>
      </w:pPr>
      <w:r w:rsidRPr="00175072">
        <w:rPr>
          <w:sz w:val="20"/>
          <w:szCs w:val="24"/>
        </w:rPr>
        <w:t xml:space="preserve">В течение пяти календарных дней с даты размещения Заказчиком и на ЭП проекта договора победитель (единственный участник) конкурентной закупки в электронной форме подписывает усиленной квалифицированной электронной подписью указанный проект договора, размещает на ЭП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конкурентной закупке, либо размещает протокол разногласий, предусмотренный 21.2.3 </w:t>
      </w:r>
      <w:r w:rsidR="00175072" w:rsidRPr="00175072">
        <w:rPr>
          <w:sz w:val="20"/>
          <w:szCs w:val="24"/>
        </w:rPr>
        <w:t>Положения</w:t>
      </w:r>
      <w:r w:rsidR="00175072">
        <w:rPr>
          <w:sz w:val="20"/>
          <w:szCs w:val="24"/>
        </w:rPr>
        <w:t xml:space="preserve"> о закупке</w:t>
      </w:r>
      <w:r w:rsidRPr="00175072">
        <w:rPr>
          <w:sz w:val="20"/>
          <w:szCs w:val="24"/>
        </w:rPr>
        <w:t>. В случае если по результатам конкурентной закупки в электронной форме цена договора снижена на 25 процентов и более от начальной (максимальной) цены договора, победитель (единственный участник) соответствующей закупки предоставляет обеспечение исполнения договора в соответствии с пунктом 21.4 Положения</w:t>
      </w:r>
      <w:r w:rsidR="00175072">
        <w:rPr>
          <w:sz w:val="20"/>
          <w:szCs w:val="24"/>
        </w:rPr>
        <w:t xml:space="preserve"> о закупке</w:t>
      </w:r>
      <w:r w:rsidRPr="00175072">
        <w:rPr>
          <w:sz w:val="20"/>
          <w:szCs w:val="24"/>
        </w:rPr>
        <w:t>.</w:t>
      </w:r>
    </w:p>
    <w:p w14:paraId="5AAA33B8" w14:textId="77777777" w:rsidR="00175072" w:rsidRDefault="00445338" w:rsidP="00175072">
      <w:pPr>
        <w:pStyle w:val="a7"/>
        <w:numPr>
          <w:ilvl w:val="0"/>
          <w:numId w:val="3"/>
        </w:numPr>
        <w:spacing w:before="360" w:after="0" w:line="240" w:lineRule="auto"/>
        <w:ind w:left="1560" w:hanging="426"/>
        <w:jc w:val="both"/>
        <w:outlineLvl w:val="1"/>
        <w:rPr>
          <w:sz w:val="20"/>
          <w:szCs w:val="24"/>
        </w:rPr>
      </w:pPr>
      <w:r w:rsidRPr="00175072">
        <w:rPr>
          <w:sz w:val="20"/>
          <w:szCs w:val="24"/>
        </w:rPr>
        <w:t xml:space="preserve">В течение пяти календарных дней с даты размещения Заказчиком на ЭП проекта договора победитель (единственный участник) конкурентной закупки в электронной форме в случае наличия разногласий по проекту договора, размещенному в соответствии с пунктом 21.2.1 </w:t>
      </w:r>
      <w:r w:rsidR="00175072" w:rsidRPr="00175072">
        <w:rPr>
          <w:sz w:val="20"/>
          <w:szCs w:val="24"/>
        </w:rPr>
        <w:t>Положения</w:t>
      </w:r>
      <w:r w:rsidR="00175072">
        <w:rPr>
          <w:sz w:val="20"/>
          <w:szCs w:val="24"/>
        </w:rPr>
        <w:t xml:space="preserve"> о закупке</w:t>
      </w:r>
      <w:r w:rsidRPr="00175072">
        <w:rPr>
          <w:sz w:val="20"/>
          <w:szCs w:val="24"/>
        </w:rPr>
        <w:t>, размещает на ЭП протокол разногласий, подписанный усиленной квалифицированной электронной подписью лица, имеющего право действовать от имени победителя (единственного участника) такой закупки. Указанный протокол может быть размещен на ЭП в отношении соответствующего договора не более чем один раз. При этом победитель (единственный участник) конкурентной закупки в электронной форме, указывает в протоколе разногласий замечания к положениям проекта договора, не соответствующим документации и (или) извещению о конкурентной закупке в электронной форме и своей заявке на участие в такой закупке, с указанием соответствующих положений данных документов.</w:t>
      </w:r>
    </w:p>
    <w:p w14:paraId="6449205F" w14:textId="77777777" w:rsidR="00175072" w:rsidRDefault="00445338" w:rsidP="00175072">
      <w:pPr>
        <w:pStyle w:val="a7"/>
        <w:numPr>
          <w:ilvl w:val="0"/>
          <w:numId w:val="3"/>
        </w:numPr>
        <w:spacing w:before="360" w:after="0" w:line="240" w:lineRule="auto"/>
        <w:ind w:left="1560" w:hanging="426"/>
        <w:jc w:val="both"/>
        <w:outlineLvl w:val="1"/>
        <w:rPr>
          <w:sz w:val="20"/>
          <w:szCs w:val="24"/>
        </w:rPr>
      </w:pPr>
      <w:r w:rsidRPr="00175072">
        <w:rPr>
          <w:sz w:val="20"/>
          <w:szCs w:val="24"/>
        </w:rPr>
        <w:t xml:space="preserve">В течение трех рабочих дней с даты размещения победителем (единственным участником) конкурентной закупки в электронной форме на ЭП в соответствии с пунктом 21.2.3 </w:t>
      </w:r>
      <w:r w:rsidR="00175072" w:rsidRPr="00175072">
        <w:rPr>
          <w:sz w:val="20"/>
          <w:szCs w:val="24"/>
        </w:rPr>
        <w:t>Положения</w:t>
      </w:r>
      <w:r w:rsidR="00175072">
        <w:rPr>
          <w:sz w:val="20"/>
          <w:szCs w:val="24"/>
        </w:rPr>
        <w:t xml:space="preserve"> о закупке</w:t>
      </w:r>
      <w:r w:rsidRPr="00175072">
        <w:rPr>
          <w:sz w:val="20"/>
          <w:szCs w:val="24"/>
        </w:rPr>
        <w:t xml:space="preserve"> протокола разногласий Заказчик рассматривает протокол разногласий и без своей подписи размещает на ЭП доработанный проект договора либо повторно размещает на ЭП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94CF716" w14:textId="77777777" w:rsidR="00175072" w:rsidRDefault="00445338" w:rsidP="00175072">
      <w:pPr>
        <w:pStyle w:val="a7"/>
        <w:numPr>
          <w:ilvl w:val="0"/>
          <w:numId w:val="3"/>
        </w:numPr>
        <w:spacing w:before="360" w:after="0" w:line="240" w:lineRule="auto"/>
        <w:ind w:left="1560" w:hanging="426"/>
        <w:jc w:val="both"/>
        <w:outlineLvl w:val="1"/>
        <w:rPr>
          <w:sz w:val="20"/>
          <w:szCs w:val="24"/>
        </w:rPr>
      </w:pPr>
      <w:r w:rsidRPr="00175072">
        <w:rPr>
          <w:sz w:val="20"/>
          <w:szCs w:val="24"/>
        </w:rPr>
        <w:t xml:space="preserve">В течение трех рабочих дней с даты размещения Заказчиком на ЭП документов, предусмотренных пунктом 21.2.4 </w:t>
      </w:r>
      <w:r w:rsidR="00175072" w:rsidRPr="00175072">
        <w:rPr>
          <w:sz w:val="20"/>
          <w:szCs w:val="24"/>
        </w:rPr>
        <w:t>Положения</w:t>
      </w:r>
      <w:r w:rsidR="00175072">
        <w:rPr>
          <w:sz w:val="20"/>
          <w:szCs w:val="24"/>
        </w:rPr>
        <w:t xml:space="preserve"> о закупке</w:t>
      </w:r>
      <w:r w:rsidRPr="00175072">
        <w:rPr>
          <w:sz w:val="20"/>
          <w:szCs w:val="24"/>
        </w:rPr>
        <w:t xml:space="preserve">, победитель (единственный участник) конкурентной закупки в электронной форме размещает на ЭП проект договора, подписанный усиленной квалифицированной электронной подписью лица, имеющего право действовать от имени такого победителя (единственного участника), а также документ и (или) информацию, подтверждающие предоставление обеспечения исполнения договора в соответствии пунктом 21.2.2 </w:t>
      </w:r>
      <w:r w:rsidR="00175072" w:rsidRPr="00175072">
        <w:rPr>
          <w:sz w:val="20"/>
          <w:szCs w:val="24"/>
        </w:rPr>
        <w:t>Положения</w:t>
      </w:r>
      <w:r w:rsidR="00175072">
        <w:rPr>
          <w:sz w:val="20"/>
          <w:szCs w:val="24"/>
        </w:rPr>
        <w:t xml:space="preserve"> о закупке</w:t>
      </w:r>
      <w:r w:rsidRPr="00175072">
        <w:rPr>
          <w:sz w:val="20"/>
          <w:szCs w:val="24"/>
        </w:rPr>
        <w:t>, подписанные усиленной квалифицированной электронной подписью указанного лица.</w:t>
      </w:r>
    </w:p>
    <w:p w14:paraId="319492FC" w14:textId="59165BAF" w:rsidR="00175072" w:rsidRDefault="00445338" w:rsidP="00175072">
      <w:pPr>
        <w:pStyle w:val="a7"/>
        <w:numPr>
          <w:ilvl w:val="0"/>
          <w:numId w:val="3"/>
        </w:numPr>
        <w:spacing w:before="360" w:after="0" w:line="240" w:lineRule="auto"/>
        <w:ind w:left="1560" w:hanging="426"/>
        <w:jc w:val="both"/>
        <w:outlineLvl w:val="1"/>
        <w:rPr>
          <w:sz w:val="20"/>
          <w:szCs w:val="24"/>
        </w:rPr>
      </w:pPr>
      <w:r w:rsidRPr="00175072">
        <w:rPr>
          <w:sz w:val="20"/>
          <w:szCs w:val="24"/>
        </w:rPr>
        <w:t xml:space="preserve">В течение трех рабочих дней с даты размещения на ЭП проекта договора, подписанного усиленной квалифицированной электронной подписью лица, имеющего право действовать от имени победителя конкурентной закупки в электронной форме и предоставления таким победителем соответствующего требованиям извещения и (или) документации о конкурентной закупке, пункту 21.4 </w:t>
      </w:r>
      <w:r w:rsidR="00175072" w:rsidRPr="00175072">
        <w:rPr>
          <w:sz w:val="20"/>
          <w:szCs w:val="24"/>
        </w:rPr>
        <w:t>Положения</w:t>
      </w:r>
      <w:r w:rsidR="00175072">
        <w:rPr>
          <w:sz w:val="20"/>
          <w:szCs w:val="24"/>
        </w:rPr>
        <w:t xml:space="preserve"> о закупке</w:t>
      </w:r>
      <w:r w:rsidRPr="00175072">
        <w:rPr>
          <w:sz w:val="20"/>
          <w:szCs w:val="24"/>
        </w:rPr>
        <w:t xml:space="preserve">, обеспечения исполнения договора Заказчик обязан разместить на ЭП договор, подписанный усиленной квалифицированной электронной подписью лица, имеющего право действовать от имени Заказчика. Договор считается заключенным с момента размещения </w:t>
      </w:r>
      <w:r w:rsidR="00173717" w:rsidRPr="00175072">
        <w:rPr>
          <w:sz w:val="20"/>
          <w:szCs w:val="24"/>
        </w:rPr>
        <w:t>договора,</w:t>
      </w:r>
      <w:r w:rsidRPr="00175072">
        <w:rPr>
          <w:sz w:val="20"/>
          <w:szCs w:val="24"/>
        </w:rPr>
        <w:t xml:space="preserve"> подписанного Заказчиком.</w:t>
      </w:r>
    </w:p>
    <w:p w14:paraId="36D3C5A8" w14:textId="77777777" w:rsidR="00175072" w:rsidRDefault="00445338" w:rsidP="00175072">
      <w:pPr>
        <w:pStyle w:val="a7"/>
        <w:numPr>
          <w:ilvl w:val="0"/>
          <w:numId w:val="3"/>
        </w:numPr>
        <w:spacing w:before="360" w:after="0" w:line="240" w:lineRule="auto"/>
        <w:ind w:left="1560" w:hanging="426"/>
        <w:jc w:val="both"/>
        <w:outlineLvl w:val="1"/>
        <w:rPr>
          <w:sz w:val="20"/>
          <w:szCs w:val="24"/>
        </w:rPr>
      </w:pPr>
      <w:r w:rsidRPr="00175072">
        <w:rPr>
          <w:sz w:val="20"/>
          <w:szCs w:val="24"/>
        </w:rPr>
        <w:t xml:space="preserve">Победитель (единственный участник) конкурентной закупки в электронной форме признается уклонившимся от заключения договора в случае, если в сроки, предусмотренные пунктом 21.2.2 </w:t>
      </w:r>
      <w:r w:rsidR="00175072" w:rsidRPr="00175072">
        <w:rPr>
          <w:sz w:val="20"/>
          <w:szCs w:val="24"/>
        </w:rPr>
        <w:t>Положения</w:t>
      </w:r>
      <w:r w:rsidR="00175072">
        <w:rPr>
          <w:sz w:val="20"/>
          <w:szCs w:val="24"/>
        </w:rPr>
        <w:t xml:space="preserve"> о закупке</w:t>
      </w:r>
      <w:r w:rsidRPr="00175072">
        <w:rPr>
          <w:sz w:val="20"/>
          <w:szCs w:val="24"/>
        </w:rPr>
        <w:t xml:space="preserve"> он не направил Заказчику проект договора, подписанный лицом, имеющим право действовать от имени такого победителя (единственного участника), или не направил протокол разногласий, предусмотренный пунктом 21.2.3 </w:t>
      </w:r>
      <w:r w:rsidR="00175072" w:rsidRPr="00175072">
        <w:rPr>
          <w:sz w:val="20"/>
          <w:szCs w:val="24"/>
        </w:rPr>
        <w:t>Положения</w:t>
      </w:r>
      <w:r w:rsidR="00175072">
        <w:rPr>
          <w:sz w:val="20"/>
          <w:szCs w:val="24"/>
        </w:rPr>
        <w:t xml:space="preserve"> о закупке</w:t>
      </w:r>
      <w:r w:rsidRPr="00175072">
        <w:rPr>
          <w:sz w:val="20"/>
          <w:szCs w:val="24"/>
        </w:rPr>
        <w:t xml:space="preserve">, или, не предоставил обеспечение исполнения договора, предусмотренное документацией о конкурентной закупке, пунктом 21.4 </w:t>
      </w:r>
      <w:r w:rsidR="00175072" w:rsidRPr="00175072">
        <w:rPr>
          <w:sz w:val="20"/>
          <w:szCs w:val="24"/>
        </w:rPr>
        <w:t>Положения</w:t>
      </w:r>
      <w:r w:rsidR="00175072">
        <w:rPr>
          <w:sz w:val="20"/>
          <w:szCs w:val="24"/>
        </w:rPr>
        <w:t xml:space="preserve"> о закупке</w:t>
      </w:r>
      <w:r w:rsidRPr="00175072">
        <w:rPr>
          <w:sz w:val="20"/>
          <w:szCs w:val="24"/>
        </w:rPr>
        <w:t>. При этом Заказчик не позднее трех рабочих дней с даты признания победителя (единственного участника) конкурентной закупки в электронной форме уклонившимся от заключения договора, составляет и размещает на ЭП протокол о признании такого победителя (единственного участника)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14:paraId="2DDC29A9" w14:textId="77777777" w:rsidR="00175072" w:rsidRDefault="00445338" w:rsidP="00175072">
      <w:pPr>
        <w:pStyle w:val="a7"/>
        <w:numPr>
          <w:ilvl w:val="0"/>
          <w:numId w:val="3"/>
        </w:numPr>
        <w:spacing w:before="360" w:after="0" w:line="240" w:lineRule="auto"/>
        <w:ind w:left="1560" w:hanging="426"/>
        <w:jc w:val="both"/>
        <w:outlineLvl w:val="1"/>
        <w:rPr>
          <w:sz w:val="20"/>
          <w:szCs w:val="24"/>
        </w:rPr>
      </w:pPr>
      <w:r w:rsidRPr="00175072">
        <w:rPr>
          <w:sz w:val="20"/>
          <w:szCs w:val="24"/>
        </w:rPr>
        <w:t>В случае, если победитель конкурентной закупки в электронной форме признан уклонившимся от заключения договора, Заказчик вправе заключить договор с участником конкурентной закупки в электронной форме, заявке которого присвоен второй номер. Этот участник признается победителем такой закупки, и в проект договора, прилагаемый к извещению о проведении конкурентной закупки в электронной форме, документации о конкурентной закупке,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такой процедуры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конкурентной закупке в электронной форме.</w:t>
      </w:r>
    </w:p>
    <w:p w14:paraId="105D6944" w14:textId="77777777" w:rsidR="00175072" w:rsidRDefault="00445338" w:rsidP="00175072">
      <w:pPr>
        <w:pStyle w:val="a7"/>
        <w:numPr>
          <w:ilvl w:val="0"/>
          <w:numId w:val="3"/>
        </w:numPr>
        <w:spacing w:before="360" w:after="0" w:line="240" w:lineRule="auto"/>
        <w:ind w:left="1560" w:hanging="426"/>
        <w:jc w:val="both"/>
        <w:outlineLvl w:val="1"/>
        <w:rPr>
          <w:sz w:val="20"/>
          <w:szCs w:val="24"/>
        </w:rPr>
      </w:pPr>
      <w:r w:rsidRPr="00175072">
        <w:rPr>
          <w:sz w:val="20"/>
          <w:szCs w:val="24"/>
        </w:rPr>
        <w:t xml:space="preserve">Участник конкурентной закупки в электронной форме, признанный победителем такой закупки в соответствии с пунктом 21.2.8 </w:t>
      </w:r>
      <w:r w:rsidR="00175072" w:rsidRPr="00175072">
        <w:rPr>
          <w:sz w:val="20"/>
          <w:szCs w:val="24"/>
        </w:rPr>
        <w:t>Положения</w:t>
      </w:r>
      <w:r w:rsidR="00175072">
        <w:rPr>
          <w:sz w:val="20"/>
          <w:szCs w:val="24"/>
        </w:rPr>
        <w:t xml:space="preserve"> о закупке</w:t>
      </w:r>
      <w:r w:rsidRPr="00175072">
        <w:rPr>
          <w:sz w:val="20"/>
          <w:szCs w:val="24"/>
        </w:rPr>
        <w:t xml:space="preserve"> вправе подписать проект договора или направить Заказчику протокол разногласий в сроки, предусмотренные пунктом 21.2.3 Положения, либо отказаться от заключения договора. Одновременно с подписанным договором этот победитель обязан предоставить обеспечение исполнения договора, если требование обеспечения исполнения договора предусмотрено извещением и (или) документацией о конкурентной закупке, пунктом 21.4 Положения. </w:t>
      </w:r>
    </w:p>
    <w:p w14:paraId="3ADF4FE0" w14:textId="77777777" w:rsidR="00175072" w:rsidRDefault="00445338" w:rsidP="00175072">
      <w:pPr>
        <w:pStyle w:val="a7"/>
        <w:numPr>
          <w:ilvl w:val="0"/>
          <w:numId w:val="3"/>
        </w:numPr>
        <w:spacing w:before="360" w:after="0" w:line="240" w:lineRule="auto"/>
        <w:ind w:left="1560" w:hanging="426"/>
        <w:jc w:val="both"/>
        <w:outlineLvl w:val="1"/>
        <w:rPr>
          <w:sz w:val="20"/>
          <w:szCs w:val="24"/>
        </w:rPr>
      </w:pPr>
      <w:r w:rsidRPr="00175072">
        <w:rPr>
          <w:sz w:val="20"/>
          <w:szCs w:val="24"/>
        </w:rPr>
        <w:t xml:space="preserve">По результатам открытого конкурса договор заключается с победителем (единственным участником) открытого конкурса, а в случаях, предусмотренных </w:t>
      </w:r>
      <w:r w:rsidR="00175072">
        <w:rPr>
          <w:sz w:val="20"/>
          <w:szCs w:val="24"/>
        </w:rPr>
        <w:t>Положением о закупке</w:t>
      </w:r>
      <w:r w:rsidRPr="00175072">
        <w:rPr>
          <w:sz w:val="20"/>
          <w:szCs w:val="24"/>
        </w:rPr>
        <w:t>, с иным участником открытого конкурса, заявка которого на участие в этой процедуре признана соответствующей требованиям, установленным извещением о проведении открытого конкурса и документацией о конкурентной закупке. Договор заключается на условиях, указанных в заявке на участие в открытом конкурсе, поданной участником открытого конкурса, с которым заключается договор, и в документации о конкурентной закупке.</w:t>
      </w:r>
    </w:p>
    <w:p w14:paraId="7A7F81AA" w14:textId="77777777" w:rsidR="00175072" w:rsidRDefault="00445338" w:rsidP="00175072">
      <w:pPr>
        <w:pStyle w:val="a7"/>
        <w:numPr>
          <w:ilvl w:val="0"/>
          <w:numId w:val="3"/>
        </w:numPr>
        <w:spacing w:before="360" w:after="0" w:line="240" w:lineRule="auto"/>
        <w:ind w:left="1560" w:hanging="426"/>
        <w:jc w:val="both"/>
        <w:outlineLvl w:val="1"/>
        <w:rPr>
          <w:sz w:val="20"/>
          <w:szCs w:val="24"/>
        </w:rPr>
      </w:pPr>
      <w:r w:rsidRPr="00175072">
        <w:rPr>
          <w:sz w:val="20"/>
          <w:szCs w:val="24"/>
        </w:rPr>
        <w:t xml:space="preserve">В течение 10 календарных дней с даты размещения в ЕИС протокола рассмотрения и оценки заявок на участие в открытом конкурсе (протокола рассмотрения единственной заявки на участие в открытом конкурсе), указанных в пунктах 14.33, 14.34 </w:t>
      </w:r>
      <w:r w:rsidR="00175072" w:rsidRPr="00175072">
        <w:rPr>
          <w:sz w:val="20"/>
          <w:szCs w:val="24"/>
        </w:rPr>
        <w:t>Положения</w:t>
      </w:r>
      <w:r w:rsidR="00175072">
        <w:rPr>
          <w:sz w:val="20"/>
          <w:szCs w:val="24"/>
        </w:rPr>
        <w:t xml:space="preserve"> о закупке</w:t>
      </w:r>
      <w:r w:rsidRPr="00175072">
        <w:rPr>
          <w:sz w:val="20"/>
          <w:szCs w:val="24"/>
        </w:rPr>
        <w:t xml:space="preserve">, победитель открытого конкурса либо единственный участник открытого конкурса обязан подписать договор и представить все экземпляры договора Заказчику. При этом победитель открытого конкурса либо единственный участник открытого конкурса, одновременно с договором обязан представить Заказчику документ и (или) информацию, подтверждающие предоставление обеспечения исполнения договора в соответствии с документацией о конкурентной закупке, пунктом 21.4 </w:t>
      </w:r>
      <w:r w:rsidR="00175072" w:rsidRPr="00175072">
        <w:rPr>
          <w:sz w:val="20"/>
          <w:szCs w:val="24"/>
        </w:rPr>
        <w:t>Положения</w:t>
      </w:r>
      <w:r w:rsidR="00175072">
        <w:rPr>
          <w:sz w:val="20"/>
          <w:szCs w:val="24"/>
        </w:rPr>
        <w:t xml:space="preserve"> о закупке</w:t>
      </w:r>
      <w:r w:rsidRPr="00175072">
        <w:rPr>
          <w:sz w:val="20"/>
          <w:szCs w:val="24"/>
        </w:rPr>
        <w:t xml:space="preserve">. </w:t>
      </w:r>
    </w:p>
    <w:p w14:paraId="6D07F4AB" w14:textId="77777777" w:rsidR="00175072" w:rsidRDefault="00445338" w:rsidP="00175072">
      <w:pPr>
        <w:pStyle w:val="a7"/>
        <w:numPr>
          <w:ilvl w:val="0"/>
          <w:numId w:val="3"/>
        </w:numPr>
        <w:spacing w:before="360" w:after="0" w:line="240" w:lineRule="auto"/>
        <w:ind w:left="1560" w:hanging="426"/>
        <w:jc w:val="both"/>
        <w:outlineLvl w:val="1"/>
        <w:rPr>
          <w:sz w:val="20"/>
          <w:szCs w:val="24"/>
        </w:rPr>
      </w:pPr>
      <w:r w:rsidRPr="00175072">
        <w:rPr>
          <w:sz w:val="20"/>
          <w:szCs w:val="24"/>
        </w:rPr>
        <w:t xml:space="preserve">В случае </w:t>
      </w:r>
      <w:r w:rsidR="00175072" w:rsidRPr="00175072">
        <w:rPr>
          <w:sz w:val="20"/>
          <w:szCs w:val="24"/>
        </w:rPr>
        <w:t>неисполнения</w:t>
      </w:r>
      <w:r w:rsidRPr="00175072">
        <w:rPr>
          <w:sz w:val="20"/>
          <w:szCs w:val="24"/>
        </w:rPr>
        <w:t xml:space="preserve"> победителем открытого конкурса либо единственным участником открытого конкурса требований, указанных в пункте 21.3.1 </w:t>
      </w:r>
      <w:r w:rsidR="00175072" w:rsidRPr="00175072">
        <w:rPr>
          <w:sz w:val="20"/>
          <w:szCs w:val="24"/>
        </w:rPr>
        <w:t>Положения</w:t>
      </w:r>
      <w:r w:rsidR="00175072">
        <w:rPr>
          <w:sz w:val="20"/>
          <w:szCs w:val="24"/>
        </w:rPr>
        <w:t xml:space="preserve"> о закупке</w:t>
      </w:r>
      <w:r w:rsidRPr="00175072">
        <w:rPr>
          <w:sz w:val="20"/>
          <w:szCs w:val="24"/>
        </w:rPr>
        <w:t>, такой победитель либо такой единственный участник открытого конкурса признается уклонившимся от заключения договора.</w:t>
      </w:r>
    </w:p>
    <w:p w14:paraId="24586CC1" w14:textId="49E2B554" w:rsidR="00175072" w:rsidRDefault="00445338" w:rsidP="00175072">
      <w:pPr>
        <w:pStyle w:val="a7"/>
        <w:numPr>
          <w:ilvl w:val="0"/>
          <w:numId w:val="3"/>
        </w:numPr>
        <w:spacing w:before="360" w:after="0" w:line="240" w:lineRule="auto"/>
        <w:ind w:left="1560" w:hanging="426"/>
        <w:jc w:val="both"/>
        <w:outlineLvl w:val="1"/>
        <w:rPr>
          <w:sz w:val="20"/>
          <w:szCs w:val="24"/>
        </w:rPr>
      </w:pPr>
      <w:r w:rsidRPr="00175072">
        <w:rPr>
          <w:sz w:val="20"/>
          <w:szCs w:val="24"/>
        </w:rPr>
        <w:t xml:space="preserve">При уклонении победителя открытого конкурса либо единственного участника открытого конкурса, заявка которого по результатам рассмотрения заявок на участие в конкурсе признана единственной соответствующей требованиям документации о конкурентной закупке, от заключения договора Заказчик обязан направить сведения о таком участнике в исполнительный орган власти, уполномоченный Правительством Российской Федерации на ведение реестра недобросовестных поставщиков.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открытом конкурсе, и заключить договор с участником открытого конкурса, заявке </w:t>
      </w:r>
      <w:r w:rsidR="005E324B" w:rsidRPr="00175072">
        <w:rPr>
          <w:sz w:val="20"/>
          <w:szCs w:val="24"/>
        </w:rPr>
        <w:t>на участие,</w:t>
      </w:r>
      <w:r w:rsidRPr="00175072">
        <w:rPr>
          <w:sz w:val="20"/>
          <w:szCs w:val="24"/>
        </w:rPr>
        <w:t xml:space="preserve"> в открытом конкурсе которого присвоен второй номер.</w:t>
      </w:r>
    </w:p>
    <w:p w14:paraId="4EA67F54" w14:textId="565CDE27" w:rsidR="00175072" w:rsidRDefault="00445338" w:rsidP="00175072">
      <w:pPr>
        <w:pStyle w:val="a7"/>
        <w:numPr>
          <w:ilvl w:val="0"/>
          <w:numId w:val="3"/>
        </w:numPr>
        <w:spacing w:before="360" w:after="0" w:line="240" w:lineRule="auto"/>
        <w:ind w:left="1560" w:hanging="426"/>
        <w:jc w:val="both"/>
        <w:outlineLvl w:val="1"/>
        <w:rPr>
          <w:sz w:val="20"/>
          <w:szCs w:val="24"/>
        </w:rPr>
      </w:pPr>
      <w:r w:rsidRPr="00175072">
        <w:rPr>
          <w:sz w:val="20"/>
          <w:szCs w:val="24"/>
        </w:rPr>
        <w:t xml:space="preserve">В случае согласия участника открытого конкурса, заявке </w:t>
      </w:r>
      <w:r w:rsidR="005E324B" w:rsidRPr="00175072">
        <w:rPr>
          <w:sz w:val="20"/>
          <w:szCs w:val="24"/>
        </w:rPr>
        <w:t>на участие,</w:t>
      </w:r>
      <w:r w:rsidRPr="00175072">
        <w:rPr>
          <w:sz w:val="20"/>
          <w:szCs w:val="24"/>
        </w:rPr>
        <w:t xml:space="preserve"> в открытом конкурсе которого присвоен второй номер, заключить договор, проект договора составляется Заказчиком путем включения в проект договора условий его исполнения, предложенных этим участником. Проект договора подлежит направлению Заказчиком этому участнику в срок, не превышающий пяти календарных дней с даты признания победителя открытого конкурса уклонившимся от заключения договора. Участник открытого конкурса, заявке которого присвоен второй номер, вправе подписать договор и передать его Заказчику в срок, не превышающий пяти рабочих дней со дня получения проекта договора от Заказчика, или отказаться от заключения договора. Одновременно с подписанными экземплярами договора этот участник обязан предоставить документ и (или) информацию, подтверждающие предоставление обеспечения исполнения договора в соответствии с требованиями документации о конкурентной закупке, пункта 21.4 </w:t>
      </w:r>
      <w:r w:rsidR="00175072" w:rsidRPr="00175072">
        <w:rPr>
          <w:sz w:val="20"/>
          <w:szCs w:val="24"/>
        </w:rPr>
        <w:t>Положения</w:t>
      </w:r>
      <w:r w:rsidR="00175072">
        <w:rPr>
          <w:sz w:val="20"/>
          <w:szCs w:val="24"/>
        </w:rPr>
        <w:t xml:space="preserve"> о закупке</w:t>
      </w:r>
      <w:r w:rsidRPr="00175072">
        <w:rPr>
          <w:sz w:val="20"/>
          <w:szCs w:val="24"/>
        </w:rPr>
        <w:t>.</w:t>
      </w:r>
    </w:p>
    <w:p w14:paraId="281B75EC" w14:textId="0564B0FF" w:rsidR="00175072" w:rsidRDefault="00445338" w:rsidP="00175072">
      <w:pPr>
        <w:pStyle w:val="a7"/>
        <w:numPr>
          <w:ilvl w:val="0"/>
          <w:numId w:val="3"/>
        </w:numPr>
        <w:spacing w:before="360" w:after="0" w:line="240" w:lineRule="auto"/>
        <w:ind w:left="1560" w:hanging="426"/>
        <w:jc w:val="both"/>
        <w:outlineLvl w:val="1"/>
        <w:rPr>
          <w:sz w:val="20"/>
          <w:szCs w:val="24"/>
        </w:rPr>
      </w:pPr>
      <w:r w:rsidRPr="00175072">
        <w:rPr>
          <w:sz w:val="20"/>
          <w:szCs w:val="24"/>
        </w:rPr>
        <w:t xml:space="preserve">Не исполнение участником открытого конкурса, заявке </w:t>
      </w:r>
      <w:r w:rsidR="005E324B" w:rsidRPr="00175072">
        <w:rPr>
          <w:sz w:val="20"/>
          <w:szCs w:val="24"/>
        </w:rPr>
        <w:t>на участие,</w:t>
      </w:r>
      <w:r w:rsidRPr="00175072">
        <w:rPr>
          <w:sz w:val="20"/>
          <w:szCs w:val="24"/>
        </w:rPr>
        <w:t xml:space="preserve"> в открытом конкурсе которого присвоен второй номер, требований пункта 21.3.4 </w:t>
      </w:r>
      <w:r w:rsidR="00175072" w:rsidRPr="00175072">
        <w:rPr>
          <w:sz w:val="20"/>
          <w:szCs w:val="24"/>
        </w:rPr>
        <w:t>Положения</w:t>
      </w:r>
      <w:r w:rsidR="00175072">
        <w:rPr>
          <w:sz w:val="20"/>
          <w:szCs w:val="24"/>
        </w:rPr>
        <w:t xml:space="preserve"> о закупке</w:t>
      </w:r>
      <w:r w:rsidRPr="00175072">
        <w:rPr>
          <w:sz w:val="20"/>
          <w:szCs w:val="24"/>
        </w:rPr>
        <w:t xml:space="preserve"> не считается уклонением этого участника от заключения договора. В данном случае открытый конкурс признается несостоявшимся.</w:t>
      </w:r>
    </w:p>
    <w:p w14:paraId="139606E4" w14:textId="30FC5C8F" w:rsidR="00175072" w:rsidRDefault="00445338" w:rsidP="00175072">
      <w:pPr>
        <w:pStyle w:val="a7"/>
        <w:numPr>
          <w:ilvl w:val="0"/>
          <w:numId w:val="3"/>
        </w:numPr>
        <w:spacing w:before="360" w:after="0" w:line="240" w:lineRule="auto"/>
        <w:ind w:left="1560" w:hanging="426"/>
        <w:jc w:val="both"/>
        <w:outlineLvl w:val="1"/>
        <w:rPr>
          <w:sz w:val="20"/>
          <w:szCs w:val="24"/>
        </w:rPr>
      </w:pPr>
      <w:r w:rsidRPr="00175072">
        <w:rPr>
          <w:sz w:val="20"/>
          <w:szCs w:val="24"/>
        </w:rPr>
        <w:t>В случае если по результатам конкурентной закупки цена договора, предложенная победителем, участником конкурентной закупки, с которым заключается договор, снижена на 25 и более процентов от НМЦД, такой победитель либо такой, участник обязан до заключения договора предоставить Заказчику документы, подтверждающие обеспечение исполнения договора в размере в полтора раза превышающем размер обеспечения исполнения договора, указанный в извещении об осуществлении закупки и документации о конкурентной закупке, а в случае если извещением об осуществлении такой закупки и документацией о конкурентной закупке обеспечение исполнения договора не было предусмотрено, договор заключается только после предоставления таким победителем, участником обеспечения исполнения договора в размере пяти процентов начальной (максимальной) цены договора, но не менее чем в размере аванса (если договором предусмотрена выплата аванса). При этом в случае осуществления конкурентной закупки, предусмотренной под</w:t>
      </w:r>
      <w:r w:rsidR="00175072">
        <w:rPr>
          <w:sz w:val="20"/>
          <w:szCs w:val="24"/>
        </w:rPr>
        <w:t xml:space="preserve">пунктом 2 пункта </w:t>
      </w:r>
      <w:r w:rsidR="005E324B">
        <w:rPr>
          <w:sz w:val="20"/>
          <w:szCs w:val="24"/>
        </w:rPr>
        <w:t xml:space="preserve">5.1 </w:t>
      </w:r>
      <w:r w:rsidR="005E324B" w:rsidRPr="00175072">
        <w:rPr>
          <w:sz w:val="20"/>
          <w:szCs w:val="24"/>
        </w:rPr>
        <w:t>Положения</w:t>
      </w:r>
      <w:r w:rsidR="00175072">
        <w:rPr>
          <w:sz w:val="20"/>
          <w:szCs w:val="24"/>
        </w:rPr>
        <w:t xml:space="preserve"> о закупке</w:t>
      </w:r>
      <w:r w:rsidRPr="00175072">
        <w:rPr>
          <w:sz w:val="20"/>
          <w:szCs w:val="24"/>
        </w:rPr>
        <w:t xml:space="preserve"> размер такого обеспечения исполнения договора устанавливается в соответствии с Постановлением № 1352.</w:t>
      </w:r>
    </w:p>
    <w:p w14:paraId="6089D165" w14:textId="7AC27728" w:rsidR="00445338" w:rsidRPr="00175072" w:rsidRDefault="00445338" w:rsidP="00175072">
      <w:pPr>
        <w:pStyle w:val="a7"/>
        <w:numPr>
          <w:ilvl w:val="0"/>
          <w:numId w:val="3"/>
        </w:numPr>
        <w:spacing w:before="360" w:after="0" w:line="240" w:lineRule="auto"/>
        <w:ind w:left="1560" w:hanging="426"/>
        <w:jc w:val="both"/>
        <w:outlineLvl w:val="1"/>
        <w:rPr>
          <w:sz w:val="20"/>
          <w:szCs w:val="24"/>
        </w:rPr>
      </w:pPr>
      <w:r w:rsidRPr="00175072">
        <w:rPr>
          <w:sz w:val="20"/>
          <w:szCs w:val="24"/>
        </w:rPr>
        <w:t xml:space="preserve">В случае неисполнения требований, установленных в пунктах 21.4 </w:t>
      </w:r>
      <w:r w:rsidR="00175072" w:rsidRPr="00175072">
        <w:rPr>
          <w:sz w:val="20"/>
          <w:szCs w:val="24"/>
        </w:rPr>
        <w:t>Положения</w:t>
      </w:r>
      <w:r w:rsidR="00175072">
        <w:rPr>
          <w:sz w:val="20"/>
          <w:szCs w:val="24"/>
        </w:rPr>
        <w:t xml:space="preserve"> о закупке</w:t>
      </w:r>
      <w:r w:rsidRPr="00175072">
        <w:rPr>
          <w:sz w:val="20"/>
          <w:szCs w:val="24"/>
        </w:rPr>
        <w:t xml:space="preserve"> победитель или участник закупки, с которым заключается договор, признается уклонившимся от заключения договора.</w:t>
      </w:r>
    </w:p>
    <w:p w14:paraId="1B1B1FB2" w14:textId="301A7E85" w:rsidR="00445338" w:rsidRPr="006826D6" w:rsidRDefault="00F34C62" w:rsidP="00445338">
      <w:pPr>
        <w:spacing w:before="360" w:after="120" w:line="240" w:lineRule="auto"/>
        <w:outlineLvl w:val="1"/>
        <w:rPr>
          <w:b/>
          <w:sz w:val="20"/>
          <w:szCs w:val="24"/>
        </w:rPr>
      </w:pPr>
      <w:r>
        <w:rPr>
          <w:b/>
          <w:sz w:val="20"/>
          <w:szCs w:val="24"/>
        </w:rPr>
        <w:t>Подраздел 2.1</w:t>
      </w:r>
      <w:r w:rsidR="00445338" w:rsidRPr="006826D6">
        <w:rPr>
          <w:b/>
          <w:sz w:val="20"/>
          <w:szCs w:val="24"/>
        </w:rPr>
        <w:t>.ПОРЯДОК ИСПОЛНЕНИЯ, ИЗМЕНЕНИЯ И РАСТОРЖЕНИЯ ДОГОВОРОВ</w:t>
      </w:r>
    </w:p>
    <w:p w14:paraId="43737D6F" w14:textId="77777777" w:rsidR="00CA645B" w:rsidRPr="00CA645B" w:rsidRDefault="00CA645B" w:rsidP="005E324B">
      <w:pPr>
        <w:spacing w:after="0" w:line="240" w:lineRule="auto"/>
        <w:ind w:firstLine="708"/>
        <w:outlineLvl w:val="1"/>
        <w:rPr>
          <w:sz w:val="20"/>
          <w:szCs w:val="24"/>
        </w:rPr>
      </w:pPr>
      <w:r w:rsidRPr="00CA645B">
        <w:rPr>
          <w:sz w:val="20"/>
          <w:szCs w:val="24"/>
        </w:rPr>
        <w:t>Поставщик (подрядчик, исполнитель)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представить Заказчику результаты исполнения договора, при этом Заказчик обязан обеспечить их приемку в соответствии с настоящей главой.</w:t>
      </w:r>
    </w:p>
    <w:p w14:paraId="409FD966" w14:textId="77777777" w:rsidR="00CA645B" w:rsidRPr="00CA645B" w:rsidRDefault="00CA645B" w:rsidP="005E324B">
      <w:pPr>
        <w:spacing w:after="0" w:line="240" w:lineRule="auto"/>
        <w:ind w:firstLine="708"/>
        <w:outlineLvl w:val="1"/>
        <w:rPr>
          <w:sz w:val="20"/>
          <w:szCs w:val="24"/>
        </w:rPr>
      </w:pPr>
      <w:r w:rsidRPr="00CA645B">
        <w:rPr>
          <w:sz w:val="20"/>
          <w:szCs w:val="24"/>
        </w:rPr>
        <w:t>Для проверки предоставленных поставщиком (подрядчиком, исполнителем) результатов, предусмотренных договором, в части их соответствия условиям договора Заказчик вправе провести экспертизу.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Федеральным законом № 223-ФЗ.</w:t>
      </w:r>
    </w:p>
    <w:p w14:paraId="4F64023C" w14:textId="77777777" w:rsidR="00CA645B" w:rsidRPr="00CA645B" w:rsidRDefault="00CA645B" w:rsidP="005E324B">
      <w:pPr>
        <w:spacing w:after="0" w:line="240" w:lineRule="auto"/>
        <w:ind w:firstLine="708"/>
        <w:outlineLvl w:val="1"/>
        <w:rPr>
          <w:sz w:val="20"/>
          <w:szCs w:val="24"/>
        </w:rPr>
      </w:pPr>
      <w:r w:rsidRPr="00CA645B">
        <w:rPr>
          <w:sz w:val="20"/>
          <w:szCs w:val="24"/>
        </w:rPr>
        <w:t>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договора и отдельным этапам исполнения договора.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договора,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w:t>
      </w:r>
    </w:p>
    <w:p w14:paraId="4AB68C04" w14:textId="77777777" w:rsidR="00CA645B" w:rsidRPr="00CA645B" w:rsidRDefault="00CA645B" w:rsidP="00CA645B">
      <w:pPr>
        <w:spacing w:after="0" w:line="240" w:lineRule="auto"/>
        <w:outlineLvl w:val="1"/>
        <w:rPr>
          <w:sz w:val="20"/>
          <w:szCs w:val="24"/>
        </w:rPr>
      </w:pPr>
      <w:r w:rsidRPr="00CA645B">
        <w:rPr>
          <w:sz w:val="20"/>
          <w:szCs w:val="24"/>
        </w:rPr>
        <w:t>По решению Заказчика для приемки результатов договора (его отдельных этапов) может создаваться приемочная комиссия.</w:t>
      </w:r>
    </w:p>
    <w:p w14:paraId="58265596" w14:textId="77777777" w:rsidR="00CA645B" w:rsidRPr="00CA645B" w:rsidRDefault="00CA645B" w:rsidP="005E324B">
      <w:pPr>
        <w:spacing w:after="0" w:line="240" w:lineRule="auto"/>
        <w:ind w:firstLine="708"/>
        <w:outlineLvl w:val="1"/>
        <w:rPr>
          <w:sz w:val="20"/>
          <w:szCs w:val="24"/>
        </w:rPr>
      </w:pPr>
      <w:r w:rsidRPr="00CA645B">
        <w:rPr>
          <w:sz w:val="20"/>
          <w:szCs w:val="24"/>
        </w:rPr>
        <w:t>Приемка результатов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(подрядчику, исполнителю) письменный мотивированный отказ от подписания такого документа.</w:t>
      </w:r>
    </w:p>
    <w:p w14:paraId="51AE370E" w14:textId="77777777" w:rsidR="00CA645B" w:rsidRPr="00CA645B" w:rsidRDefault="00CA645B" w:rsidP="00CA645B">
      <w:pPr>
        <w:spacing w:after="0" w:line="240" w:lineRule="auto"/>
        <w:outlineLvl w:val="1"/>
        <w:rPr>
          <w:sz w:val="20"/>
          <w:szCs w:val="24"/>
        </w:rPr>
      </w:pPr>
      <w:r w:rsidRPr="00CA645B">
        <w:rPr>
          <w:sz w:val="20"/>
          <w:szCs w:val="24"/>
        </w:rPr>
        <w:t>Заказчик, приемочная комиссия отказывают в приемке результатов договора в случае несоответствия представленных результатов условиям договора, за исключением случая несущественного отклонения результатов договора от его требований, которые были устранены исполнителем договора. Допускается приемка товаров, работ,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документации о конкурентной закупке.</w:t>
      </w:r>
    </w:p>
    <w:p w14:paraId="2382EC94" w14:textId="77777777" w:rsidR="00CA645B" w:rsidRPr="00CA645B" w:rsidRDefault="00CA645B" w:rsidP="00CA645B">
      <w:pPr>
        <w:spacing w:after="0" w:line="240" w:lineRule="auto"/>
        <w:outlineLvl w:val="1"/>
        <w:rPr>
          <w:sz w:val="20"/>
          <w:szCs w:val="24"/>
        </w:rPr>
      </w:pPr>
      <w:r w:rsidRPr="00CA645B">
        <w:rPr>
          <w:sz w:val="20"/>
          <w:szCs w:val="24"/>
        </w:rPr>
        <w:t>При заключении договора указывается, что цена договора является твердой и определяется на весь срок исполнения договора, а в случаях, установленных пунктами 12.9 Положения, указываются ориентировочное значение цены договора либо формула цены и максимальное значение цены договора, установленные Заказчиком в документации о конкурентной закупке.</w:t>
      </w:r>
    </w:p>
    <w:p w14:paraId="70BAB118" w14:textId="77777777" w:rsidR="00CA645B" w:rsidRPr="00CA645B" w:rsidRDefault="00CA645B" w:rsidP="00CA645B">
      <w:pPr>
        <w:spacing w:after="0" w:line="240" w:lineRule="auto"/>
        <w:outlineLvl w:val="1"/>
        <w:rPr>
          <w:sz w:val="20"/>
          <w:szCs w:val="24"/>
        </w:rPr>
      </w:pPr>
      <w:r w:rsidRPr="00CA645B">
        <w:rPr>
          <w:sz w:val="20"/>
          <w:szCs w:val="24"/>
        </w:rPr>
        <w:t>Изменение существенных условий договора при его исполнении не допускается, за исключением их изменения по соглашению сторон в следующих случаях:</w:t>
      </w:r>
    </w:p>
    <w:p w14:paraId="4528E2ED" w14:textId="77777777" w:rsidR="00CA645B" w:rsidRPr="00CA645B" w:rsidRDefault="00CA645B" w:rsidP="000C4DF3">
      <w:pPr>
        <w:spacing w:after="0" w:line="240" w:lineRule="auto"/>
        <w:ind w:firstLine="708"/>
        <w:outlineLvl w:val="1"/>
        <w:rPr>
          <w:sz w:val="20"/>
          <w:szCs w:val="24"/>
        </w:rPr>
      </w:pPr>
      <w:r w:rsidRPr="00CA645B">
        <w:rPr>
          <w:sz w:val="20"/>
          <w:szCs w:val="24"/>
        </w:rPr>
        <w:t>1)</w:t>
      </w:r>
      <w:r w:rsidRPr="00CA645B">
        <w:rPr>
          <w:sz w:val="20"/>
          <w:szCs w:val="24"/>
        </w:rPr>
        <w:tab/>
        <w:t>если возможность изменения условий договора была предусмотрена документацией о конкурентной закупке и договором, а в случае осуществления закупки у единственного поставщика (подрядчика, исполнителя) договором:</w:t>
      </w:r>
    </w:p>
    <w:p w14:paraId="4C9665A7" w14:textId="77777777" w:rsidR="00CA645B" w:rsidRPr="00CA645B" w:rsidRDefault="00CA645B" w:rsidP="00CA645B">
      <w:pPr>
        <w:spacing w:after="0" w:line="240" w:lineRule="auto"/>
        <w:outlineLvl w:val="1"/>
        <w:rPr>
          <w:sz w:val="20"/>
          <w:szCs w:val="24"/>
        </w:rPr>
      </w:pPr>
      <w:r w:rsidRPr="00CA645B">
        <w:rPr>
          <w:sz w:val="20"/>
          <w:szCs w:val="24"/>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40C6A36A" w14:textId="77777777" w:rsidR="00CA645B" w:rsidRPr="00CA645B" w:rsidRDefault="00CA645B" w:rsidP="00CA645B">
      <w:pPr>
        <w:spacing w:after="0" w:line="240" w:lineRule="auto"/>
        <w:outlineLvl w:val="1"/>
        <w:rPr>
          <w:sz w:val="20"/>
          <w:szCs w:val="24"/>
        </w:rPr>
      </w:pPr>
      <w:r w:rsidRPr="00CA645B">
        <w:rPr>
          <w:sz w:val="20"/>
          <w:szCs w:val="24"/>
        </w:rPr>
        <w:t>если по предложению Заказчика увеличиваются предусмотренные договором количество товара, объем работы или услуги не более чем на 10 процентов или уменьшаются предусмотренные договором количество поставляемого товара, объем выполняемой работы или оказываемой услуги не более чем на 10 процентов.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10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1F77FAFE" w14:textId="77777777" w:rsidR="00CA645B" w:rsidRPr="00CA645B" w:rsidRDefault="00CA645B" w:rsidP="000C4DF3">
      <w:pPr>
        <w:spacing w:after="0" w:line="240" w:lineRule="auto"/>
        <w:ind w:firstLine="708"/>
        <w:outlineLvl w:val="1"/>
        <w:rPr>
          <w:sz w:val="20"/>
          <w:szCs w:val="24"/>
        </w:rPr>
      </w:pPr>
      <w:r w:rsidRPr="00CA645B">
        <w:rPr>
          <w:sz w:val="20"/>
          <w:szCs w:val="24"/>
        </w:rPr>
        <w:t>2)</w:t>
      </w:r>
      <w:r w:rsidRPr="00CA645B">
        <w:rPr>
          <w:sz w:val="20"/>
          <w:szCs w:val="24"/>
        </w:rPr>
        <w:tab/>
        <w:t>изменение в соответствии с законодательством Российской Федерации регулируемых цен (тарифов) на товары, работы, услуги;</w:t>
      </w:r>
    </w:p>
    <w:p w14:paraId="58E4A1D0" w14:textId="77777777" w:rsidR="00CA645B" w:rsidRPr="00CA645B" w:rsidRDefault="00CA645B" w:rsidP="000C4DF3">
      <w:pPr>
        <w:spacing w:after="0" w:line="240" w:lineRule="auto"/>
        <w:ind w:firstLine="708"/>
        <w:outlineLvl w:val="1"/>
        <w:rPr>
          <w:sz w:val="20"/>
          <w:szCs w:val="24"/>
        </w:rPr>
      </w:pPr>
      <w:r w:rsidRPr="00CA645B">
        <w:rPr>
          <w:sz w:val="20"/>
          <w:szCs w:val="24"/>
        </w:rPr>
        <w:t>3)</w:t>
      </w:r>
      <w:r w:rsidRPr="00CA645B">
        <w:rPr>
          <w:sz w:val="20"/>
          <w:szCs w:val="24"/>
        </w:rPr>
        <w:tab/>
        <w:t>по согласованию сторон допускается поставка товара, выполнение работы или оказание услуги, качество, эксплуатационные,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внесены Заказчиком в реестр договоров, заключенных Заказчиком;</w:t>
      </w:r>
    </w:p>
    <w:p w14:paraId="56208399" w14:textId="77777777" w:rsidR="00CA645B" w:rsidRPr="00CA645B" w:rsidRDefault="00CA645B" w:rsidP="000C4DF3">
      <w:pPr>
        <w:spacing w:after="0" w:line="240" w:lineRule="auto"/>
        <w:ind w:firstLine="708"/>
        <w:outlineLvl w:val="1"/>
        <w:rPr>
          <w:sz w:val="20"/>
          <w:szCs w:val="24"/>
        </w:rPr>
      </w:pPr>
      <w:r w:rsidRPr="00CA645B">
        <w:rPr>
          <w:sz w:val="20"/>
          <w:szCs w:val="24"/>
        </w:rPr>
        <w:t>4)     по согласованию сторон допускается изменение количества поставляемого товара на сумму, не превышающую разницы между ценой договора, предложенной участником закупки, с которым заключен договор, и начальной (максимальной) ценой договора. При этом цена единицы товара не должна превышать цену единицы товара, установленную в договоре;</w:t>
      </w:r>
    </w:p>
    <w:p w14:paraId="38657905" w14:textId="77777777" w:rsidR="00CA645B" w:rsidRPr="00CA645B" w:rsidRDefault="00CA645B" w:rsidP="000C4DF3">
      <w:pPr>
        <w:spacing w:after="0" w:line="240" w:lineRule="auto"/>
        <w:ind w:firstLine="708"/>
        <w:outlineLvl w:val="1"/>
        <w:rPr>
          <w:sz w:val="20"/>
          <w:szCs w:val="24"/>
        </w:rPr>
      </w:pPr>
      <w:r w:rsidRPr="00CA645B">
        <w:rPr>
          <w:sz w:val="20"/>
          <w:szCs w:val="24"/>
        </w:rPr>
        <w:t>5)          если исполнение заключенного договора, предметом которого является строительство, реконструкция объекта капитального строительства, выполнение работ по сохранению объектов культурного наследия (памятников истории и культуры) народов Российской Федерации, в срок, установленный договором, невозможно в случае возникновения обстоятельств непреодолимой силы, срок исполнения обязательств по такому договору может быть продлен на срок действия таких обстоятельств без изменения иных условий договора. Для целей настоящего пункта к обстоятельствам непреодолимой силы относятся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w:t>
      </w:r>
    </w:p>
    <w:p w14:paraId="27E098FF" w14:textId="77777777" w:rsidR="00CA645B" w:rsidRPr="00CA645B" w:rsidRDefault="00CA645B" w:rsidP="000C4DF3">
      <w:pPr>
        <w:spacing w:after="0" w:line="240" w:lineRule="auto"/>
        <w:ind w:firstLine="708"/>
        <w:outlineLvl w:val="1"/>
        <w:rPr>
          <w:sz w:val="20"/>
          <w:szCs w:val="24"/>
        </w:rPr>
      </w:pPr>
      <w:r w:rsidRPr="00CA645B">
        <w:rPr>
          <w:sz w:val="20"/>
          <w:szCs w:val="24"/>
        </w:rPr>
        <w:t>6)</w:t>
      </w:r>
      <w:r w:rsidRPr="00CA645B">
        <w:rPr>
          <w:sz w:val="20"/>
          <w:szCs w:val="24"/>
        </w:rPr>
        <w:tab/>
        <w:t>если исполнение заключенного договора, предметом которого является строительство, реконструкция объекта капитального строительства, выполнение работ по сохранению объектов культурного наследия (памятников истории и культуры) народов Российской Федерации, невозможно в срок, установленный договором, по причине возникновения независящих от воли сторон непредвиденных обстоятельств, условия и срок исполнения обязательств по такому договору могут быть изменены на срок действия таких обстоятельств, но не более двенадцати месяцев, при этом, если НМЦД составляет от пяти миллионов рублей и выше, в срок не позднее пяти рабочих дней со дня заключения дополнительного соглашения договора Заказчик обязан уведомить министерство. К указанному уведомлению должна прилагаться копия дополнительного соглашения, копии документов, подтверждающие возникновение непредвиденных обстоятельств. Для целей настоящего пункта к непредвиденным обстоятельствам относятся изъятие или перенос собственником (уполномоченной собственником организацией) неучтенных в проектной документации на выполнение работ по строительству, реконструкции объектов капитального строительства, научно - проектной документации на проведение работ по сохранению объектов культурного наследия (памятников истории и культуры) народов Российской Федерации коммуникаций, наличие принятых к производству судами или арбитражными судами исковых заявлений об оспаривании сноса, переноса и (или) переустройства расположенных в границах строительной площадки объектов капитального строительства, коммуникаций, неучтенных в проектной документации на выполнение работ по строительству, реконструкции объектов капитального строительства научно-проектной документации на проведение работ по сохранению объектов культурного наследия (памятников истории и культуры) народов Российской Федерации;</w:t>
      </w:r>
    </w:p>
    <w:p w14:paraId="6E5A42DB" w14:textId="77777777" w:rsidR="00CA645B" w:rsidRPr="00CA645B" w:rsidRDefault="00CA645B" w:rsidP="000C4DF3">
      <w:pPr>
        <w:spacing w:after="0" w:line="240" w:lineRule="auto"/>
        <w:ind w:firstLine="708"/>
        <w:outlineLvl w:val="1"/>
        <w:rPr>
          <w:sz w:val="20"/>
          <w:szCs w:val="24"/>
        </w:rPr>
      </w:pPr>
      <w:r w:rsidRPr="00CA645B">
        <w:rPr>
          <w:sz w:val="20"/>
          <w:szCs w:val="24"/>
        </w:rPr>
        <w:t>7)</w:t>
      </w:r>
      <w:r w:rsidRPr="00CA645B">
        <w:rPr>
          <w:sz w:val="20"/>
          <w:szCs w:val="24"/>
        </w:rPr>
        <w:tab/>
        <w:t>в случае, если договор заключен на неопределенный объем поставки товара, выполнения работ, оказания услуг (по цене за единицу) и на момент истечения срока действия договора Заказчиком не выбран (не использован) лимит фиксированной цены договора, Заказчик по согласованию сторон продлевает срок действия договора;</w:t>
      </w:r>
    </w:p>
    <w:p w14:paraId="17C3ABB2" w14:textId="77777777" w:rsidR="00CA645B" w:rsidRPr="00CA645B" w:rsidRDefault="00CA645B" w:rsidP="000C4DF3">
      <w:pPr>
        <w:spacing w:after="0" w:line="240" w:lineRule="auto"/>
        <w:ind w:firstLine="708"/>
        <w:outlineLvl w:val="1"/>
        <w:rPr>
          <w:sz w:val="20"/>
          <w:szCs w:val="24"/>
        </w:rPr>
      </w:pPr>
      <w:r w:rsidRPr="00CA645B">
        <w:rPr>
          <w:sz w:val="20"/>
          <w:szCs w:val="24"/>
        </w:rPr>
        <w:t>8)</w:t>
      </w:r>
      <w:r w:rsidRPr="00CA645B">
        <w:rPr>
          <w:sz w:val="20"/>
          <w:szCs w:val="24"/>
        </w:rPr>
        <w:tab/>
        <w:t>увеличение объемов работ, услуг по договорам, заключенным Заказчиком в целях исполнения контрактов (договоров), по которым Заказчик является подрядчиком (исполнителем), при наличии дополнительного соглашения на увеличение объемов работ, услуг по таким контрактам (договорам).</w:t>
      </w:r>
    </w:p>
    <w:p w14:paraId="489E80F0" w14:textId="77777777" w:rsidR="00CA645B" w:rsidRPr="00CA645B" w:rsidRDefault="00CA645B" w:rsidP="00CA645B">
      <w:pPr>
        <w:spacing w:after="0" w:line="240" w:lineRule="auto"/>
        <w:outlineLvl w:val="1"/>
        <w:rPr>
          <w:sz w:val="20"/>
          <w:szCs w:val="24"/>
        </w:rPr>
      </w:pPr>
      <w:r w:rsidRPr="00CA645B">
        <w:rPr>
          <w:sz w:val="20"/>
          <w:szCs w:val="24"/>
        </w:rPr>
        <w:t>При этом увеличение объемов работ, услуг не должно превышать увеличение объемов работ, услуг, предусмотренных дополнительным соглашением к контракту (договору).</w:t>
      </w:r>
    </w:p>
    <w:p w14:paraId="03C556A6" w14:textId="77777777" w:rsidR="00CA645B" w:rsidRPr="00CA645B" w:rsidRDefault="00CA645B" w:rsidP="00CA645B">
      <w:pPr>
        <w:spacing w:after="0" w:line="240" w:lineRule="auto"/>
        <w:outlineLvl w:val="1"/>
        <w:rPr>
          <w:sz w:val="20"/>
          <w:szCs w:val="24"/>
        </w:rPr>
      </w:pPr>
      <w:r w:rsidRPr="00CA645B">
        <w:rPr>
          <w:sz w:val="20"/>
          <w:szCs w:val="24"/>
        </w:rPr>
        <w:t>Заказчик обязан в срок не позднее пяти рабочих дней со дня заключения дополнительного соглашения уведомить министерство о внесенных в договор изменениях. Указанное уведомление должно содержать информацию о подрядчике (исполнителе), цене договора, предмете договора, внесенных изменениях в договор с приложением копии контракта (договора), дополнительного соглашения;</w:t>
      </w:r>
    </w:p>
    <w:p w14:paraId="4499E184" w14:textId="77777777" w:rsidR="00CA645B" w:rsidRPr="00CA645B" w:rsidRDefault="00CA645B" w:rsidP="000C4DF3">
      <w:pPr>
        <w:spacing w:after="0" w:line="240" w:lineRule="auto"/>
        <w:ind w:firstLine="708"/>
        <w:outlineLvl w:val="1"/>
        <w:rPr>
          <w:sz w:val="20"/>
          <w:szCs w:val="24"/>
        </w:rPr>
      </w:pPr>
      <w:r w:rsidRPr="00CA645B">
        <w:rPr>
          <w:sz w:val="20"/>
          <w:szCs w:val="24"/>
        </w:rPr>
        <w:t>9)</w:t>
      </w:r>
      <w:r w:rsidRPr="00CA645B">
        <w:rPr>
          <w:sz w:val="20"/>
          <w:szCs w:val="24"/>
        </w:rPr>
        <w:tab/>
        <w:t>в случае изменения налогового законодательства Российской Федерации, повлекшего удорожание конечной стоимости товаров, работ, услуг на сумму такого удорожания.</w:t>
      </w:r>
    </w:p>
    <w:p w14:paraId="5E6D5C2B" w14:textId="77777777" w:rsidR="00CA645B" w:rsidRPr="00CA645B" w:rsidRDefault="00CA645B" w:rsidP="00CA645B">
      <w:pPr>
        <w:spacing w:after="0" w:line="240" w:lineRule="auto"/>
        <w:outlineLvl w:val="1"/>
        <w:rPr>
          <w:sz w:val="20"/>
          <w:szCs w:val="24"/>
        </w:rPr>
      </w:pPr>
      <w:r w:rsidRPr="00CA645B">
        <w:rPr>
          <w:sz w:val="20"/>
          <w:szCs w:val="24"/>
        </w:rPr>
        <w:t>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2475C7F2" w14:textId="77777777" w:rsidR="00CA645B" w:rsidRPr="00CA645B" w:rsidRDefault="00CA645B" w:rsidP="000C4DF3">
      <w:pPr>
        <w:spacing w:after="0" w:line="240" w:lineRule="auto"/>
        <w:ind w:firstLine="708"/>
        <w:outlineLvl w:val="1"/>
        <w:rPr>
          <w:sz w:val="20"/>
          <w:szCs w:val="24"/>
        </w:rPr>
      </w:pPr>
      <w:r w:rsidRPr="00CA645B">
        <w:rPr>
          <w:sz w:val="20"/>
          <w:szCs w:val="24"/>
        </w:rPr>
        <w:t>Договор может быть расторгнут Заказчиком в одностороннем порядке в случае, если это было предусмотрено документацией о конкурентной закупке и договором.</w:t>
      </w:r>
    </w:p>
    <w:p w14:paraId="55845F16" w14:textId="77777777" w:rsidR="00CA645B" w:rsidRPr="00CA645B" w:rsidRDefault="00CA645B" w:rsidP="00CA645B">
      <w:pPr>
        <w:spacing w:after="0" w:line="240" w:lineRule="auto"/>
        <w:outlineLvl w:val="1"/>
        <w:rPr>
          <w:sz w:val="20"/>
          <w:szCs w:val="24"/>
        </w:rPr>
      </w:pPr>
      <w:r w:rsidRPr="00CA645B">
        <w:rPr>
          <w:sz w:val="20"/>
          <w:szCs w:val="24"/>
        </w:rPr>
        <w:t>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конкурентной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закупки.</w:t>
      </w:r>
    </w:p>
    <w:p w14:paraId="5240B678" w14:textId="77777777" w:rsidR="00CA645B" w:rsidRPr="00CA645B" w:rsidRDefault="00CA645B" w:rsidP="000C4DF3">
      <w:pPr>
        <w:spacing w:after="0" w:line="240" w:lineRule="auto"/>
        <w:ind w:firstLine="708"/>
        <w:outlineLvl w:val="1"/>
        <w:rPr>
          <w:sz w:val="20"/>
          <w:szCs w:val="24"/>
        </w:rPr>
      </w:pPr>
      <w:r w:rsidRPr="00CA645B">
        <w:rPr>
          <w:sz w:val="20"/>
          <w:szCs w:val="24"/>
        </w:rPr>
        <w:t>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понесенных убытков при их наличии.</w:t>
      </w:r>
    </w:p>
    <w:p w14:paraId="17A4ED84" w14:textId="77777777" w:rsidR="00CA645B" w:rsidRPr="00CA645B" w:rsidRDefault="00CA645B" w:rsidP="000C4DF3">
      <w:pPr>
        <w:spacing w:after="0" w:line="240" w:lineRule="auto"/>
        <w:ind w:firstLine="708"/>
        <w:outlineLvl w:val="1"/>
        <w:rPr>
          <w:sz w:val="20"/>
          <w:szCs w:val="24"/>
        </w:rPr>
      </w:pPr>
      <w:r w:rsidRPr="00CA645B">
        <w:rPr>
          <w:sz w:val="20"/>
          <w:szCs w:val="24"/>
        </w:rPr>
        <w:t>Расторжение договора влечет за собой прекращение обязательств сторон по договору, но не освобождает от ответственности за неисполнение обязательств, которые имели место быть до расторжения договора.</w:t>
      </w:r>
    </w:p>
    <w:p w14:paraId="2D38A537" w14:textId="77777777" w:rsidR="00CA645B" w:rsidRPr="00CA645B" w:rsidRDefault="00CA645B" w:rsidP="000C4DF3">
      <w:pPr>
        <w:spacing w:after="0" w:line="240" w:lineRule="auto"/>
        <w:ind w:firstLine="708"/>
        <w:outlineLvl w:val="1"/>
        <w:rPr>
          <w:sz w:val="20"/>
          <w:szCs w:val="24"/>
        </w:rPr>
      </w:pPr>
      <w:r w:rsidRPr="00CA645B">
        <w:rPr>
          <w:sz w:val="20"/>
          <w:szCs w:val="24"/>
        </w:rPr>
        <w:t xml:space="preserve">В течение трех рабочих дней со дня заключения договора Заказчик вносит информацию и документы, установленные Правительством Российской Федерации в соответствии с частью 1 статьи 4.1 Федерального </w:t>
      </w:r>
    </w:p>
    <w:p w14:paraId="7126F4A9" w14:textId="77777777" w:rsidR="00CA645B" w:rsidRPr="00CA645B" w:rsidRDefault="00CA645B" w:rsidP="00CA645B">
      <w:pPr>
        <w:spacing w:after="0" w:line="240" w:lineRule="auto"/>
        <w:outlineLvl w:val="1"/>
        <w:rPr>
          <w:sz w:val="20"/>
          <w:szCs w:val="24"/>
        </w:rPr>
      </w:pPr>
      <w:r w:rsidRPr="00CA645B">
        <w:rPr>
          <w:sz w:val="20"/>
          <w:szCs w:val="24"/>
        </w:rPr>
        <w:t>закона № 223-ФЗ в реестр договоров. Если в договор были внесены изменения, Заказчик вносит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Заказчиком в реестр договоров в течение 10 календарных дней со дня исполнения, изменения или расторжения договора.</w:t>
      </w:r>
    </w:p>
    <w:p w14:paraId="7E84F4BF" w14:textId="77777777" w:rsidR="00CA645B" w:rsidRPr="00CA645B" w:rsidRDefault="00CA645B" w:rsidP="000C4DF3">
      <w:pPr>
        <w:spacing w:after="0" w:line="240" w:lineRule="auto"/>
        <w:ind w:firstLine="708"/>
        <w:outlineLvl w:val="1"/>
        <w:rPr>
          <w:sz w:val="20"/>
          <w:szCs w:val="24"/>
        </w:rPr>
      </w:pPr>
      <w:r w:rsidRPr="00CA645B">
        <w:rPr>
          <w:sz w:val="20"/>
          <w:szCs w:val="24"/>
        </w:rPr>
        <w:t>В случае перемены Заказчика права и обязанности Заказчика, предусмотренные договором, переходят к новому Заказчику.</w:t>
      </w:r>
    </w:p>
    <w:p w14:paraId="6885F282" w14:textId="46654AEA" w:rsidR="007E5CAC" w:rsidRDefault="007E5CAC" w:rsidP="00CA1185">
      <w:pPr>
        <w:spacing w:before="360" w:after="120" w:line="240" w:lineRule="auto"/>
        <w:outlineLvl w:val="1"/>
        <w:rPr>
          <w:b/>
          <w:sz w:val="20"/>
          <w:szCs w:val="24"/>
        </w:rPr>
      </w:pPr>
      <w:r w:rsidRPr="007E324D">
        <w:rPr>
          <w:b/>
          <w:sz w:val="20"/>
          <w:szCs w:val="24"/>
        </w:rPr>
        <w:t xml:space="preserve">Подраздел 3. Критерии оценки </w:t>
      </w:r>
      <w:r w:rsidR="00661D96" w:rsidRPr="007E324D">
        <w:rPr>
          <w:b/>
          <w:sz w:val="20"/>
          <w:szCs w:val="24"/>
        </w:rPr>
        <w:t xml:space="preserve">и сопоставление </w:t>
      </w:r>
      <w:r w:rsidRPr="007E324D">
        <w:rPr>
          <w:b/>
          <w:sz w:val="20"/>
          <w:szCs w:val="24"/>
        </w:rPr>
        <w:t>заявок на участие</w:t>
      </w:r>
      <w:r w:rsidR="0096383F" w:rsidRPr="007E324D">
        <w:rPr>
          <w:b/>
          <w:sz w:val="20"/>
          <w:szCs w:val="24"/>
        </w:rPr>
        <w:t xml:space="preserve"> в соответствии с правилами оценки заявок на участие в конкурентной закупке</w:t>
      </w:r>
      <w:r w:rsidR="007E324D">
        <w:rPr>
          <w:b/>
          <w:sz w:val="20"/>
          <w:szCs w:val="24"/>
        </w:rPr>
        <w:t xml:space="preserve"> (далее – Правила),</w:t>
      </w:r>
      <w:r w:rsidR="0096383F" w:rsidRPr="007E324D">
        <w:rPr>
          <w:b/>
          <w:sz w:val="20"/>
          <w:szCs w:val="24"/>
        </w:rPr>
        <w:t xml:space="preserve"> (Приложение №3 к Положению о закупке)</w:t>
      </w:r>
      <w:r w:rsidR="00661D96" w:rsidRPr="007E324D">
        <w:rPr>
          <w:b/>
          <w:sz w:val="20"/>
          <w:szCs w:val="24"/>
        </w:rPr>
        <w:t>.</w:t>
      </w:r>
    </w:p>
    <w:p w14:paraId="21B742E6" w14:textId="6410931C" w:rsidR="00AC1154" w:rsidRPr="00AC1154" w:rsidRDefault="00AC1154" w:rsidP="00173717">
      <w:pPr>
        <w:spacing w:after="0" w:line="240" w:lineRule="auto"/>
        <w:ind w:firstLine="708"/>
        <w:jc w:val="both"/>
        <w:outlineLvl w:val="1"/>
        <w:rPr>
          <w:sz w:val="20"/>
          <w:szCs w:val="24"/>
        </w:rPr>
      </w:pPr>
      <w:r w:rsidRPr="00AC1154">
        <w:rPr>
          <w:sz w:val="20"/>
          <w:szCs w:val="24"/>
        </w:rPr>
        <w:t>При оценке заявок применяются следующие термины:</w:t>
      </w:r>
    </w:p>
    <w:p w14:paraId="150BC61D" w14:textId="77777777" w:rsidR="00AC1154" w:rsidRPr="00AC1154" w:rsidRDefault="00AC1154" w:rsidP="00173717">
      <w:pPr>
        <w:spacing w:after="0" w:line="240" w:lineRule="auto"/>
        <w:ind w:firstLine="708"/>
        <w:jc w:val="both"/>
        <w:outlineLvl w:val="1"/>
        <w:rPr>
          <w:sz w:val="20"/>
          <w:szCs w:val="24"/>
        </w:rPr>
      </w:pPr>
      <w:r w:rsidRPr="00AC1154">
        <w:rPr>
          <w:b/>
          <w:sz w:val="20"/>
          <w:szCs w:val="24"/>
        </w:rPr>
        <w:t>«оценка»</w:t>
      </w:r>
      <w:r w:rsidRPr="00AC1154">
        <w:rPr>
          <w:sz w:val="20"/>
          <w:szCs w:val="24"/>
        </w:rPr>
        <w:t xml:space="preserve"> - процесс выявления по критериям оценки и в порядке, установленном в документации о конкурентной закупке, в соответствии с требованиями Правил, лучших условий исполнения договора, указанных в заявках (предложениях) участников закупки, которые не были отклонены;</w:t>
      </w:r>
    </w:p>
    <w:p w14:paraId="7FBBFDFB" w14:textId="77777777" w:rsidR="00AC1154" w:rsidRPr="00AC1154" w:rsidRDefault="00AC1154" w:rsidP="00173717">
      <w:pPr>
        <w:spacing w:after="0" w:line="240" w:lineRule="auto"/>
        <w:ind w:firstLine="708"/>
        <w:jc w:val="both"/>
        <w:outlineLvl w:val="1"/>
        <w:rPr>
          <w:sz w:val="20"/>
          <w:szCs w:val="24"/>
        </w:rPr>
      </w:pPr>
      <w:r w:rsidRPr="00AC1154">
        <w:rPr>
          <w:b/>
          <w:sz w:val="20"/>
          <w:szCs w:val="24"/>
        </w:rPr>
        <w:t>«критерий оценки», «критерий»</w:t>
      </w:r>
      <w:r w:rsidRPr="00AC1154">
        <w:rPr>
          <w:sz w:val="20"/>
          <w:szCs w:val="24"/>
        </w:rPr>
        <w:t xml:space="preserve"> - установленная в документации о конкурентной закупке сравнительная категория (признак, свойство, условие) в соответствии с которой по единому алгоритму осуществляется сравнительный анализ (оценка, сопоставление) поданных участниками заявок (предложений);</w:t>
      </w:r>
    </w:p>
    <w:p w14:paraId="6A0B6FE8" w14:textId="77777777" w:rsidR="00AC1154" w:rsidRPr="00AC1154" w:rsidRDefault="00AC1154" w:rsidP="00173717">
      <w:pPr>
        <w:spacing w:after="0" w:line="240" w:lineRule="auto"/>
        <w:ind w:firstLine="708"/>
        <w:jc w:val="both"/>
        <w:outlineLvl w:val="1"/>
        <w:rPr>
          <w:sz w:val="20"/>
          <w:szCs w:val="24"/>
        </w:rPr>
      </w:pPr>
      <w:r w:rsidRPr="00AC1154">
        <w:rPr>
          <w:b/>
          <w:sz w:val="20"/>
          <w:szCs w:val="24"/>
        </w:rPr>
        <w:t>«показатель критерия оценки», «показатель»</w:t>
      </w:r>
      <w:r w:rsidRPr="00AC1154">
        <w:rPr>
          <w:sz w:val="20"/>
          <w:szCs w:val="24"/>
        </w:rPr>
        <w:t xml:space="preserve"> - составная часть критерия оценки, раскрывающая содержание критерия оценки;</w:t>
      </w:r>
    </w:p>
    <w:p w14:paraId="53D0FC82" w14:textId="77777777" w:rsidR="00AC1154" w:rsidRPr="00AC1154" w:rsidRDefault="00AC1154" w:rsidP="00173717">
      <w:pPr>
        <w:spacing w:after="0" w:line="240" w:lineRule="auto"/>
        <w:ind w:firstLine="708"/>
        <w:jc w:val="both"/>
        <w:outlineLvl w:val="1"/>
        <w:rPr>
          <w:sz w:val="20"/>
          <w:szCs w:val="24"/>
        </w:rPr>
      </w:pPr>
      <w:r w:rsidRPr="00AC1154">
        <w:rPr>
          <w:b/>
          <w:sz w:val="20"/>
          <w:szCs w:val="24"/>
        </w:rPr>
        <w:t>«значимость критерия оценки», «значимость показателя критерия оценки»</w:t>
      </w:r>
      <w:r w:rsidRPr="00AC1154">
        <w:rPr>
          <w:sz w:val="20"/>
          <w:szCs w:val="24"/>
        </w:rPr>
        <w:t xml:space="preserve"> - выраженный в процентах вес критерия оценки (показателя критерия) в совокупности критериев оценки (показателей критерия), установленных в документации о конкурентной закупке в соответствии с требованиями Правил. Совокупная значимость критериев (показателей критерия) должна составлять сто процентов;</w:t>
      </w:r>
    </w:p>
    <w:p w14:paraId="1373F047" w14:textId="7AE2FD76" w:rsidR="00AC1154" w:rsidRPr="00AC1154" w:rsidRDefault="00AC1154" w:rsidP="00173717">
      <w:pPr>
        <w:spacing w:after="0" w:line="240" w:lineRule="auto"/>
        <w:ind w:firstLine="708"/>
        <w:jc w:val="both"/>
        <w:outlineLvl w:val="1"/>
        <w:rPr>
          <w:sz w:val="20"/>
          <w:szCs w:val="24"/>
        </w:rPr>
      </w:pPr>
      <w:r w:rsidRPr="00AC1154">
        <w:rPr>
          <w:b/>
          <w:sz w:val="20"/>
          <w:szCs w:val="24"/>
        </w:rPr>
        <w:t>«коэффициент значимости критерия оценки»</w:t>
      </w:r>
      <w:r w:rsidR="00894AD7" w:rsidRPr="00894AD7">
        <w:rPr>
          <w:b/>
          <w:sz w:val="20"/>
          <w:szCs w:val="24"/>
        </w:rPr>
        <w:t>*</w:t>
      </w:r>
      <w:r w:rsidRPr="00AC1154">
        <w:rPr>
          <w:b/>
          <w:sz w:val="20"/>
          <w:szCs w:val="24"/>
        </w:rPr>
        <w:t>, «коэффициент значимости показателя критерия»</w:t>
      </w:r>
      <w:r w:rsidRPr="00AC1154">
        <w:rPr>
          <w:sz w:val="20"/>
          <w:szCs w:val="24"/>
        </w:rPr>
        <w:t xml:space="preserve"> - вес критерия оценки (показателя критерия) в совокупности критериев оценки (показателей критерия), установленных в документации о конкурентной закупке </w:t>
      </w:r>
      <w:r w:rsidRPr="00986DA9">
        <w:rPr>
          <w:sz w:val="20"/>
          <w:szCs w:val="24"/>
          <w:highlight w:val="yellow"/>
        </w:rPr>
        <w:t>в соответствии с требованиями Правил, деленный на сто.</w:t>
      </w:r>
      <w:r w:rsidRPr="00AC1154">
        <w:rPr>
          <w:sz w:val="20"/>
          <w:szCs w:val="24"/>
        </w:rPr>
        <w:t xml:space="preserve"> Коэффициент значимости критериев оценки (показателей критерия) используется исключительно как математическая категория в целях расчета рейтинга заявки (предложения), осуществляемого путем корректировки значения в баллах, присвоенного закупочной комиссией заявке участника закупки по каждому из критериев оценки (показателей критерия). Сумма коэффициентов значимости критериев оценки (показателей критерия) должна составлять 1,0.</w:t>
      </w:r>
    </w:p>
    <w:p w14:paraId="61D5A098" w14:textId="77777777" w:rsidR="00AC1154" w:rsidRPr="00AC1154" w:rsidRDefault="00AC1154" w:rsidP="00173717">
      <w:pPr>
        <w:spacing w:after="0" w:line="240" w:lineRule="auto"/>
        <w:ind w:firstLine="708"/>
        <w:jc w:val="both"/>
        <w:outlineLvl w:val="1"/>
        <w:rPr>
          <w:sz w:val="20"/>
          <w:szCs w:val="24"/>
        </w:rPr>
      </w:pPr>
      <w:r w:rsidRPr="00AC1154">
        <w:rPr>
          <w:b/>
          <w:sz w:val="20"/>
          <w:szCs w:val="24"/>
        </w:rPr>
        <w:t>«рейтинг заявки (предложения) по критерию оценки»</w:t>
      </w:r>
      <w:r w:rsidRPr="00AC1154">
        <w:rPr>
          <w:sz w:val="20"/>
          <w:szCs w:val="24"/>
        </w:rPr>
        <w:t xml:space="preserve"> - оценка в баллах, получаемая участником закупки по результатам оценки заявки (предложения) по критерию оценки с учетом коэффициента значимости критерия оценки. Дробное значение рейтинга округляется до двух десятичных знаков после запятой по математическим правилам округления. Итоговый рейтинг заявки (предложения) вычисляется как сумма рейтингов по каждому критерию оценки.</w:t>
      </w:r>
    </w:p>
    <w:p w14:paraId="6AE8813F" w14:textId="5B7EC806" w:rsidR="00AC1154" w:rsidRPr="00AC1154" w:rsidRDefault="00AC1154" w:rsidP="00AC1154">
      <w:pPr>
        <w:spacing w:after="0" w:line="240" w:lineRule="auto"/>
        <w:jc w:val="both"/>
        <w:outlineLvl w:val="1"/>
        <w:rPr>
          <w:sz w:val="20"/>
          <w:szCs w:val="24"/>
        </w:rPr>
      </w:pPr>
      <w:r w:rsidRPr="00AC1154">
        <w:rPr>
          <w:b/>
          <w:sz w:val="20"/>
          <w:szCs w:val="24"/>
        </w:rPr>
        <w:t>«продукция»</w:t>
      </w:r>
      <w:r w:rsidRPr="00AC1154">
        <w:rPr>
          <w:sz w:val="20"/>
          <w:szCs w:val="24"/>
        </w:rPr>
        <w:t xml:space="preserve"> - товары, работы, услуги.</w:t>
      </w:r>
    </w:p>
    <w:p w14:paraId="1C0D0F16" w14:textId="77777777" w:rsidR="00AC1154" w:rsidRDefault="00AC1154" w:rsidP="00AC1154">
      <w:pPr>
        <w:spacing w:after="0" w:line="240" w:lineRule="auto"/>
        <w:jc w:val="both"/>
        <w:outlineLvl w:val="1"/>
        <w:rPr>
          <w:b/>
          <w:sz w:val="20"/>
          <w:szCs w:val="24"/>
        </w:rPr>
      </w:pPr>
    </w:p>
    <w:p w14:paraId="49C83D16" w14:textId="77777777" w:rsidR="00173717" w:rsidRDefault="00173717" w:rsidP="00AC1154">
      <w:pPr>
        <w:spacing w:after="0" w:line="240" w:lineRule="auto"/>
        <w:jc w:val="both"/>
        <w:outlineLvl w:val="1"/>
        <w:rPr>
          <w:b/>
          <w:sz w:val="20"/>
          <w:szCs w:val="24"/>
        </w:rPr>
      </w:pPr>
    </w:p>
    <w:p w14:paraId="21DC6024" w14:textId="77777777" w:rsidR="00173717" w:rsidRDefault="00173717" w:rsidP="00AC1154">
      <w:pPr>
        <w:spacing w:after="0" w:line="240" w:lineRule="auto"/>
        <w:jc w:val="both"/>
        <w:outlineLvl w:val="1"/>
        <w:rPr>
          <w:b/>
          <w:sz w:val="20"/>
          <w:szCs w:val="24"/>
        </w:rPr>
      </w:pPr>
    </w:p>
    <w:p w14:paraId="1E61152E" w14:textId="77777777" w:rsidR="00173717" w:rsidRDefault="00173717" w:rsidP="00AC1154">
      <w:pPr>
        <w:spacing w:after="0" w:line="240" w:lineRule="auto"/>
        <w:jc w:val="both"/>
        <w:outlineLvl w:val="1"/>
        <w:rPr>
          <w:b/>
          <w:sz w:val="20"/>
          <w:szCs w:val="24"/>
        </w:rPr>
      </w:pPr>
    </w:p>
    <w:p w14:paraId="0D763FDC" w14:textId="77777777" w:rsidR="00173717" w:rsidRDefault="00173717" w:rsidP="00AC1154">
      <w:pPr>
        <w:spacing w:after="0" w:line="240" w:lineRule="auto"/>
        <w:jc w:val="both"/>
        <w:outlineLvl w:val="1"/>
        <w:rPr>
          <w:b/>
          <w:sz w:val="20"/>
          <w:szCs w:val="24"/>
        </w:rPr>
      </w:pPr>
    </w:p>
    <w:p w14:paraId="0C7C8C9A" w14:textId="77777777" w:rsidR="00173717" w:rsidRDefault="00173717" w:rsidP="00AC1154">
      <w:pPr>
        <w:spacing w:after="0" w:line="240" w:lineRule="auto"/>
        <w:jc w:val="both"/>
        <w:outlineLvl w:val="1"/>
        <w:rPr>
          <w:b/>
          <w:sz w:val="20"/>
          <w:szCs w:val="24"/>
        </w:rPr>
      </w:pPr>
    </w:p>
    <w:p w14:paraId="7E58499D" w14:textId="71DF7262" w:rsidR="00AC1154" w:rsidRPr="00AC1154" w:rsidRDefault="00AC1154" w:rsidP="00AC1154">
      <w:pPr>
        <w:spacing w:after="0" w:line="240" w:lineRule="auto"/>
        <w:jc w:val="both"/>
        <w:outlineLvl w:val="1"/>
        <w:rPr>
          <w:b/>
          <w:sz w:val="20"/>
          <w:szCs w:val="24"/>
        </w:rPr>
      </w:pPr>
      <w:r>
        <w:rPr>
          <w:b/>
          <w:sz w:val="20"/>
          <w:szCs w:val="24"/>
        </w:rPr>
        <w:t>Критерии оценки:</w:t>
      </w:r>
    </w:p>
    <w:p w14:paraId="4DDF314E" w14:textId="38FE65CE" w:rsidR="00E743F7" w:rsidRPr="007E324D" w:rsidRDefault="00FC6ACA" w:rsidP="00986DA9">
      <w:pPr>
        <w:pStyle w:val="a7"/>
        <w:numPr>
          <w:ilvl w:val="0"/>
          <w:numId w:val="15"/>
        </w:numPr>
        <w:spacing w:after="120" w:line="240" w:lineRule="auto"/>
        <w:ind w:left="284" w:hanging="284"/>
        <w:jc w:val="center"/>
        <w:outlineLvl w:val="2"/>
        <w:rPr>
          <w:b/>
          <w:sz w:val="20"/>
          <w:szCs w:val="24"/>
        </w:rPr>
      </w:pPr>
      <w:r w:rsidRPr="007E324D">
        <w:rPr>
          <w:b/>
          <w:sz w:val="20"/>
          <w:szCs w:val="24"/>
        </w:rPr>
        <w:t>«Цена договора».</w:t>
      </w:r>
    </w:p>
    <w:tbl>
      <w:tblPr>
        <w:tblStyle w:val="a3"/>
        <w:tblW w:w="10206" w:type="dxa"/>
        <w:tblInd w:w="108" w:type="dxa"/>
        <w:tblLayout w:type="fixed"/>
        <w:tblLook w:val="04A0" w:firstRow="1" w:lastRow="0" w:firstColumn="1" w:lastColumn="0" w:noHBand="0" w:noVBand="1"/>
      </w:tblPr>
      <w:tblGrid>
        <w:gridCol w:w="426"/>
        <w:gridCol w:w="1559"/>
        <w:gridCol w:w="2835"/>
        <w:gridCol w:w="4677"/>
        <w:gridCol w:w="709"/>
      </w:tblGrid>
      <w:tr w:rsidR="00B603D8" w:rsidRPr="007E324D" w14:paraId="2B3F6059" w14:textId="77777777" w:rsidTr="000C4DF3">
        <w:trPr>
          <w:trHeight w:val="283"/>
        </w:trPr>
        <w:tc>
          <w:tcPr>
            <w:tcW w:w="426" w:type="dxa"/>
          </w:tcPr>
          <w:p w14:paraId="3CA6B6B4" w14:textId="77777777" w:rsidR="00627604" w:rsidRPr="007E324D" w:rsidRDefault="00627604" w:rsidP="00B603D8">
            <w:pPr>
              <w:outlineLvl w:val="1"/>
              <w:rPr>
                <w:b/>
                <w:sz w:val="20"/>
                <w:szCs w:val="24"/>
              </w:rPr>
            </w:pPr>
            <w:r w:rsidRPr="007E324D">
              <w:rPr>
                <w:b/>
                <w:sz w:val="20"/>
                <w:szCs w:val="24"/>
              </w:rPr>
              <w:t>№</w:t>
            </w:r>
          </w:p>
        </w:tc>
        <w:tc>
          <w:tcPr>
            <w:tcW w:w="1559" w:type="dxa"/>
          </w:tcPr>
          <w:p w14:paraId="62BBDFFF" w14:textId="276B6031" w:rsidR="00627604" w:rsidRPr="007E324D" w:rsidRDefault="00DE4818" w:rsidP="00DE4818">
            <w:pPr>
              <w:outlineLvl w:val="1"/>
              <w:rPr>
                <w:b/>
                <w:sz w:val="20"/>
                <w:szCs w:val="24"/>
              </w:rPr>
            </w:pPr>
            <w:r w:rsidRPr="007E324D">
              <w:rPr>
                <w:b/>
                <w:sz w:val="20"/>
                <w:szCs w:val="24"/>
              </w:rPr>
              <w:t>Наименование</w:t>
            </w:r>
          </w:p>
        </w:tc>
        <w:tc>
          <w:tcPr>
            <w:tcW w:w="2835" w:type="dxa"/>
          </w:tcPr>
          <w:p w14:paraId="4F3777C2" w14:textId="5D55F012" w:rsidR="00627604" w:rsidRPr="007E324D" w:rsidRDefault="00DE4818" w:rsidP="00627604">
            <w:pPr>
              <w:outlineLvl w:val="1"/>
              <w:rPr>
                <w:b/>
                <w:sz w:val="20"/>
                <w:szCs w:val="24"/>
              </w:rPr>
            </w:pPr>
            <w:r w:rsidRPr="007E324D">
              <w:rPr>
                <w:b/>
                <w:sz w:val="20"/>
                <w:szCs w:val="24"/>
              </w:rPr>
              <w:t>Предмет оценки</w:t>
            </w:r>
          </w:p>
        </w:tc>
        <w:tc>
          <w:tcPr>
            <w:tcW w:w="4677" w:type="dxa"/>
          </w:tcPr>
          <w:p w14:paraId="1B26FE29" w14:textId="0885D882" w:rsidR="00627604" w:rsidRPr="007E324D" w:rsidRDefault="00313931" w:rsidP="00627604">
            <w:pPr>
              <w:outlineLvl w:val="1"/>
              <w:rPr>
                <w:b/>
                <w:sz w:val="20"/>
                <w:szCs w:val="24"/>
              </w:rPr>
            </w:pPr>
            <w:r w:rsidRPr="007E324D">
              <w:rPr>
                <w:b/>
                <w:sz w:val="20"/>
                <w:szCs w:val="24"/>
              </w:rPr>
              <w:t>Порядок оценки</w:t>
            </w:r>
          </w:p>
        </w:tc>
        <w:tc>
          <w:tcPr>
            <w:tcW w:w="709" w:type="dxa"/>
          </w:tcPr>
          <w:p w14:paraId="5C8D13D9" w14:textId="2CC3AF00" w:rsidR="00627604" w:rsidRPr="007E324D" w:rsidRDefault="00B603D8" w:rsidP="00B603D8">
            <w:pPr>
              <w:outlineLvl w:val="1"/>
              <w:rPr>
                <w:b/>
                <w:sz w:val="20"/>
                <w:szCs w:val="24"/>
              </w:rPr>
            </w:pPr>
            <w:r w:rsidRPr="007E324D">
              <w:rPr>
                <w:b/>
                <w:sz w:val="20"/>
                <w:szCs w:val="24"/>
              </w:rPr>
              <w:t>Вес</w:t>
            </w:r>
          </w:p>
        </w:tc>
      </w:tr>
      <w:tr w:rsidR="00B603D8" w:rsidRPr="007E324D" w14:paraId="472FE37B" w14:textId="77777777" w:rsidTr="00B97356">
        <w:trPr>
          <w:trHeight w:val="3678"/>
        </w:trPr>
        <w:tc>
          <w:tcPr>
            <w:tcW w:w="426" w:type="dxa"/>
            <w:vAlign w:val="center"/>
          </w:tcPr>
          <w:p w14:paraId="395FFB1E" w14:textId="77777777" w:rsidR="00627604" w:rsidRPr="000C4DF3" w:rsidRDefault="00627604" w:rsidP="000B74B9">
            <w:pPr>
              <w:pStyle w:val="a7"/>
              <w:numPr>
                <w:ilvl w:val="1"/>
                <w:numId w:val="11"/>
              </w:numPr>
              <w:outlineLvl w:val="1"/>
              <w:rPr>
                <w:b/>
                <w:sz w:val="20"/>
                <w:szCs w:val="24"/>
              </w:rPr>
            </w:pPr>
          </w:p>
        </w:tc>
        <w:tc>
          <w:tcPr>
            <w:tcW w:w="1559" w:type="dxa"/>
            <w:vAlign w:val="center"/>
          </w:tcPr>
          <w:p w14:paraId="32317DFF" w14:textId="1E488357" w:rsidR="00627604" w:rsidRPr="000C4DF3" w:rsidRDefault="00FC6ACA" w:rsidP="000C4DF3">
            <w:pPr>
              <w:outlineLvl w:val="1"/>
              <w:rPr>
                <w:sz w:val="20"/>
                <w:szCs w:val="24"/>
              </w:rPr>
            </w:pPr>
            <w:r w:rsidRPr="000C4DF3">
              <w:rPr>
                <w:sz w:val="20"/>
                <w:szCs w:val="24"/>
              </w:rPr>
              <w:t>Цена договора</w:t>
            </w:r>
            <w:r w:rsidR="00B84F4C" w:rsidRPr="000C4DF3">
              <w:rPr>
                <w:sz w:val="20"/>
                <w:szCs w:val="24"/>
              </w:rPr>
              <w:t xml:space="preserve"> </w:t>
            </w:r>
            <w:r w:rsidRPr="000C4DF3">
              <w:rPr>
                <w:sz w:val="20"/>
                <w:szCs w:val="24"/>
              </w:rPr>
              <w:t>(</w:t>
            </w:r>
            <m:oMath>
              <m:sSub>
                <m:sSubPr>
                  <m:ctrlPr>
                    <w:rPr>
                      <w:rFonts w:ascii="Cambria Math" w:eastAsia="Times New Roman" w:hAnsi="Cambria Math"/>
                      <w:i/>
                      <w:szCs w:val="28"/>
                      <w:vertAlign w:val="subscript"/>
                      <w:lang w:val="en-US" w:eastAsia="ru-RU"/>
                    </w:rPr>
                  </m:ctrlPr>
                </m:sSubPr>
                <m:e>
                  <m:r>
                    <w:rPr>
                      <w:rFonts w:ascii="Cambria Math" w:eastAsia="Times New Roman" w:hAnsi="Cambria Math"/>
                      <w:szCs w:val="28"/>
                      <w:vertAlign w:val="subscript"/>
                      <w:lang w:val="en-US"/>
                    </w:rPr>
                    <m:t>Ra</m:t>
                  </m:r>
                </m:e>
                <m:sub/>
              </m:sSub>
            </m:oMath>
            <w:r w:rsidR="00DE4818" w:rsidRPr="000C4DF3">
              <w:rPr>
                <w:sz w:val="20"/>
                <w:szCs w:val="24"/>
              </w:rPr>
              <w:t>)</w:t>
            </w:r>
          </w:p>
        </w:tc>
        <w:tc>
          <w:tcPr>
            <w:tcW w:w="2835" w:type="dxa"/>
            <w:vAlign w:val="center"/>
          </w:tcPr>
          <w:p w14:paraId="21361AED" w14:textId="5B4358F6" w:rsidR="00627604" w:rsidRPr="000C4DF3" w:rsidRDefault="00DE4818" w:rsidP="00B603D8">
            <w:pPr>
              <w:outlineLvl w:val="1"/>
              <w:rPr>
                <w:b/>
                <w:sz w:val="20"/>
                <w:szCs w:val="24"/>
              </w:rPr>
            </w:pPr>
            <w:r w:rsidRPr="000C4DF3">
              <w:rPr>
                <w:sz w:val="20"/>
                <w:szCs w:val="20"/>
              </w:rPr>
              <w:t xml:space="preserve">Оценивается </w:t>
            </w:r>
            <w:r w:rsidRPr="000C4DF3">
              <w:rPr>
                <w:rFonts w:ascii="Calibri" w:eastAsia="Calibri" w:hAnsi="Calibri" w:cs="Times New Roman"/>
                <w:sz w:val="20"/>
                <w:szCs w:val="20"/>
              </w:rPr>
              <w:t>цена, уплачиваемая заказчиком поставщику, за предмет закупки, исключающая другие платежи заказчиком в рамках заключаемого по результатам процедуры закупки договора</w:t>
            </w:r>
          </w:p>
        </w:tc>
        <w:tc>
          <w:tcPr>
            <w:tcW w:w="4677" w:type="dxa"/>
            <w:vAlign w:val="center"/>
          </w:tcPr>
          <w:p w14:paraId="73D56A6C" w14:textId="07BE18BA" w:rsidR="00E2733A" w:rsidRPr="000C4DF3" w:rsidRDefault="00973942" w:rsidP="000D750E">
            <w:pPr>
              <w:spacing w:line="288" w:lineRule="auto"/>
              <w:rPr>
                <w:rFonts w:eastAsiaTheme="minorEastAsia"/>
                <w:sz w:val="20"/>
                <w:szCs w:val="20"/>
              </w:rPr>
            </w:pPr>
            <m:oMath>
              <m:sSub>
                <m:sSubPr>
                  <m:ctrlPr>
                    <w:rPr>
                      <w:rFonts w:ascii="Cambria Math" w:eastAsia="Times New Roman" w:hAnsi="Cambria Math"/>
                      <w:i/>
                      <w:szCs w:val="28"/>
                      <w:vertAlign w:val="subscript"/>
                      <w:lang w:val="en-US" w:eastAsia="ru-RU"/>
                    </w:rPr>
                  </m:ctrlPr>
                </m:sSubPr>
                <m:e>
                  <m:r>
                    <w:rPr>
                      <w:rFonts w:ascii="Cambria Math" w:eastAsia="Times New Roman" w:hAnsi="Cambria Math"/>
                      <w:szCs w:val="28"/>
                      <w:vertAlign w:val="subscript"/>
                      <w:lang w:val="en-US"/>
                    </w:rPr>
                    <m:t>Ra</m:t>
                  </m:r>
                </m:e>
                <m:sub>
                  <m:r>
                    <w:rPr>
                      <w:rFonts w:ascii="Cambria Math" w:eastAsia="Times New Roman" w:hAnsi="Cambria Math"/>
                      <w:szCs w:val="28"/>
                      <w:vertAlign w:val="subscript"/>
                      <w:lang w:val="en-US"/>
                    </w:rPr>
                    <m:t>i</m:t>
                  </m:r>
                </m:sub>
              </m:sSub>
              <m:r>
                <m:rPr>
                  <m:sty m:val="p"/>
                </m:rPr>
                <w:rPr>
                  <w:rFonts w:ascii="Cambria Math" w:eastAsia="Times New Roman" w:hAnsi="Cambria Math"/>
                  <w:szCs w:val="28"/>
                </w:rPr>
                <m:t>=</m:t>
              </m:r>
              <m:f>
                <m:fPr>
                  <m:ctrlPr>
                    <w:rPr>
                      <w:rFonts w:ascii="Cambria Math" w:eastAsia="Times New Roman" w:hAnsi="Cambria Math"/>
                      <w:szCs w:val="28"/>
                      <w:lang w:eastAsia="ru-RU"/>
                    </w:rPr>
                  </m:ctrlPr>
                </m:fPr>
                <m:num>
                  <m:sSub>
                    <m:sSubPr>
                      <m:ctrlPr>
                        <w:rPr>
                          <w:rFonts w:ascii="Cambria Math" w:eastAsia="Times New Roman" w:hAnsi="Cambria Math"/>
                          <w:i/>
                          <w:szCs w:val="28"/>
                          <w:lang w:val="en-US" w:eastAsia="ru-RU"/>
                        </w:rPr>
                      </m:ctrlPr>
                    </m:sSubPr>
                    <m:e>
                      <m:r>
                        <w:rPr>
                          <w:rFonts w:ascii="Cambria Math" w:eastAsia="Times New Roman" w:hAnsi="Cambria Math"/>
                          <w:szCs w:val="28"/>
                          <w:lang w:val="en-US"/>
                        </w:rPr>
                        <m:t>A</m:t>
                      </m:r>
                    </m:e>
                    <m:sub>
                      <m:r>
                        <w:rPr>
                          <w:rFonts w:ascii="Cambria Math" w:eastAsia="Times New Roman" w:hAnsi="Cambria Math"/>
                          <w:szCs w:val="28"/>
                          <w:lang w:val="en-US"/>
                        </w:rPr>
                        <m:t>min</m:t>
                      </m:r>
                    </m:sub>
                  </m:sSub>
                </m:num>
                <m:den>
                  <m:sSub>
                    <m:sSubPr>
                      <m:ctrlPr>
                        <w:rPr>
                          <w:rFonts w:ascii="Cambria Math" w:eastAsia="Times New Roman" w:hAnsi="Cambria Math"/>
                          <w:i/>
                          <w:szCs w:val="28"/>
                          <w:lang w:eastAsia="ru-RU"/>
                        </w:rPr>
                      </m:ctrlPr>
                    </m:sSubPr>
                    <m:e>
                      <m:r>
                        <w:rPr>
                          <w:rFonts w:ascii="Cambria Math" w:eastAsia="Times New Roman" w:hAnsi="Cambria Math"/>
                          <w:szCs w:val="28"/>
                        </w:rPr>
                        <m:t>A</m:t>
                      </m:r>
                    </m:e>
                    <m:sub>
                      <m:r>
                        <w:rPr>
                          <w:rFonts w:ascii="Cambria Math" w:eastAsia="Times New Roman" w:hAnsi="Cambria Math"/>
                          <w:szCs w:val="28"/>
                        </w:rPr>
                        <m:t>i</m:t>
                      </m:r>
                    </m:sub>
                  </m:sSub>
                </m:den>
              </m:f>
              <m:r>
                <w:rPr>
                  <w:rFonts w:ascii="Cambria Math" w:eastAsia="Times New Roman" w:hAnsi="Cambria Math" w:hint="eastAsia"/>
                  <w:szCs w:val="28"/>
                </w:rPr>
                <m:t>×</m:t>
              </m:r>
              <m:r>
                <w:rPr>
                  <w:rFonts w:ascii="Cambria Math" w:eastAsia="Times New Roman" w:hAnsi="Cambria Math"/>
                  <w:szCs w:val="28"/>
                </w:rPr>
                <m:t>100</m:t>
              </m:r>
              <m:r>
                <w:rPr>
                  <w:rFonts w:ascii="Cambria Math" w:eastAsia="Times New Roman" w:hAnsi="Cambria Math" w:hint="eastAsia"/>
                  <w:szCs w:val="28"/>
                </w:rPr>
                <m:t>×</m:t>
              </m:r>
              <m:r>
                <w:rPr>
                  <w:rFonts w:ascii="Cambria Math" w:eastAsia="Times New Roman" w:hAnsi="Cambria Math"/>
                  <w:szCs w:val="28"/>
                </w:rPr>
                <m:t>K</m:t>
              </m:r>
              <m:r>
                <w:rPr>
                  <w:rFonts w:ascii="Cambria Math" w:eastAsia="Times New Roman" w:hAnsi="Cambria Math"/>
                  <w:szCs w:val="28"/>
                  <w:vertAlign w:val="subscript"/>
                </w:rPr>
                <m:t xml:space="preserve"> </m:t>
              </m:r>
            </m:oMath>
            <w:r w:rsidR="002714E6" w:rsidRPr="000C4DF3">
              <w:rPr>
                <w:sz w:val="20"/>
                <w:szCs w:val="20"/>
              </w:rPr>
              <w:t xml:space="preserve">, где </w:t>
            </w:r>
          </w:p>
          <w:p w14:paraId="62A568E4" w14:textId="77777777" w:rsidR="000E0473" w:rsidRPr="000C4DF3" w:rsidRDefault="000E0473" w:rsidP="000E0473">
            <w:pPr>
              <w:spacing w:line="288" w:lineRule="auto"/>
              <w:rPr>
                <w:sz w:val="20"/>
                <w:szCs w:val="20"/>
              </w:rPr>
            </w:pPr>
            <w:r w:rsidRPr="000C4DF3">
              <w:rPr>
                <w:i/>
                <w:iCs/>
                <w:sz w:val="20"/>
                <w:szCs w:val="20"/>
                <w:lang w:val="en-US"/>
              </w:rPr>
              <w:t>Ra</w:t>
            </w:r>
            <w:r w:rsidRPr="000C4DF3">
              <w:rPr>
                <w:i/>
                <w:iCs/>
                <w:sz w:val="20"/>
                <w:szCs w:val="20"/>
                <w:vertAlign w:val="subscript"/>
                <w:lang w:val="en-US"/>
              </w:rPr>
              <w:t>i</w:t>
            </w:r>
            <w:r w:rsidRPr="000C4DF3">
              <w:rPr>
                <w:i/>
                <w:iCs/>
                <w:sz w:val="20"/>
                <w:szCs w:val="20"/>
              </w:rPr>
              <w:t xml:space="preserve"> - </w:t>
            </w:r>
            <w:r w:rsidRPr="000C4DF3">
              <w:rPr>
                <w:sz w:val="20"/>
                <w:szCs w:val="20"/>
              </w:rPr>
              <w:t xml:space="preserve">рейтинг, присуждаемый </w:t>
            </w:r>
            <w:r w:rsidRPr="000C4DF3">
              <w:rPr>
                <w:sz w:val="20"/>
                <w:szCs w:val="20"/>
                <w:lang w:val="en-US"/>
              </w:rPr>
              <w:t>i</w:t>
            </w:r>
            <w:r w:rsidRPr="000C4DF3">
              <w:rPr>
                <w:sz w:val="20"/>
                <w:szCs w:val="20"/>
              </w:rPr>
              <w:t xml:space="preserve">-й заявке по указанному критерию; </w:t>
            </w:r>
          </w:p>
          <w:p w14:paraId="7EB5EEC2" w14:textId="27B4F223" w:rsidR="000E0473" w:rsidRPr="000C4DF3" w:rsidRDefault="000E0473" w:rsidP="000E0473">
            <w:pPr>
              <w:spacing w:line="288" w:lineRule="auto"/>
              <w:rPr>
                <w:sz w:val="20"/>
                <w:szCs w:val="20"/>
              </w:rPr>
            </w:pPr>
            <w:r w:rsidRPr="000C4DF3">
              <w:rPr>
                <w:i/>
                <w:iCs/>
                <w:sz w:val="20"/>
                <w:szCs w:val="20"/>
                <w:lang w:val="en-US"/>
              </w:rPr>
              <w:t>A</w:t>
            </w:r>
            <w:r w:rsidRPr="000C4DF3">
              <w:rPr>
                <w:i/>
                <w:iCs/>
                <w:sz w:val="20"/>
                <w:szCs w:val="20"/>
                <w:vertAlign w:val="subscript"/>
              </w:rPr>
              <w:t>т</w:t>
            </w:r>
            <w:r w:rsidRPr="000C4DF3">
              <w:rPr>
                <w:i/>
                <w:iCs/>
                <w:sz w:val="20"/>
                <w:szCs w:val="20"/>
                <w:vertAlign w:val="subscript"/>
                <w:lang w:val="en-US"/>
              </w:rPr>
              <w:t>in</w:t>
            </w:r>
            <w:r w:rsidRPr="000C4DF3">
              <w:rPr>
                <w:i/>
                <w:iCs/>
                <w:sz w:val="20"/>
                <w:szCs w:val="20"/>
              </w:rPr>
              <w:t xml:space="preserve"> – </w:t>
            </w:r>
            <w:r w:rsidRPr="000C4DF3">
              <w:rPr>
                <w:sz w:val="20"/>
                <w:szCs w:val="20"/>
              </w:rPr>
              <w:t>минимальное предложение из сделанных участниками закупки предложений по критерию оценки «цена договора («цена договора за единицу товара, работы, услуги»);</w:t>
            </w:r>
          </w:p>
          <w:p w14:paraId="249572F4" w14:textId="13B67CE7" w:rsidR="000E0473" w:rsidRPr="000C4DF3" w:rsidRDefault="000E0473" w:rsidP="000E0473">
            <w:pPr>
              <w:spacing w:line="288" w:lineRule="auto"/>
              <w:rPr>
                <w:i/>
                <w:iCs/>
                <w:sz w:val="20"/>
                <w:szCs w:val="20"/>
              </w:rPr>
            </w:pPr>
            <w:r w:rsidRPr="000C4DF3">
              <w:rPr>
                <w:i/>
                <w:iCs/>
                <w:sz w:val="20"/>
                <w:szCs w:val="20"/>
                <w:lang w:val="en-US"/>
              </w:rPr>
              <w:t>A</w:t>
            </w:r>
            <w:r w:rsidRPr="000C4DF3">
              <w:rPr>
                <w:i/>
                <w:iCs/>
                <w:sz w:val="20"/>
                <w:szCs w:val="20"/>
                <w:vertAlign w:val="subscript"/>
                <w:lang w:val="en-US"/>
              </w:rPr>
              <w:t>i</w:t>
            </w:r>
            <w:r w:rsidRPr="000C4DF3">
              <w:rPr>
                <w:sz w:val="20"/>
                <w:szCs w:val="20"/>
              </w:rPr>
              <w:t xml:space="preserve">- предложение </w:t>
            </w:r>
            <w:r w:rsidRPr="000C4DF3">
              <w:rPr>
                <w:sz w:val="20"/>
                <w:szCs w:val="20"/>
                <w:lang w:val="en-US"/>
              </w:rPr>
              <w:t>i</w:t>
            </w:r>
            <w:r w:rsidRPr="000C4DF3">
              <w:rPr>
                <w:sz w:val="20"/>
                <w:szCs w:val="20"/>
              </w:rPr>
              <w:t>-г</w:t>
            </w:r>
            <w:r w:rsidRPr="000C4DF3">
              <w:rPr>
                <w:sz w:val="20"/>
                <w:szCs w:val="20"/>
                <w:lang w:val="en-US"/>
              </w:rPr>
              <w:t>o</w:t>
            </w:r>
            <w:r w:rsidRPr="000C4DF3">
              <w:rPr>
                <w:sz w:val="20"/>
                <w:szCs w:val="20"/>
              </w:rPr>
              <w:t xml:space="preserve"> участника закупки по цене договора (по сумме цен за единицу товара, работы.</w:t>
            </w:r>
            <w:r w:rsidRPr="000C4DF3">
              <w:rPr>
                <w:i/>
                <w:iCs/>
                <w:sz w:val="20"/>
                <w:szCs w:val="20"/>
              </w:rPr>
              <w:t xml:space="preserve"> </w:t>
            </w:r>
          </w:p>
          <w:p w14:paraId="05C2D67E" w14:textId="3066E751" w:rsidR="000E0473" w:rsidRPr="000C4DF3" w:rsidRDefault="000E0473" w:rsidP="00B97356">
            <w:pPr>
              <w:spacing w:line="288" w:lineRule="auto"/>
              <w:rPr>
                <w:sz w:val="20"/>
                <w:szCs w:val="20"/>
              </w:rPr>
            </w:pPr>
            <w:r w:rsidRPr="000C4DF3">
              <w:rPr>
                <w:i/>
                <w:iCs/>
                <w:sz w:val="20"/>
                <w:szCs w:val="20"/>
              </w:rPr>
              <w:t xml:space="preserve">К - </w:t>
            </w:r>
            <w:r w:rsidRPr="000C4DF3">
              <w:rPr>
                <w:iCs/>
                <w:sz w:val="20"/>
                <w:szCs w:val="20"/>
              </w:rPr>
              <w:t>коэффициент значимости</w:t>
            </w:r>
            <w:r w:rsidRPr="000C4DF3">
              <w:rPr>
                <w:sz w:val="20"/>
                <w:szCs w:val="20"/>
              </w:rPr>
              <w:t xml:space="preserve"> критерия оценки «цена договора» («цена договора за е</w:t>
            </w:r>
            <w:r w:rsidR="00FC6ACA" w:rsidRPr="000C4DF3">
              <w:rPr>
                <w:sz w:val="20"/>
                <w:szCs w:val="20"/>
              </w:rPr>
              <w:t>диницу товара, работы, услуги»).</w:t>
            </w:r>
            <w:r w:rsidR="006334EB" w:rsidRPr="000C4DF3">
              <w:rPr>
                <w:sz w:val="20"/>
                <w:szCs w:val="20"/>
              </w:rPr>
              <w:t xml:space="preserve"> (=0,</w:t>
            </w:r>
            <w:r w:rsidR="00B97356">
              <w:rPr>
                <w:sz w:val="20"/>
                <w:szCs w:val="20"/>
              </w:rPr>
              <w:t>75</w:t>
            </w:r>
            <w:r w:rsidR="006334EB" w:rsidRPr="000C4DF3">
              <w:rPr>
                <w:sz w:val="20"/>
                <w:szCs w:val="20"/>
              </w:rPr>
              <w:t>)</w:t>
            </w:r>
          </w:p>
        </w:tc>
        <w:tc>
          <w:tcPr>
            <w:tcW w:w="709" w:type="dxa"/>
            <w:vAlign w:val="center"/>
          </w:tcPr>
          <w:p w14:paraId="2FBB8025" w14:textId="27CCCD4D" w:rsidR="00627604" w:rsidRPr="000C4DF3" w:rsidRDefault="00AC1154" w:rsidP="00B97356">
            <w:pPr>
              <w:outlineLvl w:val="1"/>
              <w:rPr>
                <w:b/>
                <w:sz w:val="20"/>
                <w:szCs w:val="24"/>
              </w:rPr>
            </w:pPr>
            <w:r w:rsidRPr="000C4DF3">
              <w:rPr>
                <w:b/>
                <w:sz w:val="20"/>
                <w:szCs w:val="24"/>
              </w:rPr>
              <w:t xml:space="preserve"> </w:t>
            </w:r>
            <w:r w:rsidR="00B97356">
              <w:rPr>
                <w:b/>
                <w:sz w:val="20"/>
                <w:szCs w:val="24"/>
              </w:rPr>
              <w:t>75</w:t>
            </w:r>
            <w:r w:rsidR="006334EB" w:rsidRPr="000C4DF3">
              <w:rPr>
                <w:b/>
                <w:sz w:val="20"/>
                <w:szCs w:val="24"/>
              </w:rPr>
              <w:t xml:space="preserve"> %</w:t>
            </w:r>
          </w:p>
        </w:tc>
      </w:tr>
    </w:tbl>
    <w:p w14:paraId="32F98CE1" w14:textId="20B41DAC" w:rsidR="00E743F7" w:rsidRDefault="006334EB" w:rsidP="00986DA9">
      <w:pPr>
        <w:pStyle w:val="a7"/>
        <w:spacing w:before="240" w:after="120" w:line="240" w:lineRule="auto"/>
        <w:ind w:left="284"/>
        <w:jc w:val="center"/>
        <w:outlineLvl w:val="2"/>
        <w:rPr>
          <w:b/>
          <w:sz w:val="20"/>
          <w:szCs w:val="24"/>
        </w:rPr>
      </w:pPr>
      <w:r>
        <w:rPr>
          <w:b/>
          <w:sz w:val="20"/>
          <w:szCs w:val="24"/>
        </w:rPr>
        <w:t xml:space="preserve">2. </w:t>
      </w:r>
      <w:r w:rsidR="00986DA9" w:rsidRPr="00986DA9">
        <w:rPr>
          <w:b/>
          <w:sz w:val="20"/>
          <w:szCs w:val="24"/>
        </w:rPr>
        <w:t>«Квалификация Участника»</w:t>
      </w:r>
    </w:p>
    <w:p w14:paraId="13A542FB" w14:textId="77777777" w:rsidR="008A63D7" w:rsidRDefault="008A63D7" w:rsidP="008A63D7">
      <w:pPr>
        <w:pStyle w:val="a7"/>
        <w:spacing w:before="240" w:after="120" w:line="240" w:lineRule="auto"/>
        <w:ind w:left="284"/>
        <w:outlineLvl w:val="2"/>
        <w:rPr>
          <w:b/>
          <w:sz w:val="20"/>
          <w:szCs w:val="24"/>
          <w:highlight w:val="gree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
        <w:gridCol w:w="3486"/>
        <w:gridCol w:w="1606"/>
        <w:gridCol w:w="4043"/>
      </w:tblGrid>
      <w:tr w:rsidR="008A63D7" w14:paraId="768A318E" w14:textId="77777777" w:rsidTr="000C4DF3">
        <w:trPr>
          <w:trHeight w:val="81"/>
        </w:trPr>
        <w:tc>
          <w:tcPr>
            <w:tcW w:w="499" w:type="dxa"/>
            <w:tcBorders>
              <w:top w:val="single" w:sz="4" w:space="0" w:color="auto"/>
              <w:left w:val="single" w:sz="4" w:space="0" w:color="auto"/>
              <w:bottom w:val="single" w:sz="4" w:space="0" w:color="auto"/>
              <w:right w:val="single" w:sz="4" w:space="0" w:color="auto"/>
            </w:tcBorders>
            <w:vAlign w:val="center"/>
            <w:hideMark/>
          </w:tcPr>
          <w:p w14:paraId="4010680F" w14:textId="77777777" w:rsidR="008A63D7" w:rsidRDefault="008A63D7">
            <w:pPr>
              <w:rPr>
                <w:rFonts w:ascii="Times New Roman" w:hAnsi="Times New Roman"/>
              </w:rPr>
            </w:pPr>
            <w:r>
              <w:rPr>
                <w:rFonts w:ascii="Times New Roman" w:hAnsi="Times New Roman"/>
              </w:rPr>
              <w:t xml:space="preserve">2. </w:t>
            </w:r>
          </w:p>
        </w:tc>
        <w:tc>
          <w:tcPr>
            <w:tcW w:w="3578" w:type="dxa"/>
            <w:tcBorders>
              <w:top w:val="single" w:sz="4" w:space="0" w:color="auto"/>
              <w:left w:val="single" w:sz="4" w:space="0" w:color="auto"/>
              <w:bottom w:val="single" w:sz="4" w:space="0" w:color="auto"/>
              <w:right w:val="single" w:sz="4" w:space="0" w:color="auto"/>
            </w:tcBorders>
            <w:vAlign w:val="center"/>
            <w:hideMark/>
          </w:tcPr>
          <w:p w14:paraId="5074ECE7" w14:textId="353706AD" w:rsidR="008A63D7" w:rsidRPr="000C4DF3" w:rsidRDefault="0099778D">
            <w:pPr>
              <w:pStyle w:val="afb"/>
              <w:spacing w:line="276" w:lineRule="auto"/>
              <w:jc w:val="both"/>
              <w:rPr>
                <w:rFonts w:ascii="Times New Roman" w:hAnsi="Times New Roman"/>
                <w:bCs/>
              </w:rPr>
            </w:pPr>
            <w:r w:rsidRPr="000C4DF3">
              <w:rPr>
                <w:rFonts w:ascii="Times New Roman" w:hAnsi="Times New Roman"/>
                <w:bCs/>
              </w:rPr>
              <w:t>«</w:t>
            </w:r>
            <w:r w:rsidR="008B4302" w:rsidRPr="000C4DF3">
              <w:rPr>
                <w:rFonts w:ascii="Times New Roman" w:hAnsi="Times New Roman"/>
                <w:bCs/>
              </w:rPr>
              <w:t>Квалификация участника</w:t>
            </w:r>
            <w:r w:rsidRPr="000C4DF3">
              <w:rPr>
                <w:rFonts w:ascii="Times New Roman" w:hAnsi="Times New Roman"/>
                <w:bCs/>
              </w:rPr>
              <w:t>»</w:t>
            </w:r>
            <w:r w:rsidR="008B4302" w:rsidRPr="000C4DF3">
              <w:rPr>
                <w:rFonts w:ascii="Times New Roman" w:hAnsi="Times New Roman"/>
                <w:bCs/>
              </w:rPr>
              <w:t xml:space="preserve"> - </w:t>
            </w:r>
            <w:r w:rsidR="008B4302" w:rsidRPr="000C4DF3">
              <w:rPr>
                <w:rFonts w:eastAsia="Times New Roman"/>
                <w:lang w:eastAsia="ru-RU"/>
              </w:rPr>
              <w:t>- «</w:t>
            </w:r>
            <w:r w:rsidR="008B4302" w:rsidRPr="000C4DF3">
              <w:rPr>
                <w:rFonts w:eastAsia="Times New Roman"/>
              </w:rPr>
              <w:t xml:space="preserve">Опыт </w:t>
            </w:r>
            <w:r w:rsidR="000C4DF3" w:rsidRPr="000C4DF3">
              <w:rPr>
                <w:rFonts w:eastAsia="Times New Roman"/>
              </w:rPr>
              <w:t>Оказание услуг   круглосуточной охраны</w:t>
            </w:r>
            <w:r w:rsidR="008B4302" w:rsidRPr="000C4DF3">
              <w:rPr>
                <w:rFonts w:eastAsia="Times New Roman"/>
              </w:rPr>
              <w:t>»</w:t>
            </w:r>
          </w:p>
          <w:p w14:paraId="30B13183" w14:textId="77777777" w:rsidR="008A63D7" w:rsidRPr="000C4DF3" w:rsidRDefault="008A63D7">
            <w:pPr>
              <w:pStyle w:val="afb"/>
              <w:spacing w:line="276" w:lineRule="auto"/>
              <w:jc w:val="both"/>
              <w:rPr>
                <w:rFonts w:ascii="Times New Roman" w:hAnsi="Times New Roman"/>
                <w:bCs/>
              </w:rPr>
            </w:pPr>
            <w:r w:rsidRPr="000C4DF3">
              <w:rPr>
                <w:rFonts w:ascii="Times New Roman" w:hAnsi="Times New Roman"/>
                <w:bCs/>
              </w:rPr>
              <w:t>(Максимальное количество баллов – 100)</w:t>
            </w:r>
          </w:p>
          <w:p w14:paraId="18C52F08" w14:textId="77777777" w:rsidR="008A63D7" w:rsidRPr="000C4DF3" w:rsidRDefault="008A63D7">
            <w:pPr>
              <w:pStyle w:val="afb"/>
              <w:spacing w:line="276" w:lineRule="auto"/>
              <w:jc w:val="both"/>
              <w:rPr>
                <w:rFonts w:ascii="Times New Roman" w:hAnsi="Times New Roman"/>
                <w:bCs/>
              </w:rPr>
            </w:pPr>
            <w:r w:rsidRPr="000C4DF3">
              <w:rPr>
                <w:rFonts w:ascii="Times New Roman" w:hAnsi="Times New Roman"/>
                <w:bCs/>
              </w:rPr>
              <w:t>Оценка производится на основании сведений и документов, представленных участником в своей заявке.</w:t>
            </w:r>
          </w:p>
          <w:p w14:paraId="5FAA0179" w14:textId="3C79F884" w:rsidR="008A63D7" w:rsidRPr="000C4DF3" w:rsidRDefault="008A63D7">
            <w:pPr>
              <w:pStyle w:val="afb"/>
              <w:spacing w:line="276" w:lineRule="auto"/>
              <w:jc w:val="both"/>
              <w:rPr>
                <w:rFonts w:ascii="Times New Roman" w:hAnsi="Times New Roman"/>
                <w:bCs/>
              </w:rPr>
            </w:pPr>
            <w:r w:rsidRPr="000C4DF3">
              <w:rPr>
                <w:rFonts w:ascii="Times New Roman" w:hAnsi="Times New Roman"/>
                <w:bCs/>
              </w:rPr>
              <w:t xml:space="preserve">Оценивается опыт </w:t>
            </w:r>
            <w:r w:rsidR="000C4DF3" w:rsidRPr="000C4DF3">
              <w:rPr>
                <w:rFonts w:ascii="Times New Roman" w:hAnsi="Times New Roman"/>
                <w:bCs/>
              </w:rPr>
              <w:t>Оказание услуг   круглосуточной охраны</w:t>
            </w:r>
          </w:p>
        </w:tc>
        <w:tc>
          <w:tcPr>
            <w:tcW w:w="1613" w:type="dxa"/>
            <w:tcBorders>
              <w:top w:val="single" w:sz="4" w:space="0" w:color="auto"/>
              <w:left w:val="single" w:sz="4" w:space="0" w:color="auto"/>
              <w:bottom w:val="single" w:sz="4" w:space="0" w:color="auto"/>
              <w:right w:val="single" w:sz="4" w:space="0" w:color="auto"/>
            </w:tcBorders>
            <w:vAlign w:val="center"/>
            <w:hideMark/>
          </w:tcPr>
          <w:p w14:paraId="1807684F" w14:textId="77339262" w:rsidR="008A63D7" w:rsidRPr="000C4DF3" w:rsidRDefault="008A63D7" w:rsidP="00B97356">
            <w:pPr>
              <w:pStyle w:val="afb"/>
              <w:spacing w:line="276" w:lineRule="auto"/>
              <w:jc w:val="center"/>
              <w:rPr>
                <w:rFonts w:ascii="Times New Roman" w:hAnsi="Times New Roman"/>
                <w:bCs/>
              </w:rPr>
            </w:pPr>
            <w:r w:rsidRPr="000C4DF3">
              <w:rPr>
                <w:rFonts w:ascii="Times New Roman" w:hAnsi="Times New Roman"/>
              </w:rPr>
              <w:t xml:space="preserve">весомость критерия 40% </w:t>
            </w:r>
            <w:r w:rsidRPr="000C4DF3">
              <w:rPr>
                <w:rFonts w:ascii="Times New Roman" w:eastAsia="Times New Roman" w:hAnsi="Times New Roman"/>
              </w:rPr>
              <w:t>(</w:t>
            </w:r>
            <w:r w:rsidRPr="000C4DF3">
              <w:rPr>
                <w:rFonts w:ascii="Times New Roman" w:eastAsia="Times New Roman" w:hAnsi="Times New Roman"/>
                <w:lang w:val="en-US"/>
              </w:rPr>
              <w:t>K</w:t>
            </w:r>
            <w:r w:rsidRPr="000C4DF3">
              <w:rPr>
                <w:rFonts w:ascii="Times New Roman" w:eastAsia="Times New Roman" w:hAnsi="Times New Roman"/>
              </w:rPr>
              <w:t xml:space="preserve"> - коэффициент значимости критерия оценки = 0,</w:t>
            </w:r>
            <w:r w:rsidR="00B97356">
              <w:rPr>
                <w:rFonts w:ascii="Times New Roman" w:eastAsia="Times New Roman" w:hAnsi="Times New Roman"/>
              </w:rPr>
              <w:t>25</w:t>
            </w:r>
            <w:r w:rsidRPr="000C4DF3">
              <w:rPr>
                <w:rFonts w:ascii="Times New Roman" w:eastAsia="Times New Roman" w:hAnsi="Times New Roman"/>
              </w:rPr>
              <w:t>)</w:t>
            </w:r>
          </w:p>
        </w:tc>
        <w:tc>
          <w:tcPr>
            <w:tcW w:w="4164" w:type="dxa"/>
            <w:tcBorders>
              <w:top w:val="single" w:sz="4" w:space="0" w:color="auto"/>
              <w:left w:val="single" w:sz="4" w:space="0" w:color="auto"/>
              <w:bottom w:val="single" w:sz="4" w:space="0" w:color="auto"/>
              <w:right w:val="single" w:sz="4" w:space="0" w:color="auto"/>
            </w:tcBorders>
            <w:vAlign w:val="center"/>
            <w:hideMark/>
          </w:tcPr>
          <w:p w14:paraId="6F396102" w14:textId="3E6E1C1A" w:rsidR="008A63D7" w:rsidRPr="000C4DF3" w:rsidRDefault="008A63D7">
            <w:pPr>
              <w:snapToGrid w:val="0"/>
              <w:rPr>
                <w:rFonts w:ascii="Times New Roman" w:hAnsi="Times New Roman"/>
              </w:rPr>
            </w:pPr>
            <w:r w:rsidRPr="000C4DF3">
              <w:rPr>
                <w:rFonts w:ascii="Times New Roman" w:hAnsi="Times New Roman"/>
              </w:rPr>
              <w:t xml:space="preserve">В зависимости от представленных участником </w:t>
            </w:r>
            <w:r w:rsidR="0099778D" w:rsidRPr="000C4DF3">
              <w:rPr>
                <w:rFonts w:ascii="Times New Roman" w:hAnsi="Times New Roman"/>
              </w:rPr>
              <w:t xml:space="preserve">запроса предложений в электронной форме </w:t>
            </w:r>
            <w:r w:rsidRPr="000C4DF3">
              <w:rPr>
                <w:rFonts w:ascii="Times New Roman" w:hAnsi="Times New Roman"/>
              </w:rPr>
              <w:t>в составе заявке документов и сведений.</w:t>
            </w:r>
          </w:p>
          <w:p w14:paraId="3AF537D7" w14:textId="40997859" w:rsidR="0099778D" w:rsidRPr="000C4DF3" w:rsidRDefault="0099778D" w:rsidP="0099778D">
            <w:pPr>
              <w:spacing w:after="0" w:line="240" w:lineRule="auto"/>
              <w:jc w:val="both"/>
              <w:rPr>
                <w:rFonts w:eastAsia="Times New Roman" w:cs="Times New Roman"/>
                <w:lang w:eastAsia="ru-RU"/>
              </w:rPr>
            </w:pPr>
            <w:r w:rsidRPr="000C4DF3">
              <w:rPr>
                <w:rFonts w:eastAsia="Times New Roman" w:cs="Times New Roman"/>
                <w:lang w:eastAsia="ru-RU"/>
              </w:rPr>
              <w:t xml:space="preserve">Для расчета баллов по критерию «Квалификация участника» - «Опыт </w:t>
            </w:r>
            <w:r w:rsidR="000C4DF3" w:rsidRPr="000C4DF3">
              <w:rPr>
                <w:rFonts w:eastAsia="Times New Roman" w:cs="Times New Roman"/>
                <w:lang w:eastAsia="ru-RU"/>
              </w:rPr>
              <w:t>Оказание услуг   круглосуточной охраны</w:t>
            </w:r>
            <w:r w:rsidRPr="000C4DF3">
              <w:rPr>
                <w:rFonts w:eastAsia="Times New Roman" w:cs="Times New Roman"/>
                <w:lang w:eastAsia="ru-RU"/>
              </w:rPr>
              <w:t>», необходимо:</w:t>
            </w:r>
          </w:p>
          <w:p w14:paraId="6C6C17A8" w14:textId="77777777" w:rsidR="0099778D" w:rsidRPr="000C4DF3" w:rsidRDefault="0099778D" w:rsidP="0099778D">
            <w:pPr>
              <w:spacing w:after="0" w:line="240" w:lineRule="auto"/>
              <w:jc w:val="both"/>
              <w:rPr>
                <w:rFonts w:eastAsia="Times New Roman" w:cs="Times New Roman"/>
              </w:rPr>
            </w:pPr>
            <w:r w:rsidRPr="000C4DF3">
              <w:rPr>
                <w:rFonts w:eastAsia="Times New Roman" w:cs="Times New Roman"/>
                <w:lang w:val="en-US"/>
              </w:rPr>
              <w:t>R</w:t>
            </w:r>
            <w:r w:rsidRPr="000C4DF3">
              <w:rPr>
                <w:rFonts w:eastAsia="Times New Roman" w:cs="Times New Roman"/>
                <w:vertAlign w:val="subscript"/>
                <w:lang w:val="en-US"/>
              </w:rPr>
              <w:t>mi</w:t>
            </w:r>
            <w:r w:rsidRPr="000C4DF3">
              <w:rPr>
                <w:rFonts w:eastAsia="Times New Roman" w:cs="Times New Roman"/>
              </w:rPr>
              <w:t xml:space="preserve"> = </w:t>
            </w:r>
            <w:r w:rsidRPr="000C4DF3">
              <w:rPr>
                <w:rFonts w:eastAsia="Times New Roman" w:cs="Times New Roman"/>
                <w:lang w:val="en-US"/>
              </w:rPr>
              <w:t>Vi</w:t>
            </w:r>
            <w:r w:rsidRPr="000C4DF3">
              <w:rPr>
                <w:rFonts w:eastAsia="Times New Roman" w:cs="Times New Roman"/>
              </w:rPr>
              <w:t xml:space="preserve"> х К, где</w:t>
            </w:r>
          </w:p>
          <w:p w14:paraId="09D47F19" w14:textId="77777777" w:rsidR="0099778D" w:rsidRPr="000C4DF3" w:rsidRDefault="0099778D" w:rsidP="0099778D">
            <w:pPr>
              <w:spacing w:after="0" w:line="240" w:lineRule="auto"/>
              <w:jc w:val="both"/>
              <w:rPr>
                <w:rFonts w:eastAsia="Times New Roman" w:cs="Times New Roman"/>
              </w:rPr>
            </w:pPr>
          </w:p>
          <w:p w14:paraId="381C8752" w14:textId="77777777" w:rsidR="0099778D" w:rsidRPr="000C4DF3" w:rsidRDefault="0099778D" w:rsidP="0099778D">
            <w:pPr>
              <w:spacing w:after="0" w:line="240" w:lineRule="auto"/>
              <w:jc w:val="both"/>
              <w:rPr>
                <w:sz w:val="20"/>
                <w:szCs w:val="20"/>
              </w:rPr>
            </w:pPr>
            <w:r w:rsidRPr="000C4DF3">
              <w:rPr>
                <w:rFonts w:eastAsia="Times New Roman" w:cs="Times New Roman"/>
                <w:lang w:val="en-US"/>
              </w:rPr>
              <w:t>R</w:t>
            </w:r>
            <w:r w:rsidRPr="000C4DF3">
              <w:rPr>
                <w:rFonts w:eastAsia="Times New Roman" w:cs="Times New Roman"/>
                <w:vertAlign w:val="subscript"/>
                <w:lang w:val="en-US"/>
              </w:rPr>
              <w:t>mi</w:t>
            </w:r>
            <w:r w:rsidRPr="000C4DF3">
              <w:rPr>
                <w:rFonts w:eastAsia="Times New Roman" w:cs="Times New Roman"/>
              </w:rPr>
              <w:t xml:space="preserve"> - </w:t>
            </w:r>
            <w:r w:rsidRPr="000C4DF3">
              <w:rPr>
                <w:sz w:val="20"/>
                <w:szCs w:val="20"/>
              </w:rPr>
              <w:t xml:space="preserve">рейтинг, присуждаемый </w:t>
            </w:r>
            <w:r w:rsidRPr="000C4DF3">
              <w:rPr>
                <w:sz w:val="20"/>
                <w:szCs w:val="20"/>
                <w:lang w:val="en-US"/>
              </w:rPr>
              <w:t>i</w:t>
            </w:r>
            <w:r w:rsidRPr="000C4DF3">
              <w:rPr>
                <w:sz w:val="20"/>
                <w:szCs w:val="20"/>
              </w:rPr>
              <w:t>-й заявке по указанному критерию;</w:t>
            </w:r>
          </w:p>
          <w:p w14:paraId="39803932" w14:textId="07F3C62C" w:rsidR="0099778D" w:rsidRPr="000C4DF3" w:rsidRDefault="0099778D" w:rsidP="0099778D">
            <w:pPr>
              <w:spacing w:after="0" w:line="240" w:lineRule="auto"/>
              <w:jc w:val="both"/>
              <w:rPr>
                <w:rFonts w:eastAsia="Times New Roman" w:cs="Times New Roman"/>
                <w:bCs/>
                <w:lang w:eastAsia="ru-RU"/>
              </w:rPr>
            </w:pPr>
            <w:r w:rsidRPr="000C4DF3">
              <w:rPr>
                <w:rFonts w:eastAsia="Times New Roman" w:cs="Times New Roman"/>
                <w:bCs/>
                <w:lang w:val="en-US" w:eastAsia="ru-RU"/>
              </w:rPr>
              <w:t>Vi</w:t>
            </w:r>
            <w:r w:rsidRPr="000C4DF3">
              <w:rPr>
                <w:rFonts w:eastAsia="Times New Roman" w:cs="Times New Roman"/>
                <w:bCs/>
                <w:lang w:eastAsia="ru-RU"/>
              </w:rPr>
              <w:t xml:space="preserve"> - количество баллов, присваиваемых   </w:t>
            </w:r>
            <w:r w:rsidRPr="000C4DF3">
              <w:rPr>
                <w:rFonts w:eastAsia="Times New Roman" w:cs="Times New Roman"/>
                <w:bCs/>
                <w:lang w:val="en-US" w:eastAsia="ru-RU"/>
              </w:rPr>
              <w:t>i</w:t>
            </w:r>
            <w:r w:rsidRPr="000C4DF3">
              <w:rPr>
                <w:rFonts w:eastAsia="Times New Roman" w:cs="Times New Roman"/>
                <w:bCs/>
                <w:lang w:eastAsia="ru-RU"/>
              </w:rPr>
              <w:t>-й заявке по указанному критерию</w:t>
            </w:r>
          </w:p>
          <w:p w14:paraId="074B806B" w14:textId="268C8F22" w:rsidR="008A63D7" w:rsidRPr="000C4DF3" w:rsidRDefault="0099778D" w:rsidP="0099778D">
            <w:pPr>
              <w:snapToGrid w:val="0"/>
              <w:rPr>
                <w:rFonts w:ascii="Times New Roman" w:hAnsi="Times New Roman"/>
              </w:rPr>
            </w:pPr>
            <w:r w:rsidRPr="000C4DF3">
              <w:rPr>
                <w:rFonts w:eastAsia="Times New Roman" w:cs="Times New Roman"/>
                <w:lang w:val="en-US"/>
              </w:rPr>
              <w:t>K</w:t>
            </w:r>
            <w:r w:rsidRPr="000C4DF3">
              <w:rPr>
                <w:rFonts w:eastAsia="Times New Roman" w:cs="Times New Roman"/>
              </w:rPr>
              <w:t xml:space="preserve">- коэффициент значимости критерия* оценки «опыт </w:t>
            </w:r>
            <w:r w:rsidR="000C4DF3" w:rsidRPr="000C4DF3">
              <w:rPr>
                <w:rFonts w:eastAsia="Times New Roman" w:cs="Times New Roman"/>
              </w:rPr>
              <w:t>Оказание услуг   круглосуточной охраны</w:t>
            </w:r>
            <w:r w:rsidRPr="000C4DF3">
              <w:rPr>
                <w:rFonts w:eastAsia="Times New Roman" w:cs="Times New Roman"/>
              </w:rPr>
              <w:t>» = 0,4</w:t>
            </w:r>
          </w:p>
        </w:tc>
      </w:tr>
      <w:tr w:rsidR="000C4DF3" w14:paraId="4E5943FF" w14:textId="77777777" w:rsidTr="007A4DA6">
        <w:trPr>
          <w:trHeight w:val="81"/>
        </w:trPr>
        <w:tc>
          <w:tcPr>
            <w:tcW w:w="4077" w:type="dxa"/>
            <w:gridSpan w:val="2"/>
            <w:tcBorders>
              <w:top w:val="single" w:sz="4" w:space="0" w:color="auto"/>
              <w:left w:val="single" w:sz="4" w:space="0" w:color="auto"/>
              <w:bottom w:val="single" w:sz="4" w:space="0" w:color="auto"/>
              <w:right w:val="single" w:sz="4" w:space="0" w:color="auto"/>
            </w:tcBorders>
            <w:vAlign w:val="center"/>
            <w:hideMark/>
          </w:tcPr>
          <w:p w14:paraId="6ED8685B" w14:textId="77777777" w:rsidR="000C4DF3" w:rsidRDefault="000C4DF3" w:rsidP="008A63D7">
            <w:pPr>
              <w:pStyle w:val="afb"/>
              <w:spacing w:line="276" w:lineRule="auto"/>
              <w:jc w:val="center"/>
              <w:rPr>
                <w:rFonts w:ascii="Times New Roman" w:hAnsi="Times New Roman"/>
                <w:bCs/>
              </w:rPr>
            </w:pPr>
            <w:r>
              <w:rPr>
                <w:rFonts w:ascii="Times New Roman" w:hAnsi="Times New Roman"/>
                <w:bCs/>
              </w:rPr>
              <w:t>Количество присваиваемых баллов</w:t>
            </w:r>
          </w:p>
        </w:tc>
        <w:tc>
          <w:tcPr>
            <w:tcW w:w="5777" w:type="dxa"/>
            <w:gridSpan w:val="2"/>
            <w:tcBorders>
              <w:top w:val="single" w:sz="4" w:space="0" w:color="auto"/>
              <w:left w:val="single" w:sz="4" w:space="0" w:color="auto"/>
              <w:bottom w:val="single" w:sz="4" w:space="0" w:color="auto"/>
              <w:right w:val="single" w:sz="4" w:space="0" w:color="auto"/>
            </w:tcBorders>
            <w:vAlign w:val="center"/>
          </w:tcPr>
          <w:p w14:paraId="32B713A6" w14:textId="77777777" w:rsidR="000C4DF3" w:rsidRDefault="000C4DF3">
            <w:pPr>
              <w:pStyle w:val="afb"/>
              <w:spacing w:line="276" w:lineRule="auto"/>
              <w:jc w:val="both"/>
              <w:rPr>
                <w:rFonts w:ascii="Times New Roman" w:hAnsi="Times New Roman"/>
                <w:bCs/>
              </w:rPr>
            </w:pPr>
            <w:r>
              <w:rPr>
                <w:rFonts w:ascii="Times New Roman" w:hAnsi="Times New Roman"/>
                <w:bCs/>
              </w:rPr>
              <w:t xml:space="preserve">Наличие у Участника подтверждённого профессионального опыта выполнения аналогичных работ (максимальное количество баллов – 100) </w:t>
            </w:r>
          </w:p>
          <w:p w14:paraId="347993E2" w14:textId="5F342973" w:rsidR="000C4DF3" w:rsidRDefault="000C4DF3" w:rsidP="004767EC">
            <w:pPr>
              <w:pStyle w:val="afc"/>
              <w:tabs>
                <w:tab w:val="left" w:pos="709"/>
              </w:tabs>
              <w:spacing w:after="0" w:line="240" w:lineRule="auto"/>
              <w:jc w:val="both"/>
              <w:rPr>
                <w:rFonts w:ascii="Times New Roman" w:hAnsi="Times New Roman" w:cs="Times New Roman"/>
              </w:rPr>
            </w:pPr>
            <w:r>
              <w:rPr>
                <w:rFonts w:ascii="Times New Roman" w:hAnsi="Times New Roman" w:cs="Times New Roman"/>
              </w:rPr>
              <w:t xml:space="preserve">Заказчиком будет оцениваться количество и </w:t>
            </w:r>
            <w:r w:rsidRPr="000C4DF3">
              <w:rPr>
                <w:rFonts w:ascii="Times New Roman" w:hAnsi="Times New Roman" w:cs="Times New Roman"/>
              </w:rPr>
              <w:t xml:space="preserve">исполненных договоров (контрактов) </w:t>
            </w:r>
            <w:r w:rsidR="00B97356">
              <w:rPr>
                <w:rFonts w:ascii="Times New Roman" w:hAnsi="Times New Roman" w:cs="Times New Roman"/>
              </w:rPr>
              <w:t>24 месяца</w:t>
            </w:r>
            <w:r w:rsidRPr="000C4DF3">
              <w:rPr>
                <w:rFonts w:ascii="Times New Roman" w:hAnsi="Times New Roman" w:cs="Times New Roman"/>
              </w:rPr>
              <w:t xml:space="preserve"> д</w:t>
            </w:r>
            <w:r>
              <w:rPr>
                <w:rFonts w:ascii="Times New Roman" w:hAnsi="Times New Roman" w:cs="Times New Roman"/>
              </w:rPr>
              <w:t xml:space="preserve">о даты подачи заявки на участие в соответствующей закупке. При этом стоимость каждого ранее исполненного договора (контракта) принимаемого к оценке должна составляться </w:t>
            </w:r>
            <w:r w:rsidRPr="000C4DF3">
              <w:rPr>
                <w:rFonts w:ascii="Times New Roman" w:hAnsi="Times New Roman" w:cs="Times New Roman"/>
                <w:b/>
              </w:rPr>
              <w:t>не менее 30 процентов</w:t>
            </w:r>
            <w:r>
              <w:rPr>
                <w:rFonts w:ascii="Times New Roman" w:hAnsi="Times New Roman" w:cs="Times New Roman"/>
              </w:rPr>
              <w:t xml:space="preserve"> от НМЦД настоящей закупки. </w:t>
            </w:r>
          </w:p>
          <w:p w14:paraId="372B1101" w14:textId="77777777" w:rsidR="000C4DF3" w:rsidRDefault="000C4DF3">
            <w:pPr>
              <w:pStyle w:val="afb"/>
              <w:spacing w:line="276" w:lineRule="auto"/>
              <w:jc w:val="both"/>
              <w:rPr>
                <w:rFonts w:ascii="Times New Roman" w:hAnsi="Times New Roman"/>
                <w:bCs/>
              </w:rPr>
            </w:pPr>
          </w:p>
          <w:p w14:paraId="0A382D48" w14:textId="727EBDC6" w:rsidR="000C4DF3" w:rsidRDefault="000C4DF3">
            <w:pPr>
              <w:pStyle w:val="afb"/>
              <w:spacing w:line="276" w:lineRule="auto"/>
              <w:jc w:val="both"/>
              <w:rPr>
                <w:rFonts w:ascii="Times New Roman" w:hAnsi="Times New Roman"/>
              </w:rPr>
            </w:pPr>
            <w:r>
              <w:rPr>
                <w:rFonts w:ascii="Times New Roman" w:hAnsi="Times New Roman"/>
              </w:rPr>
              <w:t>Информация о договорах с приложениями самих договоров, актов выполненных работ, подписанных Заказчиками и информация о которых занесена в форму 1 часть 1 настоящей документации.</w:t>
            </w:r>
          </w:p>
          <w:p w14:paraId="0936F87C" w14:textId="1CE75549" w:rsidR="000C4DF3" w:rsidRDefault="000C4DF3">
            <w:pPr>
              <w:pStyle w:val="afb"/>
              <w:spacing w:line="276" w:lineRule="auto"/>
              <w:jc w:val="both"/>
              <w:rPr>
                <w:rFonts w:ascii="Times New Roman" w:hAnsi="Times New Roman"/>
                <w:bCs/>
              </w:rPr>
            </w:pPr>
            <w:r>
              <w:rPr>
                <w:rFonts w:ascii="Times New Roman" w:hAnsi="Times New Roman"/>
              </w:rPr>
              <w:t>Шкала оценки:</w:t>
            </w:r>
          </w:p>
          <w:p w14:paraId="282DD56F" w14:textId="77777777" w:rsidR="000C4DF3" w:rsidRPr="000C4DF3" w:rsidRDefault="000C4DF3">
            <w:pPr>
              <w:pStyle w:val="afb"/>
              <w:spacing w:line="276" w:lineRule="auto"/>
              <w:ind w:left="154"/>
              <w:jc w:val="both"/>
              <w:rPr>
                <w:rFonts w:ascii="Times New Roman" w:hAnsi="Times New Roman"/>
                <w:bCs/>
                <w:i/>
              </w:rPr>
            </w:pPr>
            <w:r w:rsidRPr="000C4DF3">
              <w:rPr>
                <w:rFonts w:ascii="Times New Roman" w:hAnsi="Times New Roman"/>
                <w:bCs/>
                <w:i/>
              </w:rPr>
              <w:t>Отсутствие договоров (либо не предоставление информации о договорах) – 0 баллов;</w:t>
            </w:r>
          </w:p>
          <w:p w14:paraId="0161D899" w14:textId="5BBD801B" w:rsidR="000C4DF3" w:rsidRPr="000C4DF3" w:rsidRDefault="000C4DF3">
            <w:pPr>
              <w:pStyle w:val="afb"/>
              <w:spacing w:line="276" w:lineRule="auto"/>
              <w:ind w:left="154"/>
              <w:jc w:val="both"/>
              <w:rPr>
                <w:rFonts w:ascii="Times New Roman" w:hAnsi="Times New Roman"/>
                <w:bCs/>
                <w:i/>
              </w:rPr>
            </w:pPr>
            <w:r w:rsidRPr="000C4DF3">
              <w:rPr>
                <w:rFonts w:ascii="Times New Roman" w:hAnsi="Times New Roman"/>
                <w:bCs/>
                <w:i/>
              </w:rPr>
              <w:t>1 контракт (договор) – 20 баллов</w:t>
            </w:r>
          </w:p>
          <w:p w14:paraId="21BF0DD2" w14:textId="0FE86A4C" w:rsidR="000C4DF3" w:rsidRPr="000C4DF3" w:rsidRDefault="000C4DF3">
            <w:pPr>
              <w:pStyle w:val="afb"/>
              <w:spacing w:line="276" w:lineRule="auto"/>
              <w:ind w:left="154"/>
              <w:jc w:val="both"/>
              <w:rPr>
                <w:rFonts w:ascii="Times New Roman" w:hAnsi="Times New Roman"/>
                <w:bCs/>
                <w:i/>
              </w:rPr>
            </w:pPr>
            <w:r w:rsidRPr="000C4DF3">
              <w:rPr>
                <w:rFonts w:ascii="Times New Roman" w:hAnsi="Times New Roman"/>
                <w:bCs/>
                <w:i/>
              </w:rPr>
              <w:t>2 контракта (договора) – 40 баллов</w:t>
            </w:r>
          </w:p>
          <w:p w14:paraId="3981F986" w14:textId="62429AF5" w:rsidR="000C4DF3" w:rsidRPr="000C4DF3" w:rsidRDefault="000C4DF3">
            <w:pPr>
              <w:pStyle w:val="afb"/>
              <w:spacing w:line="276" w:lineRule="auto"/>
              <w:ind w:left="154"/>
              <w:jc w:val="both"/>
              <w:rPr>
                <w:rFonts w:ascii="Times New Roman" w:hAnsi="Times New Roman"/>
                <w:bCs/>
                <w:i/>
              </w:rPr>
            </w:pPr>
            <w:r w:rsidRPr="000C4DF3">
              <w:rPr>
                <w:rFonts w:ascii="Times New Roman" w:hAnsi="Times New Roman"/>
                <w:bCs/>
                <w:i/>
              </w:rPr>
              <w:t>3 контракта (договора) – 60 баллов</w:t>
            </w:r>
          </w:p>
          <w:p w14:paraId="4A4E4C8E" w14:textId="303F8F6F" w:rsidR="000C4DF3" w:rsidRPr="000C4DF3" w:rsidRDefault="000C4DF3">
            <w:pPr>
              <w:pStyle w:val="afb"/>
              <w:spacing w:line="276" w:lineRule="auto"/>
              <w:ind w:left="154"/>
              <w:jc w:val="both"/>
              <w:rPr>
                <w:rFonts w:ascii="Times New Roman" w:hAnsi="Times New Roman"/>
                <w:bCs/>
                <w:i/>
              </w:rPr>
            </w:pPr>
            <w:r w:rsidRPr="000C4DF3">
              <w:rPr>
                <w:rFonts w:ascii="Times New Roman" w:hAnsi="Times New Roman"/>
                <w:bCs/>
                <w:i/>
              </w:rPr>
              <w:t>4 контракта (договора) – 80 баллов</w:t>
            </w:r>
          </w:p>
          <w:p w14:paraId="38DBAEAA" w14:textId="116E546B" w:rsidR="000C4DF3" w:rsidRPr="000C4DF3" w:rsidRDefault="000C4DF3">
            <w:pPr>
              <w:pStyle w:val="afb"/>
              <w:spacing w:line="276" w:lineRule="auto"/>
              <w:ind w:left="154"/>
              <w:jc w:val="both"/>
              <w:rPr>
                <w:rFonts w:ascii="Times New Roman" w:hAnsi="Times New Roman"/>
                <w:bCs/>
                <w:i/>
              </w:rPr>
            </w:pPr>
            <w:r w:rsidRPr="000C4DF3">
              <w:rPr>
                <w:rFonts w:ascii="Times New Roman" w:hAnsi="Times New Roman"/>
                <w:bCs/>
                <w:i/>
              </w:rPr>
              <w:t>5 контрактов (договоров) – 100 баллов</w:t>
            </w:r>
          </w:p>
          <w:p w14:paraId="5EC889BF" w14:textId="4AFC6BAE" w:rsidR="000C4DF3" w:rsidRDefault="000C4DF3" w:rsidP="00173717">
            <w:pPr>
              <w:pStyle w:val="afb"/>
              <w:spacing w:line="276" w:lineRule="auto"/>
              <w:ind w:left="154"/>
              <w:jc w:val="both"/>
              <w:rPr>
                <w:rFonts w:ascii="Times New Roman" w:hAnsi="Times New Roman"/>
                <w:bCs/>
              </w:rPr>
            </w:pPr>
            <w:r w:rsidRPr="000C4DF3">
              <w:rPr>
                <w:rFonts w:ascii="Times New Roman" w:hAnsi="Times New Roman"/>
                <w:bCs/>
                <w:i/>
              </w:rPr>
              <w:t xml:space="preserve">Опыт поставок должен быть подтвержден в соответствии с разделом 1 подраздел 3 пункт </w:t>
            </w:r>
            <w:r w:rsidR="00173717">
              <w:rPr>
                <w:rFonts w:ascii="Times New Roman" w:hAnsi="Times New Roman"/>
                <w:bCs/>
                <w:i/>
              </w:rPr>
              <w:t>20</w:t>
            </w:r>
            <w:r w:rsidRPr="000C4DF3">
              <w:rPr>
                <w:rFonts w:ascii="Times New Roman" w:hAnsi="Times New Roman"/>
                <w:bCs/>
                <w:i/>
              </w:rPr>
              <w:t>. договорами с приложениями копиями самих договоров, актов приема поставленных товаров и/или копией (копиями) акта (актов) приема-передачи товара, актов выполненных работ, актов приема оказанных услуг, содержащего (содержащих) все обязательные реквизиты, установленные частью 2 статьи 9 Федерального закона «О бухгалтерском учете», и подтверждающего (подтверждающих) стоимость исполненного договора (контракта), за последние 3 года до даты окончания срока подачи заявок на участие в запросе предложений в электронной форме с ценой договора (контракта)  не менее 30 % от НМЦД, подписанных Заказчиками и информация о которых занесена в форму 1 часть 1 Заявка на участие настоящей документации.</w:t>
            </w:r>
          </w:p>
        </w:tc>
      </w:tr>
    </w:tbl>
    <w:p w14:paraId="0B140FC6" w14:textId="6F270999" w:rsidR="002B2ED5" w:rsidRPr="00292D4B" w:rsidRDefault="002B2ED5" w:rsidP="002B2ED5">
      <w:pPr>
        <w:spacing w:after="200" w:line="276" w:lineRule="auto"/>
        <w:rPr>
          <w:rFonts w:ascii="Times New Roman" w:eastAsia="Times New Roman" w:hAnsi="Times New Roman" w:cs="Times New Roman"/>
          <w:b/>
          <w:sz w:val="24"/>
        </w:rPr>
      </w:pPr>
      <w:r w:rsidRPr="002B3899">
        <w:rPr>
          <w:b/>
          <w:szCs w:val="24"/>
        </w:rPr>
        <w:t>Итоговый рейтинг (</w:t>
      </w:r>
      <w:r w:rsidRPr="0099778D">
        <w:rPr>
          <w:rFonts w:eastAsia="Times New Roman" w:cs="Times New Roman"/>
          <w:b/>
          <w:sz w:val="24"/>
          <w:lang w:eastAsia="ru-RU"/>
        </w:rPr>
        <w:t>И</w:t>
      </w:r>
      <w:r w:rsidRPr="0099778D">
        <w:rPr>
          <w:rFonts w:eastAsia="Times New Roman" w:cs="Times New Roman"/>
          <w:b/>
          <w:sz w:val="24"/>
          <w:lang w:val="en-US" w:eastAsia="ru-RU"/>
        </w:rPr>
        <w:t>R</w:t>
      </w:r>
      <w:r w:rsidRPr="002B3899">
        <w:rPr>
          <w:rFonts w:eastAsia="Times New Roman" w:cs="Times New Roman"/>
          <w:sz w:val="24"/>
          <w:lang w:eastAsia="ru-RU"/>
        </w:rPr>
        <w:t>)</w:t>
      </w:r>
      <w:r w:rsidRPr="002B3899">
        <w:rPr>
          <w:b/>
          <w:szCs w:val="24"/>
        </w:rPr>
        <w:t xml:space="preserve"> заявки (предложения) вычисляется как сумма рейтингов по каждому </w:t>
      </w:r>
      <w:r w:rsidRPr="00767D9C">
        <w:rPr>
          <w:b/>
          <w:szCs w:val="24"/>
        </w:rPr>
        <w:t>критерию оценки.</w:t>
      </w:r>
      <w:r>
        <w:rPr>
          <w:b/>
          <w:szCs w:val="24"/>
        </w:rPr>
        <w:t xml:space="preserve"> И</w:t>
      </w:r>
      <w:r>
        <w:rPr>
          <w:b/>
          <w:szCs w:val="24"/>
          <w:lang w:val="en-US"/>
        </w:rPr>
        <w:t>R</w:t>
      </w:r>
      <w:r w:rsidRPr="00292D4B">
        <w:rPr>
          <w:b/>
          <w:szCs w:val="24"/>
        </w:rPr>
        <w:t>=</w:t>
      </w:r>
      <w:r w:rsidRPr="00292D4B">
        <w:rPr>
          <w:i/>
          <w:iCs/>
          <w:sz w:val="20"/>
          <w:szCs w:val="20"/>
        </w:rPr>
        <w:t xml:space="preserve"> </w:t>
      </w:r>
      <w:r w:rsidRPr="0099778D">
        <w:rPr>
          <w:b/>
          <w:iCs/>
          <w:sz w:val="24"/>
          <w:szCs w:val="20"/>
          <w:lang w:val="en-US"/>
        </w:rPr>
        <w:t>R</w:t>
      </w:r>
      <w:r w:rsidRPr="00292D4B">
        <w:rPr>
          <w:i/>
          <w:iCs/>
          <w:sz w:val="24"/>
          <w:szCs w:val="20"/>
          <w:vertAlign w:val="subscript"/>
          <w:lang w:val="en-US"/>
        </w:rPr>
        <w:t>ai</w:t>
      </w:r>
      <w:r w:rsidRPr="00292D4B">
        <w:rPr>
          <w:i/>
          <w:iCs/>
          <w:sz w:val="24"/>
          <w:szCs w:val="20"/>
          <w:vertAlign w:val="subscript"/>
        </w:rPr>
        <w:t xml:space="preserve">   </w:t>
      </w:r>
      <w:r w:rsidRPr="00292D4B">
        <w:rPr>
          <w:iCs/>
          <w:sz w:val="24"/>
          <w:szCs w:val="20"/>
        </w:rPr>
        <w:t xml:space="preserve">+ </w:t>
      </w:r>
      <w:r w:rsidRPr="0099778D">
        <w:rPr>
          <w:rFonts w:eastAsia="Times New Roman" w:cs="Times New Roman"/>
          <w:b/>
          <w:sz w:val="24"/>
          <w:lang w:val="en-US"/>
        </w:rPr>
        <w:t>R</w:t>
      </w:r>
      <w:r w:rsidRPr="00292D4B">
        <w:rPr>
          <w:rFonts w:eastAsia="Times New Roman" w:cs="Times New Roman"/>
          <w:vertAlign w:val="subscript"/>
          <w:lang w:val="en-US"/>
        </w:rPr>
        <w:t>mi</w:t>
      </w:r>
      <w:r w:rsidRPr="00292D4B">
        <w:rPr>
          <w:rFonts w:eastAsia="Times New Roman" w:cs="Times New Roman"/>
          <w:vertAlign w:val="subscript"/>
        </w:rPr>
        <w:t xml:space="preserve"> </w:t>
      </w:r>
    </w:p>
    <w:p w14:paraId="51925EC9" w14:textId="77777777" w:rsidR="008A63D7" w:rsidRDefault="008A63D7" w:rsidP="008A63D7">
      <w:pPr>
        <w:rPr>
          <w:rFonts w:ascii="Times New Roman" w:eastAsia="Times New Roman" w:hAnsi="Times New Roman"/>
        </w:rPr>
      </w:pPr>
    </w:p>
    <w:p w14:paraId="774B13FE" w14:textId="77777777" w:rsidR="008A63D7" w:rsidRDefault="008A63D7" w:rsidP="008A63D7">
      <w:pPr>
        <w:rPr>
          <w:rFonts w:ascii="Times New Roman" w:hAnsi="Times New Roman"/>
        </w:rPr>
      </w:pPr>
    </w:p>
    <w:p w14:paraId="70282329" w14:textId="77777777" w:rsidR="008A63D7" w:rsidRDefault="008A63D7" w:rsidP="008A63D7">
      <w:pPr>
        <w:pStyle w:val="a7"/>
        <w:spacing w:before="240" w:after="120" w:line="240" w:lineRule="auto"/>
        <w:ind w:left="284"/>
        <w:outlineLvl w:val="2"/>
        <w:rPr>
          <w:b/>
          <w:sz w:val="20"/>
          <w:szCs w:val="24"/>
        </w:rPr>
      </w:pPr>
    </w:p>
    <w:p w14:paraId="5CC49969" w14:textId="77777777" w:rsidR="006334EB" w:rsidRPr="00986DA9" w:rsidRDefault="006334EB" w:rsidP="00986DA9">
      <w:pPr>
        <w:spacing w:after="200" w:line="276" w:lineRule="auto"/>
        <w:rPr>
          <w:rFonts w:ascii="Times New Roman" w:eastAsia="Times New Roman" w:hAnsi="Times New Roman" w:cs="Times New Roman"/>
        </w:rPr>
      </w:pPr>
    </w:p>
    <w:sectPr w:rsidR="006334EB" w:rsidRPr="00986DA9" w:rsidSect="00755532">
      <w:pgSz w:w="11906" w:h="16838"/>
      <w:pgMar w:top="851" w:right="1134" w:bottom="709" w:left="1134" w:header="454" w:footer="454"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751895" w14:textId="77777777" w:rsidR="00C76CBD" w:rsidRDefault="00C76CBD" w:rsidP="00FE70C8">
      <w:pPr>
        <w:spacing w:after="0" w:line="240" w:lineRule="auto"/>
      </w:pPr>
      <w:r>
        <w:separator/>
      </w:r>
    </w:p>
  </w:endnote>
  <w:endnote w:type="continuationSeparator" w:id="0">
    <w:p w14:paraId="00555A89" w14:textId="77777777" w:rsidR="00C76CBD" w:rsidRDefault="00C76CBD" w:rsidP="00FE70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0D3E0" w14:textId="77777777" w:rsidR="003A332B" w:rsidRPr="00DB3B3F" w:rsidRDefault="003A332B" w:rsidP="00DB3B3F">
    <w:pPr>
      <w:spacing w:after="0" w:line="240" w:lineRule="auto"/>
      <w:rPr>
        <w:sz w:val="20"/>
        <w:szCs w:val="20"/>
      </w:rPr>
    </w:pPr>
  </w:p>
  <w:tbl>
    <w:tblPr>
      <w:tblStyle w:val="a3"/>
      <w:tblW w:w="9639" w:type="dxa"/>
      <w:tblInd w:w="108" w:type="dxa"/>
      <w:tblLayout w:type="fixed"/>
      <w:tblLook w:val="04A0" w:firstRow="1" w:lastRow="0" w:firstColumn="1" w:lastColumn="0" w:noHBand="0" w:noVBand="1"/>
    </w:tblPr>
    <w:tblGrid>
      <w:gridCol w:w="7513"/>
      <w:gridCol w:w="2126"/>
    </w:tblGrid>
    <w:tr w:rsidR="003A332B" w:rsidRPr="004A3C9A" w14:paraId="122CCA7C" w14:textId="77777777" w:rsidTr="0075657C">
      <w:trPr>
        <w:cantSplit/>
        <w:trHeight w:val="340"/>
      </w:trPr>
      <w:tc>
        <w:tcPr>
          <w:tcW w:w="7513" w:type="dxa"/>
          <w:tcBorders>
            <w:top w:val="nil"/>
            <w:left w:val="nil"/>
            <w:bottom w:val="nil"/>
            <w:right w:val="nil"/>
          </w:tcBorders>
          <w:vAlign w:val="center"/>
        </w:tcPr>
        <w:p w14:paraId="43BD497E" w14:textId="02FFC352" w:rsidR="003A332B" w:rsidRPr="004A3C9A" w:rsidRDefault="00973942" w:rsidP="00A94566">
          <w:pPr>
            <w:pStyle w:val="af5"/>
            <w:rPr>
              <w:sz w:val="20"/>
              <w:szCs w:val="20"/>
            </w:rPr>
          </w:pPr>
          <w:sdt>
            <w:sdtPr>
              <w:rPr>
                <w:sz w:val="20"/>
                <w:szCs w:val="20"/>
              </w:rPr>
              <w:alias w:val="Название"/>
              <w:tag w:val=""/>
              <w:id w:val="452978673"/>
              <w:placeholder>
                <w:docPart w:val="B83C7CCA4C6447C2AD3CB03E5D4C87CB"/>
              </w:placeholder>
              <w:dataBinding w:prefixMappings="xmlns:ns0='http://purl.org/dc/elements/1.1/' xmlns:ns1='http://schemas.openxmlformats.org/package/2006/metadata/core-properties' " w:xpath="/ns1:coreProperties[1]/ns0:title[1]" w:storeItemID="{6C3C8BC8-F283-45AE-878A-BAB7291924A1}"/>
              <w:text/>
            </w:sdtPr>
            <w:sdtEndPr/>
            <w:sdtContent>
              <w:r w:rsidR="003A332B" w:rsidRPr="004A3C9A">
                <w:rPr>
                  <w:sz w:val="20"/>
                  <w:szCs w:val="20"/>
                </w:rPr>
                <w:t>Документация о закупке</w:t>
              </w:r>
            </w:sdtContent>
          </w:sdt>
          <w:r w:rsidR="003A332B" w:rsidRPr="004A3C9A">
            <w:rPr>
              <w:sz w:val="20"/>
              <w:szCs w:val="20"/>
            </w:rPr>
            <w:t xml:space="preserve"> №</w:t>
          </w:r>
          <w:r w:rsidR="003A332B" w:rsidRPr="004A3C9A">
            <w:rPr>
              <w:sz w:val="20"/>
              <w:szCs w:val="20"/>
            </w:rPr>
            <w:fldChar w:fldCharType="begin"/>
          </w:r>
          <w:r w:rsidR="003A332B" w:rsidRPr="004A3C9A">
            <w:rPr>
              <w:sz w:val="20"/>
              <w:szCs w:val="20"/>
            </w:rPr>
            <w:instrText xml:space="preserve"> REF  ID  \* MERGEFORMAT </w:instrText>
          </w:r>
          <w:r w:rsidR="003A332B" w:rsidRPr="004A3C9A">
            <w:rPr>
              <w:sz w:val="20"/>
              <w:szCs w:val="20"/>
            </w:rPr>
            <w:fldChar w:fldCharType="separate"/>
          </w:r>
          <w:sdt>
            <w:sdtPr>
              <w:rPr>
                <w:b/>
                <w:sz w:val="20"/>
                <w:szCs w:val="20"/>
              </w:rPr>
              <w:alias w:val="Номер закупки"/>
              <w:tag w:val="ID"/>
              <w:id w:val="2054656828"/>
              <w:lock w:val="sdtLocked"/>
              <w:placeholder>
                <w:docPart w:val="87BCCBA8090C4C6589360E4EDDB07A30"/>
              </w:placeholder>
            </w:sdtPr>
            <w:sdtEndPr>
              <w:rPr>
                <w:rStyle w:val="a9"/>
                <w:b w:val="0"/>
                <w:color w:val="808080"/>
              </w:rPr>
            </w:sdtEndPr>
            <w:sdtContent>
              <w:r w:rsidRPr="00973942">
                <w:rPr>
                  <w:rStyle w:val="a9"/>
                  <w:color w:val="auto"/>
                  <w:sz w:val="20"/>
                  <w:szCs w:val="20"/>
                </w:rPr>
                <w:t>1982</w:t>
              </w:r>
            </w:sdtContent>
          </w:sdt>
          <w:r w:rsidR="003A332B" w:rsidRPr="004A3C9A">
            <w:rPr>
              <w:sz w:val="20"/>
              <w:szCs w:val="20"/>
            </w:rPr>
            <w:fldChar w:fldCharType="end"/>
          </w:r>
        </w:p>
      </w:tc>
      <w:tc>
        <w:tcPr>
          <w:tcW w:w="2126" w:type="dxa"/>
          <w:tcBorders>
            <w:top w:val="nil"/>
            <w:left w:val="nil"/>
            <w:bottom w:val="nil"/>
            <w:right w:val="nil"/>
          </w:tcBorders>
          <w:vAlign w:val="center"/>
        </w:tcPr>
        <w:p w14:paraId="4FB948DB" w14:textId="37B430E4" w:rsidR="003A332B" w:rsidRPr="004A3C9A" w:rsidRDefault="003A332B" w:rsidP="00A94566">
          <w:pPr>
            <w:pStyle w:val="af5"/>
            <w:tabs>
              <w:tab w:val="left" w:pos="690"/>
              <w:tab w:val="right" w:pos="4570"/>
            </w:tabs>
            <w:jc w:val="right"/>
            <w:rPr>
              <w:sz w:val="20"/>
              <w:szCs w:val="20"/>
            </w:rPr>
          </w:pPr>
          <w:r w:rsidRPr="004A3C9A">
            <w:rPr>
              <w:sz w:val="20"/>
              <w:szCs w:val="20"/>
            </w:rPr>
            <w:t xml:space="preserve">Страница </w:t>
          </w:r>
          <w:r w:rsidRPr="004A3C9A">
            <w:rPr>
              <w:sz w:val="20"/>
              <w:szCs w:val="20"/>
            </w:rPr>
            <w:fldChar w:fldCharType="begin"/>
          </w:r>
          <w:r w:rsidRPr="004A3C9A">
            <w:rPr>
              <w:sz w:val="20"/>
              <w:szCs w:val="20"/>
            </w:rPr>
            <w:instrText xml:space="preserve"> PAGE  \* Arabic  \* MERGEFORMAT </w:instrText>
          </w:r>
          <w:r w:rsidRPr="004A3C9A">
            <w:rPr>
              <w:sz w:val="20"/>
              <w:szCs w:val="20"/>
            </w:rPr>
            <w:fldChar w:fldCharType="separate"/>
          </w:r>
          <w:r w:rsidR="00973942">
            <w:rPr>
              <w:noProof/>
              <w:sz w:val="20"/>
              <w:szCs w:val="20"/>
            </w:rPr>
            <w:t>3</w:t>
          </w:r>
          <w:r w:rsidRPr="004A3C9A">
            <w:rPr>
              <w:sz w:val="20"/>
              <w:szCs w:val="20"/>
            </w:rPr>
            <w:fldChar w:fldCharType="end"/>
          </w:r>
          <w:r w:rsidRPr="004A3C9A">
            <w:rPr>
              <w:sz w:val="20"/>
              <w:szCs w:val="20"/>
            </w:rPr>
            <w:t xml:space="preserve"> из </w:t>
          </w:r>
          <w:r w:rsidRPr="004A3C9A">
            <w:rPr>
              <w:sz w:val="20"/>
              <w:szCs w:val="20"/>
            </w:rPr>
            <w:fldChar w:fldCharType="begin"/>
          </w:r>
          <w:r w:rsidRPr="004A3C9A">
            <w:rPr>
              <w:sz w:val="20"/>
              <w:szCs w:val="20"/>
            </w:rPr>
            <w:instrText xml:space="preserve"> NUMPAGES  \* Arabic  \* MERGEFORMAT </w:instrText>
          </w:r>
          <w:r w:rsidRPr="004A3C9A">
            <w:rPr>
              <w:sz w:val="20"/>
              <w:szCs w:val="20"/>
            </w:rPr>
            <w:fldChar w:fldCharType="separate"/>
          </w:r>
          <w:r w:rsidR="00973942">
            <w:rPr>
              <w:noProof/>
              <w:sz w:val="20"/>
              <w:szCs w:val="20"/>
            </w:rPr>
            <w:t>22</w:t>
          </w:r>
          <w:r w:rsidRPr="004A3C9A">
            <w:rPr>
              <w:sz w:val="20"/>
              <w:szCs w:val="20"/>
            </w:rPr>
            <w:fldChar w:fldCharType="end"/>
          </w:r>
        </w:p>
      </w:tc>
    </w:tr>
  </w:tbl>
  <w:p w14:paraId="766FD13B" w14:textId="77777777" w:rsidR="003A332B" w:rsidRDefault="003A332B" w:rsidP="002C3B09">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51B52F" w14:textId="77777777" w:rsidR="00C76CBD" w:rsidRDefault="00C76CBD" w:rsidP="00FE70C8">
      <w:pPr>
        <w:spacing w:after="0" w:line="240" w:lineRule="auto"/>
      </w:pPr>
      <w:r>
        <w:separator/>
      </w:r>
    </w:p>
  </w:footnote>
  <w:footnote w:type="continuationSeparator" w:id="0">
    <w:p w14:paraId="65E449D9" w14:textId="77777777" w:rsidR="00C76CBD" w:rsidRDefault="00C76CBD" w:rsidP="00FE70C8">
      <w:pPr>
        <w:spacing w:after="0" w:line="240" w:lineRule="auto"/>
      </w:pPr>
      <w:r>
        <w:continuationSeparator/>
      </w:r>
    </w:p>
  </w:footnote>
  <w:footnote w:id="1">
    <w:p w14:paraId="3A08ECF8" w14:textId="77777777" w:rsidR="003A332B" w:rsidRPr="007E0CCF" w:rsidRDefault="003A332B" w:rsidP="00293DA1">
      <w:pPr>
        <w:pStyle w:val="a4"/>
      </w:pPr>
      <w:r>
        <w:rPr>
          <w:rStyle w:val="a6"/>
        </w:rPr>
        <w:footnoteRef/>
      </w:r>
      <w:r>
        <w:t xml:space="preserve"> П</w:t>
      </w:r>
      <w:r w:rsidRPr="00845DFC">
        <w:t>рилагаются к документации о закупке</w:t>
      </w:r>
      <w:r>
        <w:t>, в именах содержащих их файлов содержатся слова «форма» и наименование формы полное или краткое.</w:t>
      </w:r>
      <w:r w:rsidRPr="007E0CCF">
        <w:t xml:space="preserve"> </w:t>
      </w:r>
      <w:r>
        <w:t xml:space="preserve">Такие документы (формы) могут состоять из </w:t>
      </w:r>
      <w:r w:rsidRPr="00D41F9F">
        <w:t>несколько частей, каждая из которых обязательна к заполнению</w:t>
      </w:r>
      <w:r>
        <w:t xml:space="preserve">; форма декларации об отнесении к СМСП </w:t>
      </w:r>
      <w:r w:rsidRPr="00B37FF9">
        <w:rPr>
          <w:b/>
        </w:rPr>
        <w:t>обязательна</w:t>
      </w:r>
      <w:r>
        <w:t xml:space="preserve"> для заполнения </w:t>
      </w:r>
      <w:r w:rsidRPr="00B37FF9">
        <w:t>только</w:t>
      </w:r>
      <w:r>
        <w:t xml:space="preserve"> субъектам МСП в закупках среди СМСП (см. строку </w:t>
      </w:r>
      <w:r w:rsidRPr="0069162A">
        <w:rPr>
          <w:b/>
        </w:rPr>
        <w:t>2</w:t>
      </w:r>
      <w:r>
        <w:t>). В каждом таком документе каждая страница относится к обязательной для заполнения форме.</w:t>
      </w:r>
    </w:p>
  </w:footnote>
  <w:footnote w:id="2">
    <w:p w14:paraId="0377BED0" w14:textId="77777777" w:rsidR="003A332B" w:rsidRDefault="003A332B" w:rsidP="00293DA1">
      <w:pPr>
        <w:pStyle w:val="a4"/>
      </w:pPr>
      <w:r>
        <w:rPr>
          <w:rStyle w:val="a6"/>
        </w:rPr>
        <w:footnoteRef/>
      </w:r>
      <w:r>
        <w:t xml:space="preserve"> П</w:t>
      </w:r>
      <w:r w:rsidRPr="001F69B9">
        <w:t>устой или заполненный в качестве образца прямоугольник или поле таблицы, за исключением заголовков</w:t>
      </w:r>
      <w:r>
        <w:t xml:space="preserve"> таблицы.</w:t>
      </w:r>
    </w:p>
  </w:footnote>
  <w:footnote w:id="3">
    <w:p w14:paraId="23DFE770" w14:textId="77777777" w:rsidR="003A332B" w:rsidRDefault="003A332B" w:rsidP="00293DA1">
      <w:pPr>
        <w:pStyle w:val="a4"/>
      </w:pPr>
      <w:r>
        <w:rPr>
          <w:rStyle w:val="a6"/>
        </w:rPr>
        <w:footnoteRef/>
      </w:r>
      <w:r>
        <w:t xml:space="preserve"> Текстовые процессоры (редакторы</w:t>
      </w:r>
      <w:r w:rsidRPr="009571F8">
        <w:t>) типа Microsoft Office Wo</w:t>
      </w:r>
      <w:r>
        <w:t>rd, OpenOffice Writer; табличные процессоры</w:t>
      </w:r>
      <w:r w:rsidRPr="009571F8">
        <w:t xml:space="preserve"> (ре</w:t>
      </w:r>
      <w:r>
        <w:t>дакторы</w:t>
      </w:r>
      <w:r w:rsidRPr="009571F8">
        <w:t>) типа Microsoft Office Excel, OpenOffice Calc</w:t>
      </w:r>
      <w:r>
        <w:t>.</w:t>
      </w:r>
    </w:p>
  </w:footnote>
  <w:footnote w:id="4">
    <w:p w14:paraId="024F473C" w14:textId="77777777" w:rsidR="003A332B" w:rsidRDefault="003A332B" w:rsidP="00B6097D">
      <w:pPr>
        <w:pStyle w:val="a4"/>
      </w:pPr>
      <w:r>
        <w:rPr>
          <w:rStyle w:val="a6"/>
        </w:rPr>
        <w:footnoteRef/>
      </w:r>
      <w:r>
        <w:t xml:space="preserve"> Здесь и далее под продукцией понимается закупаемые товар, работа или услуга — в зависимости от предмета закупки. </w:t>
      </w:r>
      <w:r w:rsidRPr="003F3BE0">
        <w:rPr>
          <w:b/>
        </w:rPr>
        <w:t>Поставка продукции</w:t>
      </w:r>
      <w:r>
        <w:t xml:space="preserve"> — это, соответственно, или поставка товара, или выполнение работ или оказание услуги.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B07B7"/>
    <w:multiLevelType w:val="multilevel"/>
    <w:tmpl w:val="9064CF48"/>
    <w:lvl w:ilvl="0">
      <w:start w:val="1"/>
      <w:numFmt w:val="decimal"/>
      <w:lvlText w:val="%1."/>
      <w:lvlJc w:val="left"/>
      <w:pPr>
        <w:ind w:left="1428" w:hanging="360"/>
      </w:pPr>
      <w:rPr>
        <w:rFonts w:hint="default"/>
        <w:b/>
      </w:rPr>
    </w:lvl>
    <w:lvl w:ilvl="1">
      <w:start w:val="1"/>
      <w:numFmt w:val="decimal"/>
      <w:lvlText w:val="%1.%2."/>
      <w:lvlJc w:val="left"/>
      <w:pPr>
        <w:ind w:left="2269" w:hanging="567"/>
      </w:pPr>
      <w:rPr>
        <w:rFonts w:hint="default"/>
        <w:b/>
      </w:rPr>
    </w:lvl>
    <w:lvl w:ilvl="2">
      <w:start w:val="1"/>
      <w:numFmt w:val="decimal"/>
      <w:lvlText w:val="%1.%2.%3."/>
      <w:lvlJc w:val="left"/>
      <w:pPr>
        <w:ind w:left="2608" w:hanging="737"/>
      </w:pPr>
      <w:rPr>
        <w:rFonts w:hint="default"/>
        <w:b/>
        <w:sz w:val="22"/>
        <w:szCs w:val="22"/>
      </w:rPr>
    </w:lvl>
    <w:lvl w:ilvl="3">
      <w:start w:val="1"/>
      <w:numFmt w:val="decimal"/>
      <w:lvlText w:val="%1.%2.%3.%4."/>
      <w:lvlJc w:val="left"/>
      <w:pPr>
        <w:ind w:left="2796" w:hanging="648"/>
      </w:pPr>
      <w:rPr>
        <w:rFonts w:hint="default"/>
      </w:rPr>
    </w:lvl>
    <w:lvl w:ilvl="4">
      <w:start w:val="1"/>
      <w:numFmt w:val="decimal"/>
      <w:lvlText w:val="%1.%2.%3.%4.%5."/>
      <w:lvlJc w:val="left"/>
      <w:pPr>
        <w:ind w:left="3300" w:hanging="792"/>
      </w:pPr>
      <w:rPr>
        <w:rFonts w:hint="default"/>
      </w:rPr>
    </w:lvl>
    <w:lvl w:ilvl="5">
      <w:start w:val="1"/>
      <w:numFmt w:val="decimal"/>
      <w:lvlText w:val="%1.%2.%3.%4.%5.%6."/>
      <w:lvlJc w:val="left"/>
      <w:pPr>
        <w:ind w:left="3804" w:hanging="936"/>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4812" w:hanging="1224"/>
      </w:pPr>
      <w:rPr>
        <w:rFonts w:hint="default"/>
      </w:rPr>
    </w:lvl>
    <w:lvl w:ilvl="8">
      <w:start w:val="1"/>
      <w:numFmt w:val="decimal"/>
      <w:lvlText w:val="%1.%2.%3.%4.%5.%6.%7.%8.%9."/>
      <w:lvlJc w:val="left"/>
      <w:pPr>
        <w:ind w:left="5388" w:hanging="1440"/>
      </w:pPr>
      <w:rPr>
        <w:rFonts w:hint="default"/>
      </w:rPr>
    </w:lvl>
  </w:abstractNum>
  <w:abstractNum w:abstractNumId="1" w15:restartNumberingAfterBreak="0">
    <w:nsid w:val="1B030332"/>
    <w:multiLevelType w:val="hybridMultilevel"/>
    <w:tmpl w:val="8F229AE2"/>
    <w:lvl w:ilvl="0" w:tplc="04190001">
      <w:start w:val="1"/>
      <w:numFmt w:val="bullet"/>
      <w:lvlText w:val=""/>
      <w:lvlJc w:val="left"/>
      <w:pPr>
        <w:ind w:left="3839" w:hanging="360"/>
      </w:pPr>
      <w:rPr>
        <w:rFonts w:ascii="Symbol" w:hAnsi="Symbol" w:hint="default"/>
      </w:rPr>
    </w:lvl>
    <w:lvl w:ilvl="1" w:tplc="04190003" w:tentative="1">
      <w:start w:val="1"/>
      <w:numFmt w:val="bullet"/>
      <w:lvlText w:val="o"/>
      <w:lvlJc w:val="left"/>
      <w:pPr>
        <w:ind w:left="4559" w:hanging="360"/>
      </w:pPr>
      <w:rPr>
        <w:rFonts w:ascii="Courier New" w:hAnsi="Courier New" w:cs="Courier New" w:hint="default"/>
      </w:rPr>
    </w:lvl>
    <w:lvl w:ilvl="2" w:tplc="04190005" w:tentative="1">
      <w:start w:val="1"/>
      <w:numFmt w:val="bullet"/>
      <w:lvlText w:val=""/>
      <w:lvlJc w:val="left"/>
      <w:pPr>
        <w:ind w:left="5279" w:hanging="360"/>
      </w:pPr>
      <w:rPr>
        <w:rFonts w:ascii="Wingdings" w:hAnsi="Wingdings" w:hint="default"/>
      </w:rPr>
    </w:lvl>
    <w:lvl w:ilvl="3" w:tplc="04190001" w:tentative="1">
      <w:start w:val="1"/>
      <w:numFmt w:val="bullet"/>
      <w:lvlText w:val=""/>
      <w:lvlJc w:val="left"/>
      <w:pPr>
        <w:ind w:left="5999" w:hanging="360"/>
      </w:pPr>
      <w:rPr>
        <w:rFonts w:ascii="Symbol" w:hAnsi="Symbol" w:hint="default"/>
      </w:rPr>
    </w:lvl>
    <w:lvl w:ilvl="4" w:tplc="04190003" w:tentative="1">
      <w:start w:val="1"/>
      <w:numFmt w:val="bullet"/>
      <w:lvlText w:val="o"/>
      <w:lvlJc w:val="left"/>
      <w:pPr>
        <w:ind w:left="6719" w:hanging="360"/>
      </w:pPr>
      <w:rPr>
        <w:rFonts w:ascii="Courier New" w:hAnsi="Courier New" w:cs="Courier New" w:hint="default"/>
      </w:rPr>
    </w:lvl>
    <w:lvl w:ilvl="5" w:tplc="04190005" w:tentative="1">
      <w:start w:val="1"/>
      <w:numFmt w:val="bullet"/>
      <w:lvlText w:val=""/>
      <w:lvlJc w:val="left"/>
      <w:pPr>
        <w:ind w:left="7439" w:hanging="360"/>
      </w:pPr>
      <w:rPr>
        <w:rFonts w:ascii="Wingdings" w:hAnsi="Wingdings" w:hint="default"/>
      </w:rPr>
    </w:lvl>
    <w:lvl w:ilvl="6" w:tplc="04190001" w:tentative="1">
      <w:start w:val="1"/>
      <w:numFmt w:val="bullet"/>
      <w:lvlText w:val=""/>
      <w:lvlJc w:val="left"/>
      <w:pPr>
        <w:ind w:left="8159" w:hanging="360"/>
      </w:pPr>
      <w:rPr>
        <w:rFonts w:ascii="Symbol" w:hAnsi="Symbol" w:hint="default"/>
      </w:rPr>
    </w:lvl>
    <w:lvl w:ilvl="7" w:tplc="04190003" w:tentative="1">
      <w:start w:val="1"/>
      <w:numFmt w:val="bullet"/>
      <w:lvlText w:val="o"/>
      <w:lvlJc w:val="left"/>
      <w:pPr>
        <w:ind w:left="8879" w:hanging="360"/>
      </w:pPr>
      <w:rPr>
        <w:rFonts w:ascii="Courier New" w:hAnsi="Courier New" w:cs="Courier New" w:hint="default"/>
      </w:rPr>
    </w:lvl>
    <w:lvl w:ilvl="8" w:tplc="04190005" w:tentative="1">
      <w:start w:val="1"/>
      <w:numFmt w:val="bullet"/>
      <w:lvlText w:val=""/>
      <w:lvlJc w:val="left"/>
      <w:pPr>
        <w:ind w:left="9599" w:hanging="360"/>
      </w:pPr>
      <w:rPr>
        <w:rFonts w:ascii="Wingdings" w:hAnsi="Wingdings" w:hint="default"/>
      </w:rPr>
    </w:lvl>
  </w:abstractNum>
  <w:abstractNum w:abstractNumId="2" w15:restartNumberingAfterBreak="0">
    <w:nsid w:val="1B9137A5"/>
    <w:multiLevelType w:val="multilevel"/>
    <w:tmpl w:val="5B5AEADA"/>
    <w:lvl w:ilvl="0">
      <w:start w:val="1"/>
      <w:numFmt w:val="decimal"/>
      <w:lvlText w:val="%1."/>
      <w:lvlJc w:val="left"/>
      <w:pPr>
        <w:ind w:left="1428" w:hanging="360"/>
      </w:pPr>
      <w:rPr>
        <w:rFonts w:hint="default"/>
        <w:b/>
      </w:rPr>
    </w:lvl>
    <w:lvl w:ilvl="1">
      <w:start w:val="1"/>
      <w:numFmt w:val="decimal"/>
      <w:lvlText w:val="%1.%2."/>
      <w:lvlJc w:val="left"/>
      <w:pPr>
        <w:ind w:left="1860" w:hanging="432"/>
      </w:pPr>
      <w:rPr>
        <w:rFonts w:hint="default"/>
        <w:b/>
      </w:rPr>
    </w:lvl>
    <w:lvl w:ilvl="2">
      <w:start w:val="1"/>
      <w:numFmt w:val="decimal"/>
      <w:lvlText w:val="%1.%2.%3."/>
      <w:lvlJc w:val="left"/>
      <w:pPr>
        <w:ind w:left="2608" w:hanging="737"/>
      </w:pPr>
      <w:rPr>
        <w:rFonts w:hint="default"/>
        <w:b/>
        <w:sz w:val="22"/>
        <w:szCs w:val="22"/>
      </w:rPr>
    </w:lvl>
    <w:lvl w:ilvl="3">
      <w:start w:val="1"/>
      <w:numFmt w:val="decimal"/>
      <w:lvlText w:val="%1.%2.%3.%4."/>
      <w:lvlJc w:val="left"/>
      <w:pPr>
        <w:ind w:left="2796" w:hanging="648"/>
      </w:pPr>
      <w:rPr>
        <w:rFonts w:hint="default"/>
      </w:rPr>
    </w:lvl>
    <w:lvl w:ilvl="4">
      <w:start w:val="1"/>
      <w:numFmt w:val="decimal"/>
      <w:lvlText w:val="%1.%2.%3.%4.%5."/>
      <w:lvlJc w:val="left"/>
      <w:pPr>
        <w:ind w:left="3300" w:hanging="792"/>
      </w:pPr>
      <w:rPr>
        <w:rFonts w:hint="default"/>
      </w:rPr>
    </w:lvl>
    <w:lvl w:ilvl="5">
      <w:start w:val="1"/>
      <w:numFmt w:val="decimal"/>
      <w:lvlText w:val="%1.%2.%3.%4.%5.%6."/>
      <w:lvlJc w:val="left"/>
      <w:pPr>
        <w:ind w:left="3804" w:hanging="936"/>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4812" w:hanging="1224"/>
      </w:pPr>
      <w:rPr>
        <w:rFonts w:hint="default"/>
      </w:rPr>
    </w:lvl>
    <w:lvl w:ilvl="8">
      <w:start w:val="1"/>
      <w:numFmt w:val="decimal"/>
      <w:lvlText w:val="%1.%2.%3.%4.%5.%6.%7.%8.%9."/>
      <w:lvlJc w:val="left"/>
      <w:pPr>
        <w:ind w:left="5388" w:hanging="1440"/>
      </w:pPr>
      <w:rPr>
        <w:rFonts w:hint="default"/>
      </w:rPr>
    </w:lvl>
  </w:abstractNum>
  <w:abstractNum w:abstractNumId="3" w15:restartNumberingAfterBreak="0">
    <w:nsid w:val="1F77613F"/>
    <w:multiLevelType w:val="multilevel"/>
    <w:tmpl w:val="E222E0D6"/>
    <w:lvl w:ilvl="0">
      <w:start w:val="2"/>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 w15:restartNumberingAfterBreak="0">
    <w:nsid w:val="22D27F40"/>
    <w:multiLevelType w:val="hybridMultilevel"/>
    <w:tmpl w:val="CC14A7D6"/>
    <w:lvl w:ilvl="0" w:tplc="0419000F">
      <w:start w:val="1"/>
      <w:numFmt w:val="decimal"/>
      <w:lvlText w:val="%1."/>
      <w:lvlJc w:val="left"/>
      <w:pPr>
        <w:ind w:left="178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5" w15:restartNumberingAfterBreak="0">
    <w:nsid w:val="245A5BE5"/>
    <w:multiLevelType w:val="multilevel"/>
    <w:tmpl w:val="830CE9EC"/>
    <w:lvl w:ilvl="0">
      <w:start w:val="1"/>
      <w:numFmt w:val="decimal"/>
      <w:lvlText w:val="%1."/>
      <w:lvlJc w:val="left"/>
      <w:pPr>
        <w:ind w:left="4755"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418" w:hanging="681"/>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93C275B"/>
    <w:multiLevelType w:val="hybridMultilevel"/>
    <w:tmpl w:val="68CE2DEA"/>
    <w:lvl w:ilvl="0" w:tplc="35F42E2A">
      <w:start w:val="1"/>
      <w:numFmt w:val="decimal"/>
      <w:lvlText w:val="%1)"/>
      <w:lvlJc w:val="left"/>
      <w:pPr>
        <w:ind w:left="2130" w:hanging="540"/>
      </w:pPr>
      <w:rPr>
        <w:rFonts w:hint="default"/>
      </w:rPr>
    </w:lvl>
    <w:lvl w:ilvl="1" w:tplc="04190019" w:tentative="1">
      <w:start w:val="1"/>
      <w:numFmt w:val="lowerLetter"/>
      <w:lvlText w:val="%2."/>
      <w:lvlJc w:val="left"/>
      <w:pPr>
        <w:ind w:left="2670" w:hanging="360"/>
      </w:pPr>
    </w:lvl>
    <w:lvl w:ilvl="2" w:tplc="0419001B" w:tentative="1">
      <w:start w:val="1"/>
      <w:numFmt w:val="lowerRoman"/>
      <w:lvlText w:val="%3."/>
      <w:lvlJc w:val="right"/>
      <w:pPr>
        <w:ind w:left="3390" w:hanging="180"/>
      </w:pPr>
    </w:lvl>
    <w:lvl w:ilvl="3" w:tplc="0419000F" w:tentative="1">
      <w:start w:val="1"/>
      <w:numFmt w:val="decimal"/>
      <w:lvlText w:val="%4."/>
      <w:lvlJc w:val="left"/>
      <w:pPr>
        <w:ind w:left="4110" w:hanging="360"/>
      </w:pPr>
    </w:lvl>
    <w:lvl w:ilvl="4" w:tplc="04190019" w:tentative="1">
      <w:start w:val="1"/>
      <w:numFmt w:val="lowerLetter"/>
      <w:lvlText w:val="%5."/>
      <w:lvlJc w:val="left"/>
      <w:pPr>
        <w:ind w:left="4830" w:hanging="360"/>
      </w:pPr>
    </w:lvl>
    <w:lvl w:ilvl="5" w:tplc="0419001B" w:tentative="1">
      <w:start w:val="1"/>
      <w:numFmt w:val="lowerRoman"/>
      <w:lvlText w:val="%6."/>
      <w:lvlJc w:val="right"/>
      <w:pPr>
        <w:ind w:left="5550" w:hanging="180"/>
      </w:pPr>
    </w:lvl>
    <w:lvl w:ilvl="6" w:tplc="0419000F" w:tentative="1">
      <w:start w:val="1"/>
      <w:numFmt w:val="decimal"/>
      <w:lvlText w:val="%7."/>
      <w:lvlJc w:val="left"/>
      <w:pPr>
        <w:ind w:left="6270" w:hanging="360"/>
      </w:pPr>
    </w:lvl>
    <w:lvl w:ilvl="7" w:tplc="04190019" w:tentative="1">
      <w:start w:val="1"/>
      <w:numFmt w:val="lowerLetter"/>
      <w:lvlText w:val="%8."/>
      <w:lvlJc w:val="left"/>
      <w:pPr>
        <w:ind w:left="6990" w:hanging="360"/>
      </w:pPr>
    </w:lvl>
    <w:lvl w:ilvl="8" w:tplc="0419001B" w:tentative="1">
      <w:start w:val="1"/>
      <w:numFmt w:val="lowerRoman"/>
      <w:lvlText w:val="%9."/>
      <w:lvlJc w:val="right"/>
      <w:pPr>
        <w:ind w:left="7710" w:hanging="180"/>
      </w:pPr>
    </w:lvl>
  </w:abstractNum>
  <w:abstractNum w:abstractNumId="7" w15:restartNumberingAfterBreak="0">
    <w:nsid w:val="2E1A4C81"/>
    <w:multiLevelType w:val="hybridMultilevel"/>
    <w:tmpl w:val="4BD205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443EE1"/>
    <w:multiLevelType w:val="hybridMultilevel"/>
    <w:tmpl w:val="83F4B8CE"/>
    <w:lvl w:ilvl="0" w:tplc="AE520FE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15:restartNumberingAfterBreak="0">
    <w:nsid w:val="38D03F48"/>
    <w:multiLevelType w:val="multilevel"/>
    <w:tmpl w:val="1FC8ADA0"/>
    <w:lvl w:ilvl="0">
      <w:start w:val="1"/>
      <w:numFmt w:val="decimal"/>
      <w:lvlText w:val="%1."/>
      <w:lvlJc w:val="left"/>
      <w:pPr>
        <w:tabs>
          <w:tab w:val="num" w:pos="360"/>
        </w:tabs>
        <w:ind w:left="360" w:hanging="360"/>
      </w:pPr>
      <w:rPr>
        <w:rFonts w:ascii="Arial" w:hAnsi="Arial" w:hint="default"/>
        <w:b/>
        <w:bCs/>
        <w:i w:val="0"/>
        <w:iCs w:val="0"/>
        <w:caps w:val="0"/>
        <w:smallCaps w:val="0"/>
        <w:strike w:val="0"/>
        <w:dstrike w:val="0"/>
        <w:color w:val="auto"/>
        <w:spacing w:val="0"/>
        <w:w w:val="100"/>
        <w:kern w:val="0"/>
        <w:position w:val="0"/>
        <w:sz w:val="24"/>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9651016"/>
    <w:multiLevelType w:val="multilevel"/>
    <w:tmpl w:val="9500ABC6"/>
    <w:lvl w:ilvl="0">
      <w:start w:val="13"/>
      <w:numFmt w:val="decimal"/>
      <w:lvlText w:val="%1"/>
      <w:lvlJc w:val="left"/>
      <w:pPr>
        <w:ind w:left="360" w:hanging="360"/>
      </w:pPr>
      <w:rPr>
        <w:rFonts w:hint="default"/>
      </w:rPr>
    </w:lvl>
    <w:lvl w:ilvl="1">
      <w:start w:val="2"/>
      <w:numFmt w:val="decimal"/>
      <w:lvlText w:val="%1.%2"/>
      <w:lvlJc w:val="left"/>
      <w:pPr>
        <w:ind w:left="360" w:hanging="360"/>
      </w:pPr>
      <w:rPr>
        <w:rFonts w:hint="default"/>
        <w:b/>
        <w:i w:val="0"/>
      </w:rPr>
    </w:lvl>
    <w:lvl w:ilvl="2">
      <w:start w:val="1"/>
      <w:numFmt w:val="decimal"/>
      <w:lvlText w:val="%1.%2.%3"/>
      <w:lvlJc w:val="left"/>
      <w:pPr>
        <w:ind w:left="3782" w:hanging="720"/>
      </w:pPr>
      <w:rPr>
        <w:rFonts w:hint="default"/>
      </w:rPr>
    </w:lvl>
    <w:lvl w:ilvl="3">
      <w:start w:val="1"/>
      <w:numFmt w:val="decimal"/>
      <w:lvlText w:val="%1.%2.%3.%4"/>
      <w:lvlJc w:val="left"/>
      <w:pPr>
        <w:ind w:left="5313" w:hanging="720"/>
      </w:pPr>
      <w:rPr>
        <w:rFonts w:hint="default"/>
      </w:rPr>
    </w:lvl>
    <w:lvl w:ilvl="4">
      <w:start w:val="1"/>
      <w:numFmt w:val="decimal"/>
      <w:lvlText w:val="%1.%2.%3.%4.%5"/>
      <w:lvlJc w:val="left"/>
      <w:pPr>
        <w:ind w:left="6844" w:hanging="720"/>
      </w:pPr>
      <w:rPr>
        <w:rFonts w:hint="default"/>
      </w:rPr>
    </w:lvl>
    <w:lvl w:ilvl="5">
      <w:start w:val="1"/>
      <w:numFmt w:val="decimal"/>
      <w:lvlText w:val="%1.%2.%3.%4.%5.%6"/>
      <w:lvlJc w:val="left"/>
      <w:pPr>
        <w:ind w:left="8735" w:hanging="1080"/>
      </w:pPr>
      <w:rPr>
        <w:rFonts w:hint="default"/>
      </w:rPr>
    </w:lvl>
    <w:lvl w:ilvl="6">
      <w:start w:val="1"/>
      <w:numFmt w:val="decimal"/>
      <w:lvlText w:val="%1.%2.%3.%4.%5.%6.%7"/>
      <w:lvlJc w:val="left"/>
      <w:pPr>
        <w:ind w:left="10266" w:hanging="1080"/>
      </w:pPr>
      <w:rPr>
        <w:rFonts w:hint="default"/>
      </w:rPr>
    </w:lvl>
    <w:lvl w:ilvl="7">
      <w:start w:val="1"/>
      <w:numFmt w:val="decimal"/>
      <w:lvlText w:val="%1.%2.%3.%4.%5.%6.%7.%8"/>
      <w:lvlJc w:val="left"/>
      <w:pPr>
        <w:ind w:left="12157" w:hanging="1440"/>
      </w:pPr>
      <w:rPr>
        <w:rFonts w:hint="default"/>
      </w:rPr>
    </w:lvl>
    <w:lvl w:ilvl="8">
      <w:start w:val="1"/>
      <w:numFmt w:val="decimal"/>
      <w:lvlText w:val="%1.%2.%3.%4.%5.%6.%7.%8.%9"/>
      <w:lvlJc w:val="left"/>
      <w:pPr>
        <w:ind w:left="13688" w:hanging="1440"/>
      </w:pPr>
      <w:rPr>
        <w:rFonts w:hint="default"/>
      </w:rPr>
    </w:lvl>
  </w:abstractNum>
  <w:abstractNum w:abstractNumId="11" w15:restartNumberingAfterBreak="0">
    <w:nsid w:val="3BA44FEB"/>
    <w:multiLevelType w:val="multilevel"/>
    <w:tmpl w:val="7012F16C"/>
    <w:lvl w:ilvl="0">
      <w:start w:val="1"/>
      <w:numFmt w:val="decimal"/>
      <w:lvlText w:val="%1."/>
      <w:lvlJc w:val="left"/>
      <w:pPr>
        <w:ind w:left="928" w:hanging="360"/>
      </w:pPr>
      <w:rPr>
        <w:rFonts w:asciiTheme="minorHAnsi" w:eastAsiaTheme="minorHAnsi" w:hAnsiTheme="minorHAnsi" w:cstheme="minorBidi"/>
        <w:b/>
      </w:rPr>
    </w:lvl>
    <w:lvl w:ilvl="1">
      <w:start w:val="1"/>
      <w:numFmt w:val="decimal"/>
      <w:lvlText w:val="%1.%2."/>
      <w:lvlJc w:val="left"/>
      <w:pPr>
        <w:ind w:left="2098" w:hanging="567"/>
      </w:pPr>
      <w:rPr>
        <w:rFonts w:hint="default"/>
        <w:b/>
      </w:rPr>
    </w:lvl>
    <w:lvl w:ilvl="2">
      <w:start w:val="1"/>
      <w:numFmt w:val="decimal"/>
      <w:lvlText w:val="%1.%2.%3."/>
      <w:lvlJc w:val="left"/>
      <w:pPr>
        <w:ind w:left="2608" w:hanging="737"/>
      </w:pPr>
      <w:rPr>
        <w:rFonts w:hint="default"/>
        <w:b/>
        <w:sz w:val="22"/>
        <w:szCs w:val="22"/>
      </w:rPr>
    </w:lvl>
    <w:lvl w:ilvl="3">
      <w:start w:val="1"/>
      <w:numFmt w:val="decimal"/>
      <w:lvlText w:val="%1.%2.%3.%4."/>
      <w:lvlJc w:val="left"/>
      <w:pPr>
        <w:ind w:left="2796" w:hanging="648"/>
      </w:pPr>
      <w:rPr>
        <w:rFonts w:hint="default"/>
      </w:rPr>
    </w:lvl>
    <w:lvl w:ilvl="4">
      <w:start w:val="1"/>
      <w:numFmt w:val="decimal"/>
      <w:lvlText w:val="%1.%2.%3.%4.%5."/>
      <w:lvlJc w:val="left"/>
      <w:pPr>
        <w:ind w:left="3300" w:hanging="792"/>
      </w:pPr>
      <w:rPr>
        <w:rFonts w:hint="default"/>
      </w:rPr>
    </w:lvl>
    <w:lvl w:ilvl="5">
      <w:start w:val="1"/>
      <w:numFmt w:val="decimal"/>
      <w:lvlText w:val="%1.%2.%3.%4.%5.%6."/>
      <w:lvlJc w:val="left"/>
      <w:pPr>
        <w:ind w:left="3804" w:hanging="936"/>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4812" w:hanging="1224"/>
      </w:pPr>
      <w:rPr>
        <w:rFonts w:hint="default"/>
      </w:rPr>
    </w:lvl>
    <w:lvl w:ilvl="8">
      <w:start w:val="1"/>
      <w:numFmt w:val="decimal"/>
      <w:lvlText w:val="%1.%2.%3.%4.%5.%6.%7.%8.%9."/>
      <w:lvlJc w:val="left"/>
      <w:pPr>
        <w:ind w:left="5388" w:hanging="1440"/>
      </w:pPr>
      <w:rPr>
        <w:rFonts w:hint="default"/>
      </w:rPr>
    </w:lvl>
  </w:abstractNum>
  <w:abstractNum w:abstractNumId="12" w15:restartNumberingAfterBreak="0">
    <w:nsid w:val="3BEF03A1"/>
    <w:multiLevelType w:val="hybridMultilevel"/>
    <w:tmpl w:val="237C9B72"/>
    <w:lvl w:ilvl="0" w:tplc="C09A7196">
      <w:start w:val="15"/>
      <w:numFmt w:val="decimal"/>
      <w:lvlText w:val="%1."/>
      <w:lvlJc w:val="left"/>
      <w:pPr>
        <w:ind w:left="2458" w:hanging="360"/>
      </w:pPr>
      <w:rPr>
        <w:rFonts w:hint="default"/>
      </w:rPr>
    </w:lvl>
    <w:lvl w:ilvl="1" w:tplc="04190019" w:tentative="1">
      <w:start w:val="1"/>
      <w:numFmt w:val="lowerLetter"/>
      <w:lvlText w:val="%2."/>
      <w:lvlJc w:val="left"/>
      <w:pPr>
        <w:ind w:left="3178" w:hanging="360"/>
      </w:pPr>
    </w:lvl>
    <w:lvl w:ilvl="2" w:tplc="0419001B" w:tentative="1">
      <w:start w:val="1"/>
      <w:numFmt w:val="lowerRoman"/>
      <w:lvlText w:val="%3."/>
      <w:lvlJc w:val="right"/>
      <w:pPr>
        <w:ind w:left="3898" w:hanging="180"/>
      </w:pPr>
    </w:lvl>
    <w:lvl w:ilvl="3" w:tplc="0419000F" w:tentative="1">
      <w:start w:val="1"/>
      <w:numFmt w:val="decimal"/>
      <w:lvlText w:val="%4."/>
      <w:lvlJc w:val="left"/>
      <w:pPr>
        <w:ind w:left="4618" w:hanging="360"/>
      </w:pPr>
    </w:lvl>
    <w:lvl w:ilvl="4" w:tplc="04190019" w:tentative="1">
      <w:start w:val="1"/>
      <w:numFmt w:val="lowerLetter"/>
      <w:lvlText w:val="%5."/>
      <w:lvlJc w:val="left"/>
      <w:pPr>
        <w:ind w:left="5338" w:hanging="360"/>
      </w:pPr>
    </w:lvl>
    <w:lvl w:ilvl="5" w:tplc="0419001B" w:tentative="1">
      <w:start w:val="1"/>
      <w:numFmt w:val="lowerRoman"/>
      <w:lvlText w:val="%6."/>
      <w:lvlJc w:val="right"/>
      <w:pPr>
        <w:ind w:left="6058" w:hanging="180"/>
      </w:pPr>
    </w:lvl>
    <w:lvl w:ilvl="6" w:tplc="0419000F" w:tentative="1">
      <w:start w:val="1"/>
      <w:numFmt w:val="decimal"/>
      <w:lvlText w:val="%7."/>
      <w:lvlJc w:val="left"/>
      <w:pPr>
        <w:ind w:left="6778" w:hanging="360"/>
      </w:pPr>
    </w:lvl>
    <w:lvl w:ilvl="7" w:tplc="04190019" w:tentative="1">
      <w:start w:val="1"/>
      <w:numFmt w:val="lowerLetter"/>
      <w:lvlText w:val="%8."/>
      <w:lvlJc w:val="left"/>
      <w:pPr>
        <w:ind w:left="7498" w:hanging="360"/>
      </w:pPr>
    </w:lvl>
    <w:lvl w:ilvl="8" w:tplc="0419001B" w:tentative="1">
      <w:start w:val="1"/>
      <w:numFmt w:val="lowerRoman"/>
      <w:lvlText w:val="%9."/>
      <w:lvlJc w:val="right"/>
      <w:pPr>
        <w:ind w:left="8218" w:hanging="180"/>
      </w:pPr>
    </w:lvl>
  </w:abstractNum>
  <w:abstractNum w:abstractNumId="13" w15:restartNumberingAfterBreak="0">
    <w:nsid w:val="3E6D2F26"/>
    <w:multiLevelType w:val="multilevel"/>
    <w:tmpl w:val="8CD8A39E"/>
    <w:lvl w:ilvl="0">
      <w:start w:val="1"/>
      <w:numFmt w:val="decimal"/>
      <w:pStyle w:val="1"/>
      <w:lvlText w:val="%1."/>
      <w:lvlJc w:val="left"/>
      <w:pPr>
        <w:tabs>
          <w:tab w:val="num" w:pos="360"/>
        </w:tabs>
        <w:ind w:left="360" w:hanging="360"/>
      </w:pPr>
      <w:rPr>
        <w:rFonts w:asciiTheme="minorHAnsi" w:hAnsiTheme="minorHAnsi" w:cstheme="minorHAnsi" w:hint="default"/>
        <w:b w:val="0"/>
        <w:bCs/>
        <w:i w:val="0"/>
        <w:iCs w:val="0"/>
        <w:caps w:val="0"/>
        <w:smallCaps w:val="0"/>
        <w:strike w:val="0"/>
        <w:dstrike w:val="0"/>
        <w:color w:val="auto"/>
        <w:spacing w:val="0"/>
        <w:w w:val="100"/>
        <w:kern w:val="0"/>
        <w:position w:val="0"/>
        <w:sz w:val="20"/>
        <w:szCs w:val="20"/>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38E5CD7"/>
    <w:multiLevelType w:val="hybridMultilevel"/>
    <w:tmpl w:val="876EFB38"/>
    <w:lvl w:ilvl="0" w:tplc="B3EE43C0">
      <w:start w:val="16"/>
      <w:numFmt w:val="decimal"/>
      <w:lvlText w:val="%1."/>
      <w:lvlJc w:val="left"/>
      <w:pPr>
        <w:ind w:left="2280" w:hanging="360"/>
      </w:pPr>
      <w:rPr>
        <w:rFonts w:hint="default"/>
      </w:rPr>
    </w:lvl>
    <w:lvl w:ilvl="1" w:tplc="04190019">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15" w15:restartNumberingAfterBreak="0">
    <w:nsid w:val="44397FCE"/>
    <w:multiLevelType w:val="hybridMultilevel"/>
    <w:tmpl w:val="CC14A7D6"/>
    <w:lvl w:ilvl="0" w:tplc="0419000F">
      <w:start w:val="1"/>
      <w:numFmt w:val="decimal"/>
      <w:lvlText w:val="%1."/>
      <w:lvlJc w:val="left"/>
      <w:pPr>
        <w:ind w:left="1788" w:hanging="360"/>
      </w:pPr>
    </w:lvl>
    <w:lvl w:ilvl="1" w:tplc="04190019">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6" w15:restartNumberingAfterBreak="0">
    <w:nsid w:val="4A4D281F"/>
    <w:multiLevelType w:val="multilevel"/>
    <w:tmpl w:val="1FC8ADA0"/>
    <w:lvl w:ilvl="0">
      <w:start w:val="1"/>
      <w:numFmt w:val="decimal"/>
      <w:lvlText w:val="%1."/>
      <w:lvlJc w:val="left"/>
      <w:pPr>
        <w:tabs>
          <w:tab w:val="num" w:pos="360"/>
        </w:tabs>
        <w:ind w:left="360" w:hanging="360"/>
      </w:pPr>
      <w:rPr>
        <w:rFonts w:ascii="Arial" w:hAnsi="Arial" w:hint="default"/>
        <w:b/>
        <w:bCs/>
        <w:i w:val="0"/>
        <w:iCs w:val="0"/>
        <w:caps w:val="0"/>
        <w:smallCaps w:val="0"/>
        <w:strike w:val="0"/>
        <w:dstrike w:val="0"/>
        <w:color w:val="auto"/>
        <w:spacing w:val="0"/>
        <w:w w:val="100"/>
        <w:kern w:val="0"/>
        <w:position w:val="0"/>
        <w:sz w:val="24"/>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D7B2B9E"/>
    <w:multiLevelType w:val="multilevel"/>
    <w:tmpl w:val="32C413A2"/>
    <w:lvl w:ilvl="0">
      <w:start w:val="9"/>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8" w15:restartNumberingAfterBreak="0">
    <w:nsid w:val="4EDF02BB"/>
    <w:multiLevelType w:val="hybridMultilevel"/>
    <w:tmpl w:val="CC14A7D6"/>
    <w:lvl w:ilvl="0" w:tplc="0419000F">
      <w:start w:val="1"/>
      <w:numFmt w:val="decimal"/>
      <w:lvlText w:val="%1."/>
      <w:lvlJc w:val="left"/>
      <w:pPr>
        <w:ind w:left="178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9" w15:restartNumberingAfterBreak="0">
    <w:nsid w:val="501F0BBB"/>
    <w:multiLevelType w:val="multilevel"/>
    <w:tmpl w:val="DAA69106"/>
    <w:lvl w:ilvl="0">
      <w:start w:val="1"/>
      <w:numFmt w:val="decimal"/>
      <w:suff w:val="nothing"/>
      <w:lvlText w:val="%1"/>
      <w:lvlJc w:val="left"/>
      <w:pPr>
        <w:ind w:left="0" w:firstLine="0"/>
      </w:pPr>
      <w:rPr>
        <w:rFonts w:ascii="Calibri" w:hAnsi="Calibri" w:hint="default"/>
        <w:b/>
        <w:bCs w:val="0"/>
        <w:i w:val="0"/>
        <w:iCs w:val="0"/>
        <w:caps w:val="0"/>
        <w:smallCaps w:val="0"/>
        <w:strike w:val="0"/>
        <w:dstrike w:val="0"/>
        <w:noProof w:val="0"/>
        <w:vanish w:val="0"/>
        <w:webHidden w:val="0"/>
        <w:color w:val="7F7F7F" w:themeColor="text1" w:themeTint="80"/>
        <w:spacing w:val="0"/>
        <w:kern w:val="0"/>
        <w:position w:val="0"/>
        <w:sz w:val="16"/>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1" w:firstLine="0"/>
      </w:pPr>
    </w:lvl>
    <w:lvl w:ilvl="2">
      <w:start w:val="1"/>
      <w:numFmt w:val="lowerRoman"/>
      <w:lvlText w:val="%3."/>
      <w:lvlJc w:val="right"/>
      <w:pPr>
        <w:ind w:left="1702" w:firstLine="0"/>
      </w:pPr>
    </w:lvl>
    <w:lvl w:ilvl="3">
      <w:start w:val="1"/>
      <w:numFmt w:val="decimal"/>
      <w:lvlText w:val="%4."/>
      <w:lvlJc w:val="left"/>
      <w:pPr>
        <w:ind w:left="2553" w:firstLine="0"/>
      </w:pPr>
    </w:lvl>
    <w:lvl w:ilvl="4">
      <w:start w:val="1"/>
      <w:numFmt w:val="lowerLetter"/>
      <w:lvlText w:val="%5."/>
      <w:lvlJc w:val="left"/>
      <w:pPr>
        <w:ind w:left="3404" w:firstLine="0"/>
      </w:pPr>
    </w:lvl>
    <w:lvl w:ilvl="5">
      <w:start w:val="1"/>
      <w:numFmt w:val="lowerRoman"/>
      <w:lvlText w:val="%6."/>
      <w:lvlJc w:val="right"/>
      <w:pPr>
        <w:ind w:left="4255" w:firstLine="0"/>
      </w:pPr>
    </w:lvl>
    <w:lvl w:ilvl="6">
      <w:start w:val="1"/>
      <w:numFmt w:val="decimal"/>
      <w:lvlText w:val="%7."/>
      <w:lvlJc w:val="left"/>
      <w:pPr>
        <w:ind w:left="5106" w:firstLine="0"/>
      </w:pPr>
    </w:lvl>
    <w:lvl w:ilvl="7">
      <w:start w:val="1"/>
      <w:numFmt w:val="lowerLetter"/>
      <w:lvlText w:val="%8."/>
      <w:lvlJc w:val="left"/>
      <w:pPr>
        <w:ind w:left="5957" w:firstLine="0"/>
      </w:pPr>
    </w:lvl>
    <w:lvl w:ilvl="8">
      <w:start w:val="1"/>
      <w:numFmt w:val="lowerRoman"/>
      <w:lvlText w:val="%9."/>
      <w:lvlJc w:val="right"/>
      <w:pPr>
        <w:ind w:left="6808" w:firstLine="0"/>
      </w:pPr>
    </w:lvl>
  </w:abstractNum>
  <w:abstractNum w:abstractNumId="20" w15:restartNumberingAfterBreak="0">
    <w:nsid w:val="52DC00AC"/>
    <w:multiLevelType w:val="multilevel"/>
    <w:tmpl w:val="D5A829AA"/>
    <w:lvl w:ilvl="0">
      <w:start w:val="14"/>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6960" w:hanging="72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440" w:hanging="108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3920" w:hanging="1440"/>
      </w:pPr>
      <w:rPr>
        <w:rFonts w:hint="default"/>
      </w:rPr>
    </w:lvl>
  </w:abstractNum>
  <w:abstractNum w:abstractNumId="21" w15:restartNumberingAfterBreak="0">
    <w:nsid w:val="54F87221"/>
    <w:multiLevelType w:val="hybridMultilevel"/>
    <w:tmpl w:val="57527B5E"/>
    <w:lvl w:ilvl="0" w:tplc="60D2DAE0">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B3411B5"/>
    <w:multiLevelType w:val="multilevel"/>
    <w:tmpl w:val="9500ABC6"/>
    <w:lvl w:ilvl="0">
      <w:start w:val="13"/>
      <w:numFmt w:val="decimal"/>
      <w:lvlText w:val="%1"/>
      <w:lvlJc w:val="left"/>
      <w:pPr>
        <w:ind w:left="360" w:hanging="360"/>
      </w:pPr>
      <w:rPr>
        <w:rFonts w:hint="default"/>
      </w:rPr>
    </w:lvl>
    <w:lvl w:ilvl="1">
      <w:start w:val="2"/>
      <w:numFmt w:val="decimal"/>
      <w:lvlText w:val="%1.%2"/>
      <w:lvlJc w:val="left"/>
      <w:pPr>
        <w:ind w:left="1891" w:hanging="360"/>
      </w:pPr>
      <w:rPr>
        <w:rFonts w:hint="default"/>
        <w:b/>
        <w:i w:val="0"/>
      </w:rPr>
    </w:lvl>
    <w:lvl w:ilvl="2">
      <w:start w:val="1"/>
      <w:numFmt w:val="decimal"/>
      <w:lvlText w:val="%1.%2.%3"/>
      <w:lvlJc w:val="left"/>
      <w:pPr>
        <w:ind w:left="3782" w:hanging="720"/>
      </w:pPr>
      <w:rPr>
        <w:rFonts w:hint="default"/>
      </w:rPr>
    </w:lvl>
    <w:lvl w:ilvl="3">
      <w:start w:val="1"/>
      <w:numFmt w:val="decimal"/>
      <w:lvlText w:val="%1.%2.%3.%4"/>
      <w:lvlJc w:val="left"/>
      <w:pPr>
        <w:ind w:left="5313" w:hanging="720"/>
      </w:pPr>
      <w:rPr>
        <w:rFonts w:hint="default"/>
      </w:rPr>
    </w:lvl>
    <w:lvl w:ilvl="4">
      <w:start w:val="1"/>
      <w:numFmt w:val="decimal"/>
      <w:lvlText w:val="%1.%2.%3.%4.%5"/>
      <w:lvlJc w:val="left"/>
      <w:pPr>
        <w:ind w:left="6844" w:hanging="720"/>
      </w:pPr>
      <w:rPr>
        <w:rFonts w:hint="default"/>
      </w:rPr>
    </w:lvl>
    <w:lvl w:ilvl="5">
      <w:start w:val="1"/>
      <w:numFmt w:val="decimal"/>
      <w:lvlText w:val="%1.%2.%3.%4.%5.%6"/>
      <w:lvlJc w:val="left"/>
      <w:pPr>
        <w:ind w:left="8735" w:hanging="1080"/>
      </w:pPr>
      <w:rPr>
        <w:rFonts w:hint="default"/>
      </w:rPr>
    </w:lvl>
    <w:lvl w:ilvl="6">
      <w:start w:val="1"/>
      <w:numFmt w:val="decimal"/>
      <w:lvlText w:val="%1.%2.%3.%4.%5.%6.%7"/>
      <w:lvlJc w:val="left"/>
      <w:pPr>
        <w:ind w:left="10266" w:hanging="1080"/>
      </w:pPr>
      <w:rPr>
        <w:rFonts w:hint="default"/>
      </w:rPr>
    </w:lvl>
    <w:lvl w:ilvl="7">
      <w:start w:val="1"/>
      <w:numFmt w:val="decimal"/>
      <w:lvlText w:val="%1.%2.%3.%4.%5.%6.%7.%8"/>
      <w:lvlJc w:val="left"/>
      <w:pPr>
        <w:ind w:left="12157" w:hanging="1440"/>
      </w:pPr>
      <w:rPr>
        <w:rFonts w:hint="default"/>
      </w:rPr>
    </w:lvl>
    <w:lvl w:ilvl="8">
      <w:start w:val="1"/>
      <w:numFmt w:val="decimal"/>
      <w:lvlText w:val="%1.%2.%3.%4.%5.%6.%7.%8.%9"/>
      <w:lvlJc w:val="left"/>
      <w:pPr>
        <w:ind w:left="13688" w:hanging="1440"/>
      </w:pPr>
      <w:rPr>
        <w:rFonts w:hint="default"/>
      </w:rPr>
    </w:lvl>
  </w:abstractNum>
  <w:abstractNum w:abstractNumId="23" w15:restartNumberingAfterBreak="0">
    <w:nsid w:val="5BD13CBD"/>
    <w:multiLevelType w:val="hybridMultilevel"/>
    <w:tmpl w:val="12EC33D8"/>
    <w:lvl w:ilvl="0" w:tplc="2FAC2DB6">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4" w15:restartNumberingAfterBreak="0">
    <w:nsid w:val="5D392DE7"/>
    <w:multiLevelType w:val="multilevel"/>
    <w:tmpl w:val="21840A18"/>
    <w:lvl w:ilvl="0">
      <w:start w:val="1"/>
      <w:numFmt w:val="decimal"/>
      <w:suff w:val="nothing"/>
      <w:lvlText w:val="%1"/>
      <w:lvlJc w:val="left"/>
      <w:pPr>
        <w:ind w:left="0" w:firstLine="0"/>
      </w:pPr>
      <w:rPr>
        <w:rFonts w:ascii="Calibri" w:hAnsi="Calibri" w:hint="default"/>
        <w:b w:val="0"/>
        <w:bCs w:val="0"/>
        <w:i w:val="0"/>
        <w:iCs w:val="0"/>
        <w:caps w:val="0"/>
        <w:smallCaps w:val="0"/>
        <w:strike w:val="0"/>
        <w:dstrike w:val="0"/>
        <w:noProof w:val="0"/>
        <w:vanish w:val="0"/>
        <w:webHidden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1" w:firstLine="0"/>
      </w:pPr>
    </w:lvl>
    <w:lvl w:ilvl="2">
      <w:start w:val="1"/>
      <w:numFmt w:val="lowerRoman"/>
      <w:lvlText w:val="%3."/>
      <w:lvlJc w:val="right"/>
      <w:pPr>
        <w:ind w:left="1702" w:firstLine="0"/>
      </w:pPr>
    </w:lvl>
    <w:lvl w:ilvl="3">
      <w:start w:val="1"/>
      <w:numFmt w:val="decimal"/>
      <w:lvlText w:val="%4."/>
      <w:lvlJc w:val="left"/>
      <w:pPr>
        <w:ind w:left="2553" w:firstLine="0"/>
      </w:pPr>
    </w:lvl>
    <w:lvl w:ilvl="4">
      <w:start w:val="1"/>
      <w:numFmt w:val="lowerLetter"/>
      <w:lvlText w:val="%5."/>
      <w:lvlJc w:val="left"/>
      <w:pPr>
        <w:ind w:left="3404" w:firstLine="0"/>
      </w:pPr>
    </w:lvl>
    <w:lvl w:ilvl="5">
      <w:start w:val="1"/>
      <w:numFmt w:val="lowerRoman"/>
      <w:lvlText w:val="%6."/>
      <w:lvlJc w:val="right"/>
      <w:pPr>
        <w:ind w:left="4255" w:firstLine="0"/>
      </w:pPr>
    </w:lvl>
    <w:lvl w:ilvl="6">
      <w:start w:val="1"/>
      <w:numFmt w:val="decimal"/>
      <w:lvlText w:val="%7."/>
      <w:lvlJc w:val="left"/>
      <w:pPr>
        <w:ind w:left="5106" w:firstLine="0"/>
      </w:pPr>
    </w:lvl>
    <w:lvl w:ilvl="7">
      <w:start w:val="1"/>
      <w:numFmt w:val="lowerLetter"/>
      <w:lvlText w:val="%8."/>
      <w:lvlJc w:val="left"/>
      <w:pPr>
        <w:ind w:left="5957" w:firstLine="0"/>
      </w:pPr>
    </w:lvl>
    <w:lvl w:ilvl="8">
      <w:start w:val="1"/>
      <w:numFmt w:val="lowerRoman"/>
      <w:lvlText w:val="%9."/>
      <w:lvlJc w:val="right"/>
      <w:pPr>
        <w:ind w:left="6808" w:firstLine="0"/>
      </w:pPr>
    </w:lvl>
  </w:abstractNum>
  <w:abstractNum w:abstractNumId="25" w15:restartNumberingAfterBreak="0">
    <w:nsid w:val="5DC35EC7"/>
    <w:multiLevelType w:val="multilevel"/>
    <w:tmpl w:val="830CE9E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418" w:hanging="681"/>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47A78F7"/>
    <w:multiLevelType w:val="hybridMultilevel"/>
    <w:tmpl w:val="08BC995A"/>
    <w:lvl w:ilvl="0" w:tplc="6358A046">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7" w15:restartNumberingAfterBreak="0">
    <w:nsid w:val="67D65A10"/>
    <w:multiLevelType w:val="multilevel"/>
    <w:tmpl w:val="F3048172"/>
    <w:lvl w:ilvl="0">
      <w:start w:val="1"/>
      <w:numFmt w:val="decimal"/>
      <w:suff w:val="nothing"/>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sz w:val="28"/>
        <w:szCs w:val="28"/>
      </w:rPr>
    </w:lvl>
    <w:lvl w:ilvl="3">
      <w:start w:val="1"/>
      <w:numFmt w:val="decimal"/>
      <w:suff w:val="space"/>
      <w:lvlText w:val="%1.%2.%3.%4."/>
      <w:lvlJc w:val="left"/>
      <w:pPr>
        <w:ind w:left="0" w:firstLine="0"/>
      </w:pPr>
      <w:rPr>
        <w:rFonts w:hint="default"/>
        <w:b w:val="0"/>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8" w15:restartNumberingAfterBreak="0">
    <w:nsid w:val="70751510"/>
    <w:multiLevelType w:val="multilevel"/>
    <w:tmpl w:val="9500ABC6"/>
    <w:lvl w:ilvl="0">
      <w:start w:val="13"/>
      <w:numFmt w:val="decimal"/>
      <w:lvlText w:val="%1"/>
      <w:lvlJc w:val="left"/>
      <w:pPr>
        <w:ind w:left="360" w:hanging="360"/>
      </w:pPr>
      <w:rPr>
        <w:rFonts w:hint="default"/>
      </w:rPr>
    </w:lvl>
    <w:lvl w:ilvl="1">
      <w:start w:val="2"/>
      <w:numFmt w:val="decimal"/>
      <w:lvlText w:val="%1.%2"/>
      <w:lvlJc w:val="left"/>
      <w:pPr>
        <w:ind w:left="1891" w:hanging="360"/>
      </w:pPr>
      <w:rPr>
        <w:rFonts w:hint="default"/>
        <w:b/>
        <w:i w:val="0"/>
      </w:rPr>
    </w:lvl>
    <w:lvl w:ilvl="2">
      <w:start w:val="1"/>
      <w:numFmt w:val="decimal"/>
      <w:lvlText w:val="%1.%2.%3"/>
      <w:lvlJc w:val="left"/>
      <w:pPr>
        <w:ind w:left="3782" w:hanging="720"/>
      </w:pPr>
      <w:rPr>
        <w:rFonts w:hint="default"/>
      </w:rPr>
    </w:lvl>
    <w:lvl w:ilvl="3">
      <w:start w:val="1"/>
      <w:numFmt w:val="decimal"/>
      <w:lvlText w:val="%1.%2.%3.%4"/>
      <w:lvlJc w:val="left"/>
      <w:pPr>
        <w:ind w:left="5313" w:hanging="720"/>
      </w:pPr>
      <w:rPr>
        <w:rFonts w:hint="default"/>
      </w:rPr>
    </w:lvl>
    <w:lvl w:ilvl="4">
      <w:start w:val="1"/>
      <w:numFmt w:val="decimal"/>
      <w:lvlText w:val="%1.%2.%3.%4.%5"/>
      <w:lvlJc w:val="left"/>
      <w:pPr>
        <w:ind w:left="6844" w:hanging="720"/>
      </w:pPr>
      <w:rPr>
        <w:rFonts w:hint="default"/>
      </w:rPr>
    </w:lvl>
    <w:lvl w:ilvl="5">
      <w:start w:val="1"/>
      <w:numFmt w:val="decimal"/>
      <w:lvlText w:val="%1.%2.%3.%4.%5.%6"/>
      <w:lvlJc w:val="left"/>
      <w:pPr>
        <w:ind w:left="8735" w:hanging="1080"/>
      </w:pPr>
      <w:rPr>
        <w:rFonts w:hint="default"/>
      </w:rPr>
    </w:lvl>
    <w:lvl w:ilvl="6">
      <w:start w:val="1"/>
      <w:numFmt w:val="decimal"/>
      <w:lvlText w:val="%1.%2.%3.%4.%5.%6.%7"/>
      <w:lvlJc w:val="left"/>
      <w:pPr>
        <w:ind w:left="10266" w:hanging="1080"/>
      </w:pPr>
      <w:rPr>
        <w:rFonts w:hint="default"/>
      </w:rPr>
    </w:lvl>
    <w:lvl w:ilvl="7">
      <w:start w:val="1"/>
      <w:numFmt w:val="decimal"/>
      <w:lvlText w:val="%1.%2.%3.%4.%5.%6.%7.%8"/>
      <w:lvlJc w:val="left"/>
      <w:pPr>
        <w:ind w:left="12157" w:hanging="1440"/>
      </w:pPr>
      <w:rPr>
        <w:rFonts w:hint="default"/>
      </w:rPr>
    </w:lvl>
    <w:lvl w:ilvl="8">
      <w:start w:val="1"/>
      <w:numFmt w:val="decimal"/>
      <w:lvlText w:val="%1.%2.%3.%4.%5.%6.%7.%8.%9"/>
      <w:lvlJc w:val="left"/>
      <w:pPr>
        <w:ind w:left="13688" w:hanging="1440"/>
      </w:pPr>
      <w:rPr>
        <w:rFonts w:hint="default"/>
      </w:rPr>
    </w:lvl>
  </w:abstractNum>
  <w:abstractNum w:abstractNumId="29" w15:restartNumberingAfterBreak="0">
    <w:nsid w:val="7A475617"/>
    <w:multiLevelType w:val="multilevel"/>
    <w:tmpl w:val="2DD2598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0" w15:restartNumberingAfterBreak="0">
    <w:nsid w:val="7A7B0DD8"/>
    <w:multiLevelType w:val="multilevel"/>
    <w:tmpl w:val="830CE9E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418" w:hanging="681"/>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7"/>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0"/>
  </w:num>
  <w:num w:numId="6">
    <w:abstractNumId w:val="15"/>
  </w:num>
  <w:num w:numId="7">
    <w:abstractNumId w:val="29"/>
  </w:num>
  <w:num w:numId="8">
    <w:abstractNumId w:val="30"/>
  </w:num>
  <w:num w:numId="9">
    <w:abstractNumId w:val="4"/>
  </w:num>
  <w:num w:numId="10">
    <w:abstractNumId w:val="25"/>
  </w:num>
  <w:num w:numId="11">
    <w:abstractNumId w:val="16"/>
  </w:num>
  <w:num w:numId="12">
    <w:abstractNumId w:val="13"/>
  </w:num>
  <w:num w:numId="13">
    <w:abstractNumId w:val="9"/>
  </w:num>
  <w:num w:numId="14">
    <w:abstractNumId w:val="19"/>
  </w:num>
  <w:num w:numId="15">
    <w:abstractNumId w:val="7"/>
  </w:num>
  <w:num w:numId="16">
    <w:abstractNumId w:val="1"/>
  </w:num>
  <w:num w:numId="17">
    <w:abstractNumId w:val="2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3"/>
  </w:num>
  <w:num w:numId="21">
    <w:abstractNumId w:val="10"/>
  </w:num>
  <w:num w:numId="22">
    <w:abstractNumId w:val="23"/>
  </w:num>
  <w:num w:numId="23">
    <w:abstractNumId w:val="22"/>
  </w:num>
  <w:num w:numId="24">
    <w:abstractNumId w:val="28"/>
  </w:num>
  <w:num w:numId="25">
    <w:abstractNumId w:val="6"/>
  </w:num>
  <w:num w:numId="26">
    <w:abstractNumId w:val="26"/>
  </w:num>
  <w:num w:numId="27">
    <w:abstractNumId w:val="18"/>
  </w:num>
  <w:num w:numId="28">
    <w:abstractNumId w:val="20"/>
  </w:num>
  <w:num w:numId="29">
    <w:abstractNumId w:val="12"/>
  </w:num>
  <w:num w:numId="30">
    <w:abstractNumId w:val="17"/>
  </w:num>
  <w:num w:numId="31">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0F9"/>
    <w:rsid w:val="00001750"/>
    <w:rsid w:val="00001C6F"/>
    <w:rsid w:val="0000350B"/>
    <w:rsid w:val="00003FDD"/>
    <w:rsid w:val="00004322"/>
    <w:rsid w:val="00004793"/>
    <w:rsid w:val="0000486A"/>
    <w:rsid w:val="00005611"/>
    <w:rsid w:val="00005F84"/>
    <w:rsid w:val="00006B4C"/>
    <w:rsid w:val="0000727A"/>
    <w:rsid w:val="00007520"/>
    <w:rsid w:val="00007E73"/>
    <w:rsid w:val="00010A7D"/>
    <w:rsid w:val="000118B7"/>
    <w:rsid w:val="000119FD"/>
    <w:rsid w:val="00011B78"/>
    <w:rsid w:val="00012C92"/>
    <w:rsid w:val="00012E7C"/>
    <w:rsid w:val="000149C3"/>
    <w:rsid w:val="00015079"/>
    <w:rsid w:val="00015F04"/>
    <w:rsid w:val="0001650A"/>
    <w:rsid w:val="000165AE"/>
    <w:rsid w:val="00016E32"/>
    <w:rsid w:val="0002067C"/>
    <w:rsid w:val="0002185B"/>
    <w:rsid w:val="00021BF6"/>
    <w:rsid w:val="00021C9D"/>
    <w:rsid w:val="00024165"/>
    <w:rsid w:val="00024355"/>
    <w:rsid w:val="00024EB4"/>
    <w:rsid w:val="00025C5A"/>
    <w:rsid w:val="00026203"/>
    <w:rsid w:val="00030AED"/>
    <w:rsid w:val="00031AE5"/>
    <w:rsid w:val="00033B8D"/>
    <w:rsid w:val="00033E7A"/>
    <w:rsid w:val="00036863"/>
    <w:rsid w:val="00036E93"/>
    <w:rsid w:val="000371BB"/>
    <w:rsid w:val="000427B8"/>
    <w:rsid w:val="00042886"/>
    <w:rsid w:val="00043189"/>
    <w:rsid w:val="00043373"/>
    <w:rsid w:val="00043AF4"/>
    <w:rsid w:val="00043E11"/>
    <w:rsid w:val="00044649"/>
    <w:rsid w:val="0004511B"/>
    <w:rsid w:val="00045D33"/>
    <w:rsid w:val="00045F55"/>
    <w:rsid w:val="00047297"/>
    <w:rsid w:val="00051605"/>
    <w:rsid w:val="00054903"/>
    <w:rsid w:val="00055754"/>
    <w:rsid w:val="00055819"/>
    <w:rsid w:val="00055C5B"/>
    <w:rsid w:val="000564F0"/>
    <w:rsid w:val="000564F7"/>
    <w:rsid w:val="00057F7E"/>
    <w:rsid w:val="0006003C"/>
    <w:rsid w:val="00061570"/>
    <w:rsid w:val="00062F2C"/>
    <w:rsid w:val="00063F00"/>
    <w:rsid w:val="000649F4"/>
    <w:rsid w:val="00065AA0"/>
    <w:rsid w:val="00065DB0"/>
    <w:rsid w:val="00066671"/>
    <w:rsid w:val="0006728F"/>
    <w:rsid w:val="000676C9"/>
    <w:rsid w:val="000677DC"/>
    <w:rsid w:val="00070E82"/>
    <w:rsid w:val="00071087"/>
    <w:rsid w:val="00071A8F"/>
    <w:rsid w:val="000721D1"/>
    <w:rsid w:val="00074BFE"/>
    <w:rsid w:val="00075C10"/>
    <w:rsid w:val="00076E80"/>
    <w:rsid w:val="0007711D"/>
    <w:rsid w:val="000775B9"/>
    <w:rsid w:val="00077C93"/>
    <w:rsid w:val="0008057B"/>
    <w:rsid w:val="000807EA"/>
    <w:rsid w:val="00080E31"/>
    <w:rsid w:val="00080FC7"/>
    <w:rsid w:val="000817C1"/>
    <w:rsid w:val="000820C7"/>
    <w:rsid w:val="00082BDD"/>
    <w:rsid w:val="0008303A"/>
    <w:rsid w:val="00083C23"/>
    <w:rsid w:val="00084E6F"/>
    <w:rsid w:val="00085FF8"/>
    <w:rsid w:val="000861FC"/>
    <w:rsid w:val="0009071C"/>
    <w:rsid w:val="00090E9F"/>
    <w:rsid w:val="0009154D"/>
    <w:rsid w:val="0009292F"/>
    <w:rsid w:val="00092E95"/>
    <w:rsid w:val="0009353F"/>
    <w:rsid w:val="00093997"/>
    <w:rsid w:val="00094705"/>
    <w:rsid w:val="00094E52"/>
    <w:rsid w:val="000957DC"/>
    <w:rsid w:val="00095A0F"/>
    <w:rsid w:val="00095C3A"/>
    <w:rsid w:val="00096114"/>
    <w:rsid w:val="00096836"/>
    <w:rsid w:val="000976D0"/>
    <w:rsid w:val="00097DDB"/>
    <w:rsid w:val="00097F04"/>
    <w:rsid w:val="00097F63"/>
    <w:rsid w:val="000A0866"/>
    <w:rsid w:val="000A115E"/>
    <w:rsid w:val="000A1C84"/>
    <w:rsid w:val="000A21F1"/>
    <w:rsid w:val="000A28BF"/>
    <w:rsid w:val="000A46AE"/>
    <w:rsid w:val="000A4811"/>
    <w:rsid w:val="000A5567"/>
    <w:rsid w:val="000A5EB1"/>
    <w:rsid w:val="000A67BE"/>
    <w:rsid w:val="000B000B"/>
    <w:rsid w:val="000B0C91"/>
    <w:rsid w:val="000B12AD"/>
    <w:rsid w:val="000B13DC"/>
    <w:rsid w:val="000B199B"/>
    <w:rsid w:val="000B2593"/>
    <w:rsid w:val="000B3948"/>
    <w:rsid w:val="000B408A"/>
    <w:rsid w:val="000B4C6E"/>
    <w:rsid w:val="000B6C15"/>
    <w:rsid w:val="000B74B9"/>
    <w:rsid w:val="000B7B92"/>
    <w:rsid w:val="000C0A7F"/>
    <w:rsid w:val="000C2693"/>
    <w:rsid w:val="000C2F64"/>
    <w:rsid w:val="000C4665"/>
    <w:rsid w:val="000C4DF3"/>
    <w:rsid w:val="000C5B2F"/>
    <w:rsid w:val="000C5F67"/>
    <w:rsid w:val="000C7059"/>
    <w:rsid w:val="000C70A3"/>
    <w:rsid w:val="000C7553"/>
    <w:rsid w:val="000C7704"/>
    <w:rsid w:val="000D0F6E"/>
    <w:rsid w:val="000D12AC"/>
    <w:rsid w:val="000D1B91"/>
    <w:rsid w:val="000D1BE6"/>
    <w:rsid w:val="000D1E58"/>
    <w:rsid w:val="000D1EAD"/>
    <w:rsid w:val="000D343C"/>
    <w:rsid w:val="000D348C"/>
    <w:rsid w:val="000D3FA0"/>
    <w:rsid w:val="000D645E"/>
    <w:rsid w:val="000D6C76"/>
    <w:rsid w:val="000D750E"/>
    <w:rsid w:val="000D785A"/>
    <w:rsid w:val="000D7E43"/>
    <w:rsid w:val="000E01B6"/>
    <w:rsid w:val="000E022F"/>
    <w:rsid w:val="000E0473"/>
    <w:rsid w:val="000E37E0"/>
    <w:rsid w:val="000E3861"/>
    <w:rsid w:val="000E3D55"/>
    <w:rsid w:val="000E4468"/>
    <w:rsid w:val="000E4854"/>
    <w:rsid w:val="000E4CA3"/>
    <w:rsid w:val="000E5D48"/>
    <w:rsid w:val="000E6A25"/>
    <w:rsid w:val="000F00C8"/>
    <w:rsid w:val="000F1CDA"/>
    <w:rsid w:val="000F2281"/>
    <w:rsid w:val="000F2996"/>
    <w:rsid w:val="000F4B3F"/>
    <w:rsid w:val="000F50EB"/>
    <w:rsid w:val="000F5D04"/>
    <w:rsid w:val="000F6A07"/>
    <w:rsid w:val="000F6A0C"/>
    <w:rsid w:val="000F6F4C"/>
    <w:rsid w:val="000F7A8A"/>
    <w:rsid w:val="0010035F"/>
    <w:rsid w:val="001006BF"/>
    <w:rsid w:val="00100732"/>
    <w:rsid w:val="00100C8B"/>
    <w:rsid w:val="00102A9F"/>
    <w:rsid w:val="00103824"/>
    <w:rsid w:val="00103CAA"/>
    <w:rsid w:val="00103F06"/>
    <w:rsid w:val="00104B41"/>
    <w:rsid w:val="001050BC"/>
    <w:rsid w:val="00105DD5"/>
    <w:rsid w:val="0010689B"/>
    <w:rsid w:val="00107B77"/>
    <w:rsid w:val="00110977"/>
    <w:rsid w:val="00110D93"/>
    <w:rsid w:val="0011183B"/>
    <w:rsid w:val="00111AB2"/>
    <w:rsid w:val="00112335"/>
    <w:rsid w:val="00112865"/>
    <w:rsid w:val="001130CF"/>
    <w:rsid w:val="001146EA"/>
    <w:rsid w:val="001148C6"/>
    <w:rsid w:val="001151F9"/>
    <w:rsid w:val="00117798"/>
    <w:rsid w:val="00117BC0"/>
    <w:rsid w:val="0012071B"/>
    <w:rsid w:val="0012181B"/>
    <w:rsid w:val="001225C6"/>
    <w:rsid w:val="001239F2"/>
    <w:rsid w:val="00124475"/>
    <w:rsid w:val="0012495D"/>
    <w:rsid w:val="0012581B"/>
    <w:rsid w:val="001268F9"/>
    <w:rsid w:val="0012798F"/>
    <w:rsid w:val="00130E3E"/>
    <w:rsid w:val="001331D8"/>
    <w:rsid w:val="00137EAA"/>
    <w:rsid w:val="00140229"/>
    <w:rsid w:val="00140EFF"/>
    <w:rsid w:val="001416C7"/>
    <w:rsid w:val="00141883"/>
    <w:rsid w:val="001418BD"/>
    <w:rsid w:val="00141CD1"/>
    <w:rsid w:val="00141E0C"/>
    <w:rsid w:val="00142DBE"/>
    <w:rsid w:val="00143E71"/>
    <w:rsid w:val="001444FF"/>
    <w:rsid w:val="00144AAD"/>
    <w:rsid w:val="00144E3B"/>
    <w:rsid w:val="00146C5C"/>
    <w:rsid w:val="001501ED"/>
    <w:rsid w:val="00153FA9"/>
    <w:rsid w:val="001545A8"/>
    <w:rsid w:val="001545B0"/>
    <w:rsid w:val="001564E3"/>
    <w:rsid w:val="00157F20"/>
    <w:rsid w:val="00160A9F"/>
    <w:rsid w:val="001617CE"/>
    <w:rsid w:val="00161D52"/>
    <w:rsid w:val="001620C0"/>
    <w:rsid w:val="001625F7"/>
    <w:rsid w:val="001627A8"/>
    <w:rsid w:val="00162D90"/>
    <w:rsid w:val="00163DE4"/>
    <w:rsid w:val="00165750"/>
    <w:rsid w:val="00165768"/>
    <w:rsid w:val="00165B35"/>
    <w:rsid w:val="00166556"/>
    <w:rsid w:val="00166E56"/>
    <w:rsid w:val="001675A2"/>
    <w:rsid w:val="0016777B"/>
    <w:rsid w:val="00167FF9"/>
    <w:rsid w:val="00170039"/>
    <w:rsid w:val="00170633"/>
    <w:rsid w:val="00170E45"/>
    <w:rsid w:val="001715B1"/>
    <w:rsid w:val="00171763"/>
    <w:rsid w:val="0017232B"/>
    <w:rsid w:val="0017352F"/>
    <w:rsid w:val="00173717"/>
    <w:rsid w:val="00174DAD"/>
    <w:rsid w:val="00175072"/>
    <w:rsid w:val="00175EE9"/>
    <w:rsid w:val="001760D6"/>
    <w:rsid w:val="00176940"/>
    <w:rsid w:val="0018082C"/>
    <w:rsid w:val="001810AD"/>
    <w:rsid w:val="0018161D"/>
    <w:rsid w:val="00181CBF"/>
    <w:rsid w:val="00181E07"/>
    <w:rsid w:val="00181E4B"/>
    <w:rsid w:val="00182741"/>
    <w:rsid w:val="00183170"/>
    <w:rsid w:val="0018396A"/>
    <w:rsid w:val="001841CC"/>
    <w:rsid w:val="00185170"/>
    <w:rsid w:val="001859FE"/>
    <w:rsid w:val="001867D4"/>
    <w:rsid w:val="001867E9"/>
    <w:rsid w:val="00190B85"/>
    <w:rsid w:val="00191529"/>
    <w:rsid w:val="00191B1C"/>
    <w:rsid w:val="00192725"/>
    <w:rsid w:val="00192E5A"/>
    <w:rsid w:val="00193400"/>
    <w:rsid w:val="00193444"/>
    <w:rsid w:val="0019351B"/>
    <w:rsid w:val="00193578"/>
    <w:rsid w:val="00193E9A"/>
    <w:rsid w:val="00195DDE"/>
    <w:rsid w:val="00197015"/>
    <w:rsid w:val="001977D0"/>
    <w:rsid w:val="00197A82"/>
    <w:rsid w:val="001A0BD9"/>
    <w:rsid w:val="001A1465"/>
    <w:rsid w:val="001A1BA5"/>
    <w:rsid w:val="001A2071"/>
    <w:rsid w:val="001A2121"/>
    <w:rsid w:val="001A290F"/>
    <w:rsid w:val="001A2F70"/>
    <w:rsid w:val="001A3B16"/>
    <w:rsid w:val="001A66C3"/>
    <w:rsid w:val="001A715B"/>
    <w:rsid w:val="001A72F8"/>
    <w:rsid w:val="001A77E8"/>
    <w:rsid w:val="001B1FD5"/>
    <w:rsid w:val="001B3B40"/>
    <w:rsid w:val="001B414D"/>
    <w:rsid w:val="001B41D3"/>
    <w:rsid w:val="001B4227"/>
    <w:rsid w:val="001B4A2E"/>
    <w:rsid w:val="001B69C5"/>
    <w:rsid w:val="001B6CC4"/>
    <w:rsid w:val="001B74CD"/>
    <w:rsid w:val="001B7571"/>
    <w:rsid w:val="001B7C54"/>
    <w:rsid w:val="001B7FFE"/>
    <w:rsid w:val="001C0517"/>
    <w:rsid w:val="001C062D"/>
    <w:rsid w:val="001C2C41"/>
    <w:rsid w:val="001C30B1"/>
    <w:rsid w:val="001C3819"/>
    <w:rsid w:val="001C46A7"/>
    <w:rsid w:val="001C5CD9"/>
    <w:rsid w:val="001C5E21"/>
    <w:rsid w:val="001C6127"/>
    <w:rsid w:val="001C6277"/>
    <w:rsid w:val="001C628A"/>
    <w:rsid w:val="001C6358"/>
    <w:rsid w:val="001C6748"/>
    <w:rsid w:val="001C6B4D"/>
    <w:rsid w:val="001C6C15"/>
    <w:rsid w:val="001C6E4C"/>
    <w:rsid w:val="001C7440"/>
    <w:rsid w:val="001C7ACF"/>
    <w:rsid w:val="001D05A6"/>
    <w:rsid w:val="001D130B"/>
    <w:rsid w:val="001D1DA9"/>
    <w:rsid w:val="001D37FE"/>
    <w:rsid w:val="001D3B87"/>
    <w:rsid w:val="001D3CB2"/>
    <w:rsid w:val="001D3E0F"/>
    <w:rsid w:val="001D483F"/>
    <w:rsid w:val="001D53E6"/>
    <w:rsid w:val="001D6BBB"/>
    <w:rsid w:val="001D79EF"/>
    <w:rsid w:val="001E077D"/>
    <w:rsid w:val="001E165C"/>
    <w:rsid w:val="001E2CD9"/>
    <w:rsid w:val="001E3CB9"/>
    <w:rsid w:val="001E4204"/>
    <w:rsid w:val="001E4374"/>
    <w:rsid w:val="001E4A03"/>
    <w:rsid w:val="001E5099"/>
    <w:rsid w:val="001E56BA"/>
    <w:rsid w:val="001E5D75"/>
    <w:rsid w:val="001E687A"/>
    <w:rsid w:val="001E6DD9"/>
    <w:rsid w:val="001E7355"/>
    <w:rsid w:val="001E7AB8"/>
    <w:rsid w:val="001E7C58"/>
    <w:rsid w:val="001F02CB"/>
    <w:rsid w:val="001F0B64"/>
    <w:rsid w:val="001F0DCF"/>
    <w:rsid w:val="001F0F40"/>
    <w:rsid w:val="001F3FB0"/>
    <w:rsid w:val="001F56FE"/>
    <w:rsid w:val="001F578D"/>
    <w:rsid w:val="001F5F3C"/>
    <w:rsid w:val="001F601B"/>
    <w:rsid w:val="001F69B9"/>
    <w:rsid w:val="001F7251"/>
    <w:rsid w:val="00200748"/>
    <w:rsid w:val="002007C8"/>
    <w:rsid w:val="002009E9"/>
    <w:rsid w:val="002011E2"/>
    <w:rsid w:val="0020232B"/>
    <w:rsid w:val="0020335B"/>
    <w:rsid w:val="00203660"/>
    <w:rsid w:val="0020371C"/>
    <w:rsid w:val="0020395D"/>
    <w:rsid w:val="0020446A"/>
    <w:rsid w:val="00204B20"/>
    <w:rsid w:val="0020504A"/>
    <w:rsid w:val="00205B53"/>
    <w:rsid w:val="0020676F"/>
    <w:rsid w:val="00206807"/>
    <w:rsid w:val="00207FA5"/>
    <w:rsid w:val="00207FF2"/>
    <w:rsid w:val="00210375"/>
    <w:rsid w:val="00210B20"/>
    <w:rsid w:val="0021136C"/>
    <w:rsid w:val="00211A15"/>
    <w:rsid w:val="00211DCB"/>
    <w:rsid w:val="00212C19"/>
    <w:rsid w:val="0021320B"/>
    <w:rsid w:val="002136F9"/>
    <w:rsid w:val="00214B49"/>
    <w:rsid w:val="00214F2A"/>
    <w:rsid w:val="0021518B"/>
    <w:rsid w:val="00215949"/>
    <w:rsid w:val="002159D1"/>
    <w:rsid w:val="00217620"/>
    <w:rsid w:val="00217AE5"/>
    <w:rsid w:val="00217D31"/>
    <w:rsid w:val="002207E1"/>
    <w:rsid w:val="00220879"/>
    <w:rsid w:val="00220A96"/>
    <w:rsid w:val="00220E52"/>
    <w:rsid w:val="00221E4F"/>
    <w:rsid w:val="002227BF"/>
    <w:rsid w:val="00223249"/>
    <w:rsid w:val="00223266"/>
    <w:rsid w:val="00223289"/>
    <w:rsid w:val="00224049"/>
    <w:rsid w:val="002240B8"/>
    <w:rsid w:val="00224921"/>
    <w:rsid w:val="00224A0D"/>
    <w:rsid w:val="002258FE"/>
    <w:rsid w:val="00225C98"/>
    <w:rsid w:val="00226210"/>
    <w:rsid w:val="002273A7"/>
    <w:rsid w:val="00227601"/>
    <w:rsid w:val="00227CB3"/>
    <w:rsid w:val="00230737"/>
    <w:rsid w:val="00231010"/>
    <w:rsid w:val="0023108D"/>
    <w:rsid w:val="002314C3"/>
    <w:rsid w:val="00232299"/>
    <w:rsid w:val="0023435B"/>
    <w:rsid w:val="002356BE"/>
    <w:rsid w:val="00236776"/>
    <w:rsid w:val="002373B7"/>
    <w:rsid w:val="002379BB"/>
    <w:rsid w:val="002379F9"/>
    <w:rsid w:val="00237AFB"/>
    <w:rsid w:val="00237BCF"/>
    <w:rsid w:val="002402F7"/>
    <w:rsid w:val="00240B0D"/>
    <w:rsid w:val="002412D5"/>
    <w:rsid w:val="0024181D"/>
    <w:rsid w:val="00241930"/>
    <w:rsid w:val="00241E82"/>
    <w:rsid w:val="002420DE"/>
    <w:rsid w:val="00242F24"/>
    <w:rsid w:val="00243D47"/>
    <w:rsid w:val="0024422A"/>
    <w:rsid w:val="0024437E"/>
    <w:rsid w:val="00244ED9"/>
    <w:rsid w:val="00246227"/>
    <w:rsid w:val="002464ED"/>
    <w:rsid w:val="00246656"/>
    <w:rsid w:val="00246837"/>
    <w:rsid w:val="00246901"/>
    <w:rsid w:val="0024723A"/>
    <w:rsid w:val="0024734F"/>
    <w:rsid w:val="002503B2"/>
    <w:rsid w:val="00250798"/>
    <w:rsid w:val="0025079A"/>
    <w:rsid w:val="00255408"/>
    <w:rsid w:val="002570BC"/>
    <w:rsid w:val="002604BE"/>
    <w:rsid w:val="00260A71"/>
    <w:rsid w:val="00260F1E"/>
    <w:rsid w:val="0026298B"/>
    <w:rsid w:val="00262AE5"/>
    <w:rsid w:val="00263929"/>
    <w:rsid w:val="0026405C"/>
    <w:rsid w:val="00264407"/>
    <w:rsid w:val="00264EEA"/>
    <w:rsid w:val="0026526D"/>
    <w:rsid w:val="002657D3"/>
    <w:rsid w:val="002662A2"/>
    <w:rsid w:val="00266368"/>
    <w:rsid w:val="00267839"/>
    <w:rsid w:val="00267DBC"/>
    <w:rsid w:val="0027107E"/>
    <w:rsid w:val="00271417"/>
    <w:rsid w:val="002714E6"/>
    <w:rsid w:val="00271767"/>
    <w:rsid w:val="00272A7D"/>
    <w:rsid w:val="0027409F"/>
    <w:rsid w:val="002745D8"/>
    <w:rsid w:val="00274D54"/>
    <w:rsid w:val="00276833"/>
    <w:rsid w:val="002774B7"/>
    <w:rsid w:val="00277B2B"/>
    <w:rsid w:val="00280460"/>
    <w:rsid w:val="00281926"/>
    <w:rsid w:val="00281A7C"/>
    <w:rsid w:val="00281E8A"/>
    <w:rsid w:val="002825C9"/>
    <w:rsid w:val="00282668"/>
    <w:rsid w:val="00282A4D"/>
    <w:rsid w:val="00284C13"/>
    <w:rsid w:val="00284CC3"/>
    <w:rsid w:val="00284E96"/>
    <w:rsid w:val="00285355"/>
    <w:rsid w:val="0028773F"/>
    <w:rsid w:val="00290EB1"/>
    <w:rsid w:val="002910E6"/>
    <w:rsid w:val="00291ECF"/>
    <w:rsid w:val="00292293"/>
    <w:rsid w:val="00292646"/>
    <w:rsid w:val="00292BDD"/>
    <w:rsid w:val="00292D4B"/>
    <w:rsid w:val="00293CFC"/>
    <w:rsid w:val="00293DA1"/>
    <w:rsid w:val="00297857"/>
    <w:rsid w:val="002A002D"/>
    <w:rsid w:val="002A021E"/>
    <w:rsid w:val="002A04A4"/>
    <w:rsid w:val="002A0F6E"/>
    <w:rsid w:val="002A3080"/>
    <w:rsid w:val="002A3A7B"/>
    <w:rsid w:val="002A4497"/>
    <w:rsid w:val="002A45DF"/>
    <w:rsid w:val="002A4E9F"/>
    <w:rsid w:val="002A69CA"/>
    <w:rsid w:val="002A7C0F"/>
    <w:rsid w:val="002A7F85"/>
    <w:rsid w:val="002B0533"/>
    <w:rsid w:val="002B2517"/>
    <w:rsid w:val="002B2ED5"/>
    <w:rsid w:val="002B317C"/>
    <w:rsid w:val="002B34B5"/>
    <w:rsid w:val="002B3899"/>
    <w:rsid w:val="002B3ABD"/>
    <w:rsid w:val="002B5203"/>
    <w:rsid w:val="002B5B33"/>
    <w:rsid w:val="002B6A28"/>
    <w:rsid w:val="002B736C"/>
    <w:rsid w:val="002B7A27"/>
    <w:rsid w:val="002C0113"/>
    <w:rsid w:val="002C02D4"/>
    <w:rsid w:val="002C055C"/>
    <w:rsid w:val="002C137A"/>
    <w:rsid w:val="002C17C0"/>
    <w:rsid w:val="002C1FD6"/>
    <w:rsid w:val="002C23A8"/>
    <w:rsid w:val="002C2ACB"/>
    <w:rsid w:val="002C35B3"/>
    <w:rsid w:val="002C3B09"/>
    <w:rsid w:val="002C4BFB"/>
    <w:rsid w:val="002C77DE"/>
    <w:rsid w:val="002C7C72"/>
    <w:rsid w:val="002C7FE8"/>
    <w:rsid w:val="002D01E1"/>
    <w:rsid w:val="002D04F5"/>
    <w:rsid w:val="002D1720"/>
    <w:rsid w:val="002D1953"/>
    <w:rsid w:val="002D3077"/>
    <w:rsid w:val="002D339A"/>
    <w:rsid w:val="002D3818"/>
    <w:rsid w:val="002D4B72"/>
    <w:rsid w:val="002D4EB6"/>
    <w:rsid w:val="002D5297"/>
    <w:rsid w:val="002D5F53"/>
    <w:rsid w:val="002D7475"/>
    <w:rsid w:val="002D7BF6"/>
    <w:rsid w:val="002E002A"/>
    <w:rsid w:val="002E05D5"/>
    <w:rsid w:val="002E1899"/>
    <w:rsid w:val="002E200E"/>
    <w:rsid w:val="002E2192"/>
    <w:rsid w:val="002E411F"/>
    <w:rsid w:val="002E4DEA"/>
    <w:rsid w:val="002E619B"/>
    <w:rsid w:val="002E63D6"/>
    <w:rsid w:val="002E6AFA"/>
    <w:rsid w:val="002E72DE"/>
    <w:rsid w:val="002E74BA"/>
    <w:rsid w:val="002E7596"/>
    <w:rsid w:val="002E79F9"/>
    <w:rsid w:val="002E7FCE"/>
    <w:rsid w:val="002F0886"/>
    <w:rsid w:val="002F0D72"/>
    <w:rsid w:val="002F1180"/>
    <w:rsid w:val="002F3475"/>
    <w:rsid w:val="002F3702"/>
    <w:rsid w:val="002F487B"/>
    <w:rsid w:val="002F6F55"/>
    <w:rsid w:val="002F7E7B"/>
    <w:rsid w:val="00300993"/>
    <w:rsid w:val="0030131C"/>
    <w:rsid w:val="0030229A"/>
    <w:rsid w:val="00302AB3"/>
    <w:rsid w:val="0030355D"/>
    <w:rsid w:val="003037E3"/>
    <w:rsid w:val="00303D59"/>
    <w:rsid w:val="00304199"/>
    <w:rsid w:val="00304C8F"/>
    <w:rsid w:val="003050A0"/>
    <w:rsid w:val="00305202"/>
    <w:rsid w:val="00305EA9"/>
    <w:rsid w:val="0030707D"/>
    <w:rsid w:val="00307B20"/>
    <w:rsid w:val="00307F65"/>
    <w:rsid w:val="00311159"/>
    <w:rsid w:val="00311760"/>
    <w:rsid w:val="00312C49"/>
    <w:rsid w:val="00312F2C"/>
    <w:rsid w:val="00313931"/>
    <w:rsid w:val="00313E86"/>
    <w:rsid w:val="00314CD6"/>
    <w:rsid w:val="00315149"/>
    <w:rsid w:val="00315296"/>
    <w:rsid w:val="00315652"/>
    <w:rsid w:val="00315A14"/>
    <w:rsid w:val="00315B52"/>
    <w:rsid w:val="00315F00"/>
    <w:rsid w:val="00317361"/>
    <w:rsid w:val="00320803"/>
    <w:rsid w:val="00320D4A"/>
    <w:rsid w:val="003216CE"/>
    <w:rsid w:val="00321B5E"/>
    <w:rsid w:val="00321DBE"/>
    <w:rsid w:val="00321EE7"/>
    <w:rsid w:val="003223B8"/>
    <w:rsid w:val="00322F4D"/>
    <w:rsid w:val="00323DF1"/>
    <w:rsid w:val="003260F4"/>
    <w:rsid w:val="00327765"/>
    <w:rsid w:val="003279D1"/>
    <w:rsid w:val="00330880"/>
    <w:rsid w:val="0033111D"/>
    <w:rsid w:val="003316D6"/>
    <w:rsid w:val="00332535"/>
    <w:rsid w:val="00333020"/>
    <w:rsid w:val="00333066"/>
    <w:rsid w:val="003334D1"/>
    <w:rsid w:val="0033398E"/>
    <w:rsid w:val="003341AD"/>
    <w:rsid w:val="00337324"/>
    <w:rsid w:val="003375B2"/>
    <w:rsid w:val="00340733"/>
    <w:rsid w:val="00342625"/>
    <w:rsid w:val="00342873"/>
    <w:rsid w:val="00342AEF"/>
    <w:rsid w:val="00342C19"/>
    <w:rsid w:val="00343C85"/>
    <w:rsid w:val="003449BD"/>
    <w:rsid w:val="003463B1"/>
    <w:rsid w:val="003479B0"/>
    <w:rsid w:val="00347F59"/>
    <w:rsid w:val="00351C68"/>
    <w:rsid w:val="003520E2"/>
    <w:rsid w:val="00352533"/>
    <w:rsid w:val="0035258B"/>
    <w:rsid w:val="00353570"/>
    <w:rsid w:val="00353B66"/>
    <w:rsid w:val="00354E45"/>
    <w:rsid w:val="00357FF8"/>
    <w:rsid w:val="003601E4"/>
    <w:rsid w:val="003603AB"/>
    <w:rsid w:val="003604B4"/>
    <w:rsid w:val="003637C2"/>
    <w:rsid w:val="0036381B"/>
    <w:rsid w:val="00364603"/>
    <w:rsid w:val="00365206"/>
    <w:rsid w:val="00365E16"/>
    <w:rsid w:val="00366135"/>
    <w:rsid w:val="0036699B"/>
    <w:rsid w:val="00366CAE"/>
    <w:rsid w:val="00370723"/>
    <w:rsid w:val="00370C55"/>
    <w:rsid w:val="00370E99"/>
    <w:rsid w:val="00371399"/>
    <w:rsid w:val="0037229F"/>
    <w:rsid w:val="00372615"/>
    <w:rsid w:val="0037339A"/>
    <w:rsid w:val="003734C0"/>
    <w:rsid w:val="00373C6D"/>
    <w:rsid w:val="00373F2D"/>
    <w:rsid w:val="00374152"/>
    <w:rsid w:val="00374538"/>
    <w:rsid w:val="00374762"/>
    <w:rsid w:val="00374F48"/>
    <w:rsid w:val="00375FC0"/>
    <w:rsid w:val="003775DF"/>
    <w:rsid w:val="00377C05"/>
    <w:rsid w:val="003807AD"/>
    <w:rsid w:val="00380EBA"/>
    <w:rsid w:val="00381088"/>
    <w:rsid w:val="003812B8"/>
    <w:rsid w:val="003812D8"/>
    <w:rsid w:val="003814DF"/>
    <w:rsid w:val="00381ECA"/>
    <w:rsid w:val="00382DFC"/>
    <w:rsid w:val="00383BC1"/>
    <w:rsid w:val="00383F23"/>
    <w:rsid w:val="003842E8"/>
    <w:rsid w:val="0038449D"/>
    <w:rsid w:val="003844D0"/>
    <w:rsid w:val="0038462A"/>
    <w:rsid w:val="00384809"/>
    <w:rsid w:val="00385296"/>
    <w:rsid w:val="003858BF"/>
    <w:rsid w:val="00385B5E"/>
    <w:rsid w:val="00385D45"/>
    <w:rsid w:val="00385E21"/>
    <w:rsid w:val="003863B8"/>
    <w:rsid w:val="003866ED"/>
    <w:rsid w:val="003874AB"/>
    <w:rsid w:val="00387767"/>
    <w:rsid w:val="00390B6E"/>
    <w:rsid w:val="00391114"/>
    <w:rsid w:val="003919F7"/>
    <w:rsid w:val="00391AD3"/>
    <w:rsid w:val="00391E5A"/>
    <w:rsid w:val="003923CE"/>
    <w:rsid w:val="003949C7"/>
    <w:rsid w:val="00394A3D"/>
    <w:rsid w:val="00395FAD"/>
    <w:rsid w:val="00396073"/>
    <w:rsid w:val="00396451"/>
    <w:rsid w:val="00397D98"/>
    <w:rsid w:val="003A332B"/>
    <w:rsid w:val="003A4546"/>
    <w:rsid w:val="003A4F60"/>
    <w:rsid w:val="003A5047"/>
    <w:rsid w:val="003A50CB"/>
    <w:rsid w:val="003A7822"/>
    <w:rsid w:val="003B0A12"/>
    <w:rsid w:val="003B0B5D"/>
    <w:rsid w:val="003B183F"/>
    <w:rsid w:val="003B1A34"/>
    <w:rsid w:val="003B1F7A"/>
    <w:rsid w:val="003B2805"/>
    <w:rsid w:val="003B3D53"/>
    <w:rsid w:val="003B3F8D"/>
    <w:rsid w:val="003B6670"/>
    <w:rsid w:val="003B6EDB"/>
    <w:rsid w:val="003B7336"/>
    <w:rsid w:val="003C1265"/>
    <w:rsid w:val="003C2179"/>
    <w:rsid w:val="003C3BF8"/>
    <w:rsid w:val="003C4A72"/>
    <w:rsid w:val="003C53D9"/>
    <w:rsid w:val="003C71EF"/>
    <w:rsid w:val="003C7548"/>
    <w:rsid w:val="003C7D06"/>
    <w:rsid w:val="003D0EC9"/>
    <w:rsid w:val="003D33C1"/>
    <w:rsid w:val="003D366D"/>
    <w:rsid w:val="003D3ADE"/>
    <w:rsid w:val="003D43A4"/>
    <w:rsid w:val="003D43BE"/>
    <w:rsid w:val="003D4A73"/>
    <w:rsid w:val="003D4B6D"/>
    <w:rsid w:val="003D4E97"/>
    <w:rsid w:val="003D6C1B"/>
    <w:rsid w:val="003D6EE7"/>
    <w:rsid w:val="003E0BC9"/>
    <w:rsid w:val="003E1EF1"/>
    <w:rsid w:val="003E2100"/>
    <w:rsid w:val="003E2319"/>
    <w:rsid w:val="003E2A94"/>
    <w:rsid w:val="003E2D88"/>
    <w:rsid w:val="003E2EC6"/>
    <w:rsid w:val="003E412A"/>
    <w:rsid w:val="003E4716"/>
    <w:rsid w:val="003E4EBF"/>
    <w:rsid w:val="003E50CF"/>
    <w:rsid w:val="003E5466"/>
    <w:rsid w:val="003E60AA"/>
    <w:rsid w:val="003E76E0"/>
    <w:rsid w:val="003F0D7B"/>
    <w:rsid w:val="003F1461"/>
    <w:rsid w:val="003F19CB"/>
    <w:rsid w:val="003F1B6D"/>
    <w:rsid w:val="003F2C0D"/>
    <w:rsid w:val="003F3063"/>
    <w:rsid w:val="003F3376"/>
    <w:rsid w:val="003F3BE0"/>
    <w:rsid w:val="003F3E49"/>
    <w:rsid w:val="003F4325"/>
    <w:rsid w:val="003F4778"/>
    <w:rsid w:val="003F5642"/>
    <w:rsid w:val="003F56D5"/>
    <w:rsid w:val="003F5FB8"/>
    <w:rsid w:val="003F64DB"/>
    <w:rsid w:val="003F69C4"/>
    <w:rsid w:val="003F6DE4"/>
    <w:rsid w:val="003F7311"/>
    <w:rsid w:val="003F76BB"/>
    <w:rsid w:val="003F7FE1"/>
    <w:rsid w:val="004004F3"/>
    <w:rsid w:val="0040140D"/>
    <w:rsid w:val="004014FF"/>
    <w:rsid w:val="0040151F"/>
    <w:rsid w:val="00401A1A"/>
    <w:rsid w:val="004023B3"/>
    <w:rsid w:val="00404FC8"/>
    <w:rsid w:val="0040636D"/>
    <w:rsid w:val="004063ED"/>
    <w:rsid w:val="004076BC"/>
    <w:rsid w:val="00407835"/>
    <w:rsid w:val="00407EA0"/>
    <w:rsid w:val="00407F6B"/>
    <w:rsid w:val="00410EA4"/>
    <w:rsid w:val="0041143B"/>
    <w:rsid w:val="004121D0"/>
    <w:rsid w:val="00413980"/>
    <w:rsid w:val="00413A47"/>
    <w:rsid w:val="00413A79"/>
    <w:rsid w:val="004157E3"/>
    <w:rsid w:val="00415843"/>
    <w:rsid w:val="00416961"/>
    <w:rsid w:val="00416C42"/>
    <w:rsid w:val="004179E0"/>
    <w:rsid w:val="00420026"/>
    <w:rsid w:val="004211D9"/>
    <w:rsid w:val="004213E8"/>
    <w:rsid w:val="004217B3"/>
    <w:rsid w:val="00421A0B"/>
    <w:rsid w:val="00421B07"/>
    <w:rsid w:val="00422185"/>
    <w:rsid w:val="00422FD2"/>
    <w:rsid w:val="00423943"/>
    <w:rsid w:val="0042398E"/>
    <w:rsid w:val="004241D3"/>
    <w:rsid w:val="00424891"/>
    <w:rsid w:val="00425141"/>
    <w:rsid w:val="0042548F"/>
    <w:rsid w:val="004279FE"/>
    <w:rsid w:val="00430FBE"/>
    <w:rsid w:val="004316EA"/>
    <w:rsid w:val="004319EE"/>
    <w:rsid w:val="00431FFF"/>
    <w:rsid w:val="00433234"/>
    <w:rsid w:val="00434D84"/>
    <w:rsid w:val="00434E94"/>
    <w:rsid w:val="00435115"/>
    <w:rsid w:val="004352D3"/>
    <w:rsid w:val="004356F7"/>
    <w:rsid w:val="0043663F"/>
    <w:rsid w:val="004372C5"/>
    <w:rsid w:val="00437ABE"/>
    <w:rsid w:val="00437D2E"/>
    <w:rsid w:val="004400FE"/>
    <w:rsid w:val="00440A3F"/>
    <w:rsid w:val="00441146"/>
    <w:rsid w:val="00441244"/>
    <w:rsid w:val="00441750"/>
    <w:rsid w:val="0044320F"/>
    <w:rsid w:val="004446CA"/>
    <w:rsid w:val="00445338"/>
    <w:rsid w:val="00445987"/>
    <w:rsid w:val="0044629C"/>
    <w:rsid w:val="004465E6"/>
    <w:rsid w:val="004465ED"/>
    <w:rsid w:val="00446A0D"/>
    <w:rsid w:val="00446E4E"/>
    <w:rsid w:val="004474B6"/>
    <w:rsid w:val="00447636"/>
    <w:rsid w:val="00447D98"/>
    <w:rsid w:val="00447E28"/>
    <w:rsid w:val="0045020D"/>
    <w:rsid w:val="00450571"/>
    <w:rsid w:val="00451FAE"/>
    <w:rsid w:val="00453204"/>
    <w:rsid w:val="00453441"/>
    <w:rsid w:val="0045360E"/>
    <w:rsid w:val="004537B6"/>
    <w:rsid w:val="00453BCA"/>
    <w:rsid w:val="00454771"/>
    <w:rsid w:val="00455779"/>
    <w:rsid w:val="00455DDF"/>
    <w:rsid w:val="00456741"/>
    <w:rsid w:val="00456C08"/>
    <w:rsid w:val="0045748E"/>
    <w:rsid w:val="00457FA4"/>
    <w:rsid w:val="0046055B"/>
    <w:rsid w:val="004609E5"/>
    <w:rsid w:val="004619E2"/>
    <w:rsid w:val="00462AA4"/>
    <w:rsid w:val="00462E21"/>
    <w:rsid w:val="00463444"/>
    <w:rsid w:val="00465C29"/>
    <w:rsid w:val="004661FF"/>
    <w:rsid w:val="00466761"/>
    <w:rsid w:val="00467395"/>
    <w:rsid w:val="004679E2"/>
    <w:rsid w:val="004700C2"/>
    <w:rsid w:val="00470D58"/>
    <w:rsid w:val="0047267F"/>
    <w:rsid w:val="004749B2"/>
    <w:rsid w:val="00474CE2"/>
    <w:rsid w:val="00475BFA"/>
    <w:rsid w:val="004767EC"/>
    <w:rsid w:val="004768A2"/>
    <w:rsid w:val="004768BD"/>
    <w:rsid w:val="0047733A"/>
    <w:rsid w:val="004775E8"/>
    <w:rsid w:val="00477AC4"/>
    <w:rsid w:val="00477F9B"/>
    <w:rsid w:val="00480179"/>
    <w:rsid w:val="00480CDA"/>
    <w:rsid w:val="004811A7"/>
    <w:rsid w:val="004814F0"/>
    <w:rsid w:val="004826A8"/>
    <w:rsid w:val="0048377A"/>
    <w:rsid w:val="0048489A"/>
    <w:rsid w:val="00485FBE"/>
    <w:rsid w:val="004861A6"/>
    <w:rsid w:val="00486895"/>
    <w:rsid w:val="004878A6"/>
    <w:rsid w:val="0049119D"/>
    <w:rsid w:val="00491B37"/>
    <w:rsid w:val="004928B6"/>
    <w:rsid w:val="00492F5C"/>
    <w:rsid w:val="004955B7"/>
    <w:rsid w:val="00497076"/>
    <w:rsid w:val="004974EB"/>
    <w:rsid w:val="00497809"/>
    <w:rsid w:val="00497B38"/>
    <w:rsid w:val="004A1EB7"/>
    <w:rsid w:val="004A23A0"/>
    <w:rsid w:val="004A3C9A"/>
    <w:rsid w:val="004A3DB2"/>
    <w:rsid w:val="004A3E66"/>
    <w:rsid w:val="004A43C0"/>
    <w:rsid w:val="004A4680"/>
    <w:rsid w:val="004A46DF"/>
    <w:rsid w:val="004A5486"/>
    <w:rsid w:val="004A5CBC"/>
    <w:rsid w:val="004A618C"/>
    <w:rsid w:val="004A6E10"/>
    <w:rsid w:val="004B07EB"/>
    <w:rsid w:val="004B108D"/>
    <w:rsid w:val="004B1307"/>
    <w:rsid w:val="004B1B8B"/>
    <w:rsid w:val="004B2BA1"/>
    <w:rsid w:val="004B2DBB"/>
    <w:rsid w:val="004B354A"/>
    <w:rsid w:val="004B3969"/>
    <w:rsid w:val="004B3BE6"/>
    <w:rsid w:val="004B4230"/>
    <w:rsid w:val="004B629F"/>
    <w:rsid w:val="004B632D"/>
    <w:rsid w:val="004B6943"/>
    <w:rsid w:val="004B6958"/>
    <w:rsid w:val="004B7A3E"/>
    <w:rsid w:val="004B7D5D"/>
    <w:rsid w:val="004C013B"/>
    <w:rsid w:val="004C03C1"/>
    <w:rsid w:val="004C1D6E"/>
    <w:rsid w:val="004C2FA9"/>
    <w:rsid w:val="004C32A8"/>
    <w:rsid w:val="004C435F"/>
    <w:rsid w:val="004C48B5"/>
    <w:rsid w:val="004C50CD"/>
    <w:rsid w:val="004C639D"/>
    <w:rsid w:val="004C6D21"/>
    <w:rsid w:val="004C7646"/>
    <w:rsid w:val="004C7673"/>
    <w:rsid w:val="004D0F20"/>
    <w:rsid w:val="004D1A34"/>
    <w:rsid w:val="004D349E"/>
    <w:rsid w:val="004D3882"/>
    <w:rsid w:val="004D4288"/>
    <w:rsid w:val="004D471C"/>
    <w:rsid w:val="004D50AC"/>
    <w:rsid w:val="004D5778"/>
    <w:rsid w:val="004D75DE"/>
    <w:rsid w:val="004E0135"/>
    <w:rsid w:val="004E050E"/>
    <w:rsid w:val="004E084B"/>
    <w:rsid w:val="004E129E"/>
    <w:rsid w:val="004E1BA0"/>
    <w:rsid w:val="004E2E1E"/>
    <w:rsid w:val="004E44F5"/>
    <w:rsid w:val="004E50D0"/>
    <w:rsid w:val="004E5762"/>
    <w:rsid w:val="004E5D40"/>
    <w:rsid w:val="004F02A8"/>
    <w:rsid w:val="004F05D9"/>
    <w:rsid w:val="004F2AD5"/>
    <w:rsid w:val="004F2ADE"/>
    <w:rsid w:val="004F3080"/>
    <w:rsid w:val="004F381E"/>
    <w:rsid w:val="004F5D5A"/>
    <w:rsid w:val="004F5D99"/>
    <w:rsid w:val="004F7AB7"/>
    <w:rsid w:val="00500835"/>
    <w:rsid w:val="00501C57"/>
    <w:rsid w:val="00502CA7"/>
    <w:rsid w:val="00502D9A"/>
    <w:rsid w:val="00502F05"/>
    <w:rsid w:val="005033B1"/>
    <w:rsid w:val="00503650"/>
    <w:rsid w:val="00503B5A"/>
    <w:rsid w:val="00505D49"/>
    <w:rsid w:val="00505E8D"/>
    <w:rsid w:val="0050685D"/>
    <w:rsid w:val="0050724E"/>
    <w:rsid w:val="0050737C"/>
    <w:rsid w:val="0050777C"/>
    <w:rsid w:val="00510560"/>
    <w:rsid w:val="0051073F"/>
    <w:rsid w:val="00511B9B"/>
    <w:rsid w:val="0051276E"/>
    <w:rsid w:val="00514091"/>
    <w:rsid w:val="0051487E"/>
    <w:rsid w:val="00515A03"/>
    <w:rsid w:val="005202FD"/>
    <w:rsid w:val="005205E4"/>
    <w:rsid w:val="0052181E"/>
    <w:rsid w:val="00522858"/>
    <w:rsid w:val="00522F92"/>
    <w:rsid w:val="00524615"/>
    <w:rsid w:val="00524AD9"/>
    <w:rsid w:val="0052612E"/>
    <w:rsid w:val="00526DA2"/>
    <w:rsid w:val="0052779E"/>
    <w:rsid w:val="00527989"/>
    <w:rsid w:val="00527CFB"/>
    <w:rsid w:val="0053233E"/>
    <w:rsid w:val="0053255B"/>
    <w:rsid w:val="00532983"/>
    <w:rsid w:val="0053359F"/>
    <w:rsid w:val="00533891"/>
    <w:rsid w:val="00533F5A"/>
    <w:rsid w:val="00534A84"/>
    <w:rsid w:val="00534DDC"/>
    <w:rsid w:val="005357B8"/>
    <w:rsid w:val="00535DC9"/>
    <w:rsid w:val="0054042D"/>
    <w:rsid w:val="00540571"/>
    <w:rsid w:val="005418A7"/>
    <w:rsid w:val="00541D53"/>
    <w:rsid w:val="005425FF"/>
    <w:rsid w:val="005428C1"/>
    <w:rsid w:val="00543675"/>
    <w:rsid w:val="00544C9A"/>
    <w:rsid w:val="00545269"/>
    <w:rsid w:val="00545B5B"/>
    <w:rsid w:val="005462F7"/>
    <w:rsid w:val="00546EB0"/>
    <w:rsid w:val="00547247"/>
    <w:rsid w:val="00547666"/>
    <w:rsid w:val="0055172F"/>
    <w:rsid w:val="005529F4"/>
    <w:rsid w:val="00552FD4"/>
    <w:rsid w:val="005536D2"/>
    <w:rsid w:val="0055399E"/>
    <w:rsid w:val="00553E84"/>
    <w:rsid w:val="005545F0"/>
    <w:rsid w:val="00555184"/>
    <w:rsid w:val="00555318"/>
    <w:rsid w:val="00555F9E"/>
    <w:rsid w:val="0055631B"/>
    <w:rsid w:val="005575BC"/>
    <w:rsid w:val="005577B3"/>
    <w:rsid w:val="00560346"/>
    <w:rsid w:val="0056066F"/>
    <w:rsid w:val="00560945"/>
    <w:rsid w:val="00560BC4"/>
    <w:rsid w:val="005621F0"/>
    <w:rsid w:val="00562B8A"/>
    <w:rsid w:val="00562F47"/>
    <w:rsid w:val="00563415"/>
    <w:rsid w:val="00564CFA"/>
    <w:rsid w:val="005665D2"/>
    <w:rsid w:val="0056665F"/>
    <w:rsid w:val="00566C27"/>
    <w:rsid w:val="00566DB1"/>
    <w:rsid w:val="00566E9B"/>
    <w:rsid w:val="005677C9"/>
    <w:rsid w:val="00567903"/>
    <w:rsid w:val="00567994"/>
    <w:rsid w:val="00567F60"/>
    <w:rsid w:val="005702F8"/>
    <w:rsid w:val="005704FB"/>
    <w:rsid w:val="005722C8"/>
    <w:rsid w:val="00572DBB"/>
    <w:rsid w:val="0057396A"/>
    <w:rsid w:val="00573EC5"/>
    <w:rsid w:val="00575499"/>
    <w:rsid w:val="00575525"/>
    <w:rsid w:val="00576DD7"/>
    <w:rsid w:val="0057742B"/>
    <w:rsid w:val="00577822"/>
    <w:rsid w:val="00577D07"/>
    <w:rsid w:val="0058008E"/>
    <w:rsid w:val="00580267"/>
    <w:rsid w:val="00580B24"/>
    <w:rsid w:val="00582BB7"/>
    <w:rsid w:val="00582FEF"/>
    <w:rsid w:val="0058359E"/>
    <w:rsid w:val="005835E2"/>
    <w:rsid w:val="00585742"/>
    <w:rsid w:val="00585999"/>
    <w:rsid w:val="005873A6"/>
    <w:rsid w:val="0058771C"/>
    <w:rsid w:val="00587974"/>
    <w:rsid w:val="005906C6"/>
    <w:rsid w:val="00590EE4"/>
    <w:rsid w:val="005911C3"/>
    <w:rsid w:val="005912BF"/>
    <w:rsid w:val="00591837"/>
    <w:rsid w:val="00591FBC"/>
    <w:rsid w:val="00592F9F"/>
    <w:rsid w:val="00594698"/>
    <w:rsid w:val="00594776"/>
    <w:rsid w:val="00594EA6"/>
    <w:rsid w:val="005969C9"/>
    <w:rsid w:val="00596ACD"/>
    <w:rsid w:val="005975EA"/>
    <w:rsid w:val="00597ABD"/>
    <w:rsid w:val="005A04E0"/>
    <w:rsid w:val="005A0B00"/>
    <w:rsid w:val="005A0E42"/>
    <w:rsid w:val="005A3236"/>
    <w:rsid w:val="005A3918"/>
    <w:rsid w:val="005A566D"/>
    <w:rsid w:val="005A5BFF"/>
    <w:rsid w:val="005A60E9"/>
    <w:rsid w:val="005A6CDC"/>
    <w:rsid w:val="005A76E4"/>
    <w:rsid w:val="005A7B03"/>
    <w:rsid w:val="005A7B11"/>
    <w:rsid w:val="005A7BCE"/>
    <w:rsid w:val="005B01C9"/>
    <w:rsid w:val="005B04B6"/>
    <w:rsid w:val="005B0688"/>
    <w:rsid w:val="005B0D1A"/>
    <w:rsid w:val="005B24BE"/>
    <w:rsid w:val="005B27EF"/>
    <w:rsid w:val="005B287A"/>
    <w:rsid w:val="005B33DF"/>
    <w:rsid w:val="005B353E"/>
    <w:rsid w:val="005B3693"/>
    <w:rsid w:val="005B5FEA"/>
    <w:rsid w:val="005B6E60"/>
    <w:rsid w:val="005B6F15"/>
    <w:rsid w:val="005B7257"/>
    <w:rsid w:val="005C0E84"/>
    <w:rsid w:val="005C16C6"/>
    <w:rsid w:val="005C2233"/>
    <w:rsid w:val="005C2B1C"/>
    <w:rsid w:val="005C342C"/>
    <w:rsid w:val="005C36F7"/>
    <w:rsid w:val="005C646D"/>
    <w:rsid w:val="005C6CFB"/>
    <w:rsid w:val="005C6D9A"/>
    <w:rsid w:val="005C74E1"/>
    <w:rsid w:val="005C7DD0"/>
    <w:rsid w:val="005D073F"/>
    <w:rsid w:val="005D076E"/>
    <w:rsid w:val="005D119D"/>
    <w:rsid w:val="005D11B5"/>
    <w:rsid w:val="005D1E73"/>
    <w:rsid w:val="005D2096"/>
    <w:rsid w:val="005D2288"/>
    <w:rsid w:val="005D27D3"/>
    <w:rsid w:val="005D36AA"/>
    <w:rsid w:val="005D386B"/>
    <w:rsid w:val="005D3D94"/>
    <w:rsid w:val="005D3ED5"/>
    <w:rsid w:val="005D41A0"/>
    <w:rsid w:val="005D437F"/>
    <w:rsid w:val="005D4F83"/>
    <w:rsid w:val="005D622A"/>
    <w:rsid w:val="005D6238"/>
    <w:rsid w:val="005D634F"/>
    <w:rsid w:val="005D7558"/>
    <w:rsid w:val="005D7567"/>
    <w:rsid w:val="005E0C83"/>
    <w:rsid w:val="005E1F93"/>
    <w:rsid w:val="005E2C94"/>
    <w:rsid w:val="005E2E93"/>
    <w:rsid w:val="005E3097"/>
    <w:rsid w:val="005E30BB"/>
    <w:rsid w:val="005E324B"/>
    <w:rsid w:val="005E33B2"/>
    <w:rsid w:val="005E3C0E"/>
    <w:rsid w:val="005E4D87"/>
    <w:rsid w:val="005E6197"/>
    <w:rsid w:val="005E6A79"/>
    <w:rsid w:val="005E6BB3"/>
    <w:rsid w:val="005F1110"/>
    <w:rsid w:val="005F1F77"/>
    <w:rsid w:val="005F2726"/>
    <w:rsid w:val="005F2A1F"/>
    <w:rsid w:val="005F2A7E"/>
    <w:rsid w:val="005F30DA"/>
    <w:rsid w:val="005F3F29"/>
    <w:rsid w:val="005F40F7"/>
    <w:rsid w:val="005F4F99"/>
    <w:rsid w:val="005F55A4"/>
    <w:rsid w:val="005F5878"/>
    <w:rsid w:val="005F5F76"/>
    <w:rsid w:val="005F637B"/>
    <w:rsid w:val="005F64A2"/>
    <w:rsid w:val="005F6647"/>
    <w:rsid w:val="005F6A79"/>
    <w:rsid w:val="005F7030"/>
    <w:rsid w:val="00600240"/>
    <w:rsid w:val="00600D18"/>
    <w:rsid w:val="00600E74"/>
    <w:rsid w:val="00601120"/>
    <w:rsid w:val="00601FBA"/>
    <w:rsid w:val="006038CE"/>
    <w:rsid w:val="00603D61"/>
    <w:rsid w:val="006040D9"/>
    <w:rsid w:val="0060415C"/>
    <w:rsid w:val="006053E1"/>
    <w:rsid w:val="00605829"/>
    <w:rsid w:val="00605EB8"/>
    <w:rsid w:val="0060775D"/>
    <w:rsid w:val="00607A04"/>
    <w:rsid w:val="00607D1A"/>
    <w:rsid w:val="00607DF9"/>
    <w:rsid w:val="00610A50"/>
    <w:rsid w:val="00611EAB"/>
    <w:rsid w:val="006120BB"/>
    <w:rsid w:val="00612CAC"/>
    <w:rsid w:val="00613019"/>
    <w:rsid w:val="006134E6"/>
    <w:rsid w:val="00613CFF"/>
    <w:rsid w:val="00613F70"/>
    <w:rsid w:val="006151F7"/>
    <w:rsid w:val="006153C6"/>
    <w:rsid w:val="00615E0F"/>
    <w:rsid w:val="006219B6"/>
    <w:rsid w:val="0062245E"/>
    <w:rsid w:val="00623B13"/>
    <w:rsid w:val="0062428A"/>
    <w:rsid w:val="006255C4"/>
    <w:rsid w:val="00626268"/>
    <w:rsid w:val="00626FEC"/>
    <w:rsid w:val="00627247"/>
    <w:rsid w:val="00627604"/>
    <w:rsid w:val="00631AB9"/>
    <w:rsid w:val="0063290D"/>
    <w:rsid w:val="00632F4D"/>
    <w:rsid w:val="006334EB"/>
    <w:rsid w:val="00634CC0"/>
    <w:rsid w:val="0063563C"/>
    <w:rsid w:val="00635DA2"/>
    <w:rsid w:val="00636F04"/>
    <w:rsid w:val="0063734A"/>
    <w:rsid w:val="006379C3"/>
    <w:rsid w:val="00640A28"/>
    <w:rsid w:val="006413A9"/>
    <w:rsid w:val="00642315"/>
    <w:rsid w:val="0064291A"/>
    <w:rsid w:val="0064306D"/>
    <w:rsid w:val="00643916"/>
    <w:rsid w:val="00643E3E"/>
    <w:rsid w:val="0064411A"/>
    <w:rsid w:val="00645622"/>
    <w:rsid w:val="0064581A"/>
    <w:rsid w:val="00645F4E"/>
    <w:rsid w:val="0064672B"/>
    <w:rsid w:val="00646A4B"/>
    <w:rsid w:val="006471E6"/>
    <w:rsid w:val="00647881"/>
    <w:rsid w:val="00647DD7"/>
    <w:rsid w:val="00650333"/>
    <w:rsid w:val="0065057D"/>
    <w:rsid w:val="00650951"/>
    <w:rsid w:val="0065270F"/>
    <w:rsid w:val="00653972"/>
    <w:rsid w:val="0065421C"/>
    <w:rsid w:val="0065445B"/>
    <w:rsid w:val="0065498E"/>
    <w:rsid w:val="00654B5F"/>
    <w:rsid w:val="006553FB"/>
    <w:rsid w:val="0065570B"/>
    <w:rsid w:val="0065592E"/>
    <w:rsid w:val="0066044D"/>
    <w:rsid w:val="00660E51"/>
    <w:rsid w:val="0066135B"/>
    <w:rsid w:val="006614E1"/>
    <w:rsid w:val="00661D96"/>
    <w:rsid w:val="0066218A"/>
    <w:rsid w:val="0066255D"/>
    <w:rsid w:val="00663175"/>
    <w:rsid w:val="00663555"/>
    <w:rsid w:val="006663BC"/>
    <w:rsid w:val="006670C2"/>
    <w:rsid w:val="00670192"/>
    <w:rsid w:val="006703FF"/>
    <w:rsid w:val="006706F0"/>
    <w:rsid w:val="00671B6B"/>
    <w:rsid w:val="00672218"/>
    <w:rsid w:val="00672EA3"/>
    <w:rsid w:val="0067310B"/>
    <w:rsid w:val="0067531E"/>
    <w:rsid w:val="006756D0"/>
    <w:rsid w:val="00675ABF"/>
    <w:rsid w:val="00675F43"/>
    <w:rsid w:val="0067600F"/>
    <w:rsid w:val="00676776"/>
    <w:rsid w:val="006826D6"/>
    <w:rsid w:val="006836D9"/>
    <w:rsid w:val="00683B25"/>
    <w:rsid w:val="00683CED"/>
    <w:rsid w:val="00684499"/>
    <w:rsid w:val="00685F78"/>
    <w:rsid w:val="0068672B"/>
    <w:rsid w:val="00686D1B"/>
    <w:rsid w:val="0068742F"/>
    <w:rsid w:val="00687493"/>
    <w:rsid w:val="006875D3"/>
    <w:rsid w:val="00687E12"/>
    <w:rsid w:val="006903E8"/>
    <w:rsid w:val="006906B6"/>
    <w:rsid w:val="0069162A"/>
    <w:rsid w:val="00691D40"/>
    <w:rsid w:val="00693D22"/>
    <w:rsid w:val="00694027"/>
    <w:rsid w:val="00694C2C"/>
    <w:rsid w:val="006966C2"/>
    <w:rsid w:val="006966F7"/>
    <w:rsid w:val="00696FA3"/>
    <w:rsid w:val="00697C45"/>
    <w:rsid w:val="006A00F0"/>
    <w:rsid w:val="006A0164"/>
    <w:rsid w:val="006A1250"/>
    <w:rsid w:val="006A1F3D"/>
    <w:rsid w:val="006A2478"/>
    <w:rsid w:val="006A40C1"/>
    <w:rsid w:val="006A47D4"/>
    <w:rsid w:val="006A5A22"/>
    <w:rsid w:val="006A619A"/>
    <w:rsid w:val="006A6621"/>
    <w:rsid w:val="006A6652"/>
    <w:rsid w:val="006A6767"/>
    <w:rsid w:val="006A6DFA"/>
    <w:rsid w:val="006A7315"/>
    <w:rsid w:val="006A7845"/>
    <w:rsid w:val="006B06C9"/>
    <w:rsid w:val="006B0D11"/>
    <w:rsid w:val="006B116F"/>
    <w:rsid w:val="006B13AF"/>
    <w:rsid w:val="006B1C75"/>
    <w:rsid w:val="006B4F88"/>
    <w:rsid w:val="006B55FC"/>
    <w:rsid w:val="006B5B43"/>
    <w:rsid w:val="006B5F75"/>
    <w:rsid w:val="006B762C"/>
    <w:rsid w:val="006C029D"/>
    <w:rsid w:val="006C0DFF"/>
    <w:rsid w:val="006C11C6"/>
    <w:rsid w:val="006C1C54"/>
    <w:rsid w:val="006C2306"/>
    <w:rsid w:val="006C335E"/>
    <w:rsid w:val="006C39DF"/>
    <w:rsid w:val="006C3F9E"/>
    <w:rsid w:val="006C4A5E"/>
    <w:rsid w:val="006C4A92"/>
    <w:rsid w:val="006C4CFB"/>
    <w:rsid w:val="006C59B4"/>
    <w:rsid w:val="006D0FE6"/>
    <w:rsid w:val="006D18F9"/>
    <w:rsid w:val="006D1FB9"/>
    <w:rsid w:val="006D2346"/>
    <w:rsid w:val="006D3CBC"/>
    <w:rsid w:val="006D447B"/>
    <w:rsid w:val="006D4D27"/>
    <w:rsid w:val="006D5A24"/>
    <w:rsid w:val="006D70A3"/>
    <w:rsid w:val="006D7F25"/>
    <w:rsid w:val="006E0448"/>
    <w:rsid w:val="006E0577"/>
    <w:rsid w:val="006E12BB"/>
    <w:rsid w:val="006E13D1"/>
    <w:rsid w:val="006E2D0F"/>
    <w:rsid w:val="006E4569"/>
    <w:rsid w:val="006E575B"/>
    <w:rsid w:val="006E6EF2"/>
    <w:rsid w:val="006E71DB"/>
    <w:rsid w:val="006E79CB"/>
    <w:rsid w:val="006E7B3C"/>
    <w:rsid w:val="006F2607"/>
    <w:rsid w:val="006F2C8C"/>
    <w:rsid w:val="006F3C7F"/>
    <w:rsid w:val="006F50B4"/>
    <w:rsid w:val="006F5D8E"/>
    <w:rsid w:val="006F664C"/>
    <w:rsid w:val="006F670A"/>
    <w:rsid w:val="006F75F4"/>
    <w:rsid w:val="006F7ABA"/>
    <w:rsid w:val="00700156"/>
    <w:rsid w:val="00700970"/>
    <w:rsid w:val="00700DD5"/>
    <w:rsid w:val="00701C42"/>
    <w:rsid w:val="00702C39"/>
    <w:rsid w:val="00703313"/>
    <w:rsid w:val="00703BAE"/>
    <w:rsid w:val="00704122"/>
    <w:rsid w:val="00704CEA"/>
    <w:rsid w:val="00704EDD"/>
    <w:rsid w:val="00706536"/>
    <w:rsid w:val="007067C4"/>
    <w:rsid w:val="00707036"/>
    <w:rsid w:val="00707D04"/>
    <w:rsid w:val="007104A8"/>
    <w:rsid w:val="00710B67"/>
    <w:rsid w:val="00710D47"/>
    <w:rsid w:val="0071105B"/>
    <w:rsid w:val="00712F32"/>
    <w:rsid w:val="00713627"/>
    <w:rsid w:val="00713FCC"/>
    <w:rsid w:val="007141BA"/>
    <w:rsid w:val="00714244"/>
    <w:rsid w:val="0071452B"/>
    <w:rsid w:val="00714FB8"/>
    <w:rsid w:val="00715B9C"/>
    <w:rsid w:val="00715FA6"/>
    <w:rsid w:val="007161DB"/>
    <w:rsid w:val="00716A3C"/>
    <w:rsid w:val="00716F68"/>
    <w:rsid w:val="00717CC9"/>
    <w:rsid w:val="00717DE3"/>
    <w:rsid w:val="007212B4"/>
    <w:rsid w:val="00721822"/>
    <w:rsid w:val="00722780"/>
    <w:rsid w:val="00722CD7"/>
    <w:rsid w:val="00722DD6"/>
    <w:rsid w:val="00722E46"/>
    <w:rsid w:val="0072359E"/>
    <w:rsid w:val="007236F4"/>
    <w:rsid w:val="00723EBF"/>
    <w:rsid w:val="00723F98"/>
    <w:rsid w:val="00724875"/>
    <w:rsid w:val="00724B46"/>
    <w:rsid w:val="007256CB"/>
    <w:rsid w:val="00726434"/>
    <w:rsid w:val="00726794"/>
    <w:rsid w:val="007275B4"/>
    <w:rsid w:val="00727C31"/>
    <w:rsid w:val="00730087"/>
    <w:rsid w:val="007305A7"/>
    <w:rsid w:val="00730A79"/>
    <w:rsid w:val="007311E1"/>
    <w:rsid w:val="0073161C"/>
    <w:rsid w:val="00732CE2"/>
    <w:rsid w:val="007337BA"/>
    <w:rsid w:val="007337BE"/>
    <w:rsid w:val="00733FC0"/>
    <w:rsid w:val="00734446"/>
    <w:rsid w:val="007346DB"/>
    <w:rsid w:val="00734FE4"/>
    <w:rsid w:val="00736781"/>
    <w:rsid w:val="00740059"/>
    <w:rsid w:val="00740144"/>
    <w:rsid w:val="0074054F"/>
    <w:rsid w:val="00740AE1"/>
    <w:rsid w:val="007425A0"/>
    <w:rsid w:val="00742682"/>
    <w:rsid w:val="0074487F"/>
    <w:rsid w:val="00745A47"/>
    <w:rsid w:val="00745C54"/>
    <w:rsid w:val="00745DB7"/>
    <w:rsid w:val="00745FDA"/>
    <w:rsid w:val="0074774E"/>
    <w:rsid w:val="007502BB"/>
    <w:rsid w:val="00752AE6"/>
    <w:rsid w:val="007549A0"/>
    <w:rsid w:val="007551FE"/>
    <w:rsid w:val="00755532"/>
    <w:rsid w:val="0075568D"/>
    <w:rsid w:val="00756019"/>
    <w:rsid w:val="0075657C"/>
    <w:rsid w:val="00756C31"/>
    <w:rsid w:val="00760B13"/>
    <w:rsid w:val="00761BBD"/>
    <w:rsid w:val="007629B2"/>
    <w:rsid w:val="00764751"/>
    <w:rsid w:val="00765223"/>
    <w:rsid w:val="00765671"/>
    <w:rsid w:val="0076612D"/>
    <w:rsid w:val="00766CFD"/>
    <w:rsid w:val="00766E0C"/>
    <w:rsid w:val="00766FAD"/>
    <w:rsid w:val="00767D9C"/>
    <w:rsid w:val="0077020F"/>
    <w:rsid w:val="00770EF0"/>
    <w:rsid w:val="007712A8"/>
    <w:rsid w:val="00771541"/>
    <w:rsid w:val="00771747"/>
    <w:rsid w:val="00773DDB"/>
    <w:rsid w:val="0077416E"/>
    <w:rsid w:val="0077709F"/>
    <w:rsid w:val="00780BE3"/>
    <w:rsid w:val="00780D42"/>
    <w:rsid w:val="00780F44"/>
    <w:rsid w:val="00781738"/>
    <w:rsid w:val="007831F9"/>
    <w:rsid w:val="00783BAB"/>
    <w:rsid w:val="00783E70"/>
    <w:rsid w:val="00785C04"/>
    <w:rsid w:val="007872E3"/>
    <w:rsid w:val="0078758E"/>
    <w:rsid w:val="00787D00"/>
    <w:rsid w:val="007903A8"/>
    <w:rsid w:val="007919B0"/>
    <w:rsid w:val="00791D6A"/>
    <w:rsid w:val="00792187"/>
    <w:rsid w:val="0079277B"/>
    <w:rsid w:val="00792E7E"/>
    <w:rsid w:val="0079375E"/>
    <w:rsid w:val="00794A39"/>
    <w:rsid w:val="00795039"/>
    <w:rsid w:val="007959CF"/>
    <w:rsid w:val="00795ABB"/>
    <w:rsid w:val="00796547"/>
    <w:rsid w:val="00797A17"/>
    <w:rsid w:val="00797AA1"/>
    <w:rsid w:val="007A00C0"/>
    <w:rsid w:val="007A04A4"/>
    <w:rsid w:val="007A04ED"/>
    <w:rsid w:val="007A4DA6"/>
    <w:rsid w:val="007A5709"/>
    <w:rsid w:val="007B0508"/>
    <w:rsid w:val="007B06BD"/>
    <w:rsid w:val="007B223B"/>
    <w:rsid w:val="007B23CE"/>
    <w:rsid w:val="007B357C"/>
    <w:rsid w:val="007B3A70"/>
    <w:rsid w:val="007B3CBF"/>
    <w:rsid w:val="007B4251"/>
    <w:rsid w:val="007B4B7E"/>
    <w:rsid w:val="007B4E17"/>
    <w:rsid w:val="007B60DE"/>
    <w:rsid w:val="007B6516"/>
    <w:rsid w:val="007B6B56"/>
    <w:rsid w:val="007B6D0A"/>
    <w:rsid w:val="007B6DDC"/>
    <w:rsid w:val="007C0A29"/>
    <w:rsid w:val="007C0C07"/>
    <w:rsid w:val="007C14BC"/>
    <w:rsid w:val="007C1B4C"/>
    <w:rsid w:val="007C2080"/>
    <w:rsid w:val="007C250B"/>
    <w:rsid w:val="007C3A78"/>
    <w:rsid w:val="007C4653"/>
    <w:rsid w:val="007C4AF2"/>
    <w:rsid w:val="007C4DF1"/>
    <w:rsid w:val="007C5529"/>
    <w:rsid w:val="007C5561"/>
    <w:rsid w:val="007C5B66"/>
    <w:rsid w:val="007C5BCE"/>
    <w:rsid w:val="007C64AB"/>
    <w:rsid w:val="007C659D"/>
    <w:rsid w:val="007C65EA"/>
    <w:rsid w:val="007C7C7B"/>
    <w:rsid w:val="007D07BF"/>
    <w:rsid w:val="007D16BF"/>
    <w:rsid w:val="007D1EC3"/>
    <w:rsid w:val="007D2B35"/>
    <w:rsid w:val="007D3B5D"/>
    <w:rsid w:val="007D4F4A"/>
    <w:rsid w:val="007D53CD"/>
    <w:rsid w:val="007D6AC1"/>
    <w:rsid w:val="007D70E6"/>
    <w:rsid w:val="007E0158"/>
    <w:rsid w:val="007E04A2"/>
    <w:rsid w:val="007E0508"/>
    <w:rsid w:val="007E0885"/>
    <w:rsid w:val="007E1737"/>
    <w:rsid w:val="007E1840"/>
    <w:rsid w:val="007E1B64"/>
    <w:rsid w:val="007E23E4"/>
    <w:rsid w:val="007E259B"/>
    <w:rsid w:val="007E2BA8"/>
    <w:rsid w:val="007E2C1F"/>
    <w:rsid w:val="007E324D"/>
    <w:rsid w:val="007E4872"/>
    <w:rsid w:val="007E54D7"/>
    <w:rsid w:val="007E5CAC"/>
    <w:rsid w:val="007E62AB"/>
    <w:rsid w:val="007E74AE"/>
    <w:rsid w:val="007F0337"/>
    <w:rsid w:val="007F0E93"/>
    <w:rsid w:val="007F17AF"/>
    <w:rsid w:val="007F1BF4"/>
    <w:rsid w:val="007F1E74"/>
    <w:rsid w:val="007F5A0C"/>
    <w:rsid w:val="007F60E4"/>
    <w:rsid w:val="007F692A"/>
    <w:rsid w:val="007F6D64"/>
    <w:rsid w:val="007F7267"/>
    <w:rsid w:val="007F7E29"/>
    <w:rsid w:val="00801252"/>
    <w:rsid w:val="0080260F"/>
    <w:rsid w:val="0080383A"/>
    <w:rsid w:val="00805BED"/>
    <w:rsid w:val="00806976"/>
    <w:rsid w:val="00806EB0"/>
    <w:rsid w:val="008075A5"/>
    <w:rsid w:val="00810D21"/>
    <w:rsid w:val="00811762"/>
    <w:rsid w:val="00811EFF"/>
    <w:rsid w:val="00811FD6"/>
    <w:rsid w:val="00813220"/>
    <w:rsid w:val="008134FB"/>
    <w:rsid w:val="00813C74"/>
    <w:rsid w:val="00814189"/>
    <w:rsid w:val="008149E4"/>
    <w:rsid w:val="00814F7D"/>
    <w:rsid w:val="00815054"/>
    <w:rsid w:val="008157D9"/>
    <w:rsid w:val="008160B9"/>
    <w:rsid w:val="008161C6"/>
    <w:rsid w:val="008200E6"/>
    <w:rsid w:val="008204E5"/>
    <w:rsid w:val="00820632"/>
    <w:rsid w:val="00821214"/>
    <w:rsid w:val="00821375"/>
    <w:rsid w:val="008217B1"/>
    <w:rsid w:val="00822E55"/>
    <w:rsid w:val="00823103"/>
    <w:rsid w:val="00823EAE"/>
    <w:rsid w:val="0082410B"/>
    <w:rsid w:val="00824126"/>
    <w:rsid w:val="00824439"/>
    <w:rsid w:val="0082519B"/>
    <w:rsid w:val="008269A1"/>
    <w:rsid w:val="00826CAC"/>
    <w:rsid w:val="00826F15"/>
    <w:rsid w:val="00827A20"/>
    <w:rsid w:val="00827EFE"/>
    <w:rsid w:val="00830A22"/>
    <w:rsid w:val="00831955"/>
    <w:rsid w:val="008324BB"/>
    <w:rsid w:val="00832C4B"/>
    <w:rsid w:val="00832EF0"/>
    <w:rsid w:val="00833088"/>
    <w:rsid w:val="00833333"/>
    <w:rsid w:val="00833E06"/>
    <w:rsid w:val="00833EFD"/>
    <w:rsid w:val="008349F1"/>
    <w:rsid w:val="00834D1F"/>
    <w:rsid w:val="00834FE5"/>
    <w:rsid w:val="0083517D"/>
    <w:rsid w:val="00837153"/>
    <w:rsid w:val="008400C2"/>
    <w:rsid w:val="008412A7"/>
    <w:rsid w:val="0084154A"/>
    <w:rsid w:val="00842916"/>
    <w:rsid w:val="00842BCA"/>
    <w:rsid w:val="008430AB"/>
    <w:rsid w:val="00843F96"/>
    <w:rsid w:val="008440CA"/>
    <w:rsid w:val="0084420C"/>
    <w:rsid w:val="008446AC"/>
    <w:rsid w:val="0084497D"/>
    <w:rsid w:val="008449FD"/>
    <w:rsid w:val="00845DFC"/>
    <w:rsid w:val="00846318"/>
    <w:rsid w:val="008471A0"/>
    <w:rsid w:val="00847AF6"/>
    <w:rsid w:val="00847D8B"/>
    <w:rsid w:val="00850820"/>
    <w:rsid w:val="008512B3"/>
    <w:rsid w:val="00851492"/>
    <w:rsid w:val="00851C57"/>
    <w:rsid w:val="00852DFC"/>
    <w:rsid w:val="0085313B"/>
    <w:rsid w:val="008531D4"/>
    <w:rsid w:val="0085517D"/>
    <w:rsid w:val="00855B5C"/>
    <w:rsid w:val="008566FC"/>
    <w:rsid w:val="008575CD"/>
    <w:rsid w:val="00857796"/>
    <w:rsid w:val="008605A1"/>
    <w:rsid w:val="00860642"/>
    <w:rsid w:val="00860849"/>
    <w:rsid w:val="008610CA"/>
    <w:rsid w:val="00861FFE"/>
    <w:rsid w:val="00862147"/>
    <w:rsid w:val="0086257D"/>
    <w:rsid w:val="008638DD"/>
    <w:rsid w:val="00864C91"/>
    <w:rsid w:val="008662E8"/>
    <w:rsid w:val="00866625"/>
    <w:rsid w:val="008668DE"/>
    <w:rsid w:val="008676A8"/>
    <w:rsid w:val="00870207"/>
    <w:rsid w:val="008713E3"/>
    <w:rsid w:val="00871E16"/>
    <w:rsid w:val="008722F8"/>
    <w:rsid w:val="00872585"/>
    <w:rsid w:val="0087259A"/>
    <w:rsid w:val="00872EB7"/>
    <w:rsid w:val="0087314E"/>
    <w:rsid w:val="00873330"/>
    <w:rsid w:val="00873485"/>
    <w:rsid w:val="008736C1"/>
    <w:rsid w:val="0087463D"/>
    <w:rsid w:val="00876907"/>
    <w:rsid w:val="00877777"/>
    <w:rsid w:val="00877E5B"/>
    <w:rsid w:val="00877F52"/>
    <w:rsid w:val="008803E4"/>
    <w:rsid w:val="008804C3"/>
    <w:rsid w:val="00880948"/>
    <w:rsid w:val="00880BE5"/>
    <w:rsid w:val="008814F9"/>
    <w:rsid w:val="00881573"/>
    <w:rsid w:val="00881BF8"/>
    <w:rsid w:val="00882D14"/>
    <w:rsid w:val="00882FE8"/>
    <w:rsid w:val="008836CB"/>
    <w:rsid w:val="00883E9B"/>
    <w:rsid w:val="00883EB0"/>
    <w:rsid w:val="00884711"/>
    <w:rsid w:val="00884D84"/>
    <w:rsid w:val="0088541A"/>
    <w:rsid w:val="008854F3"/>
    <w:rsid w:val="00886131"/>
    <w:rsid w:val="008874B2"/>
    <w:rsid w:val="00887545"/>
    <w:rsid w:val="008876E4"/>
    <w:rsid w:val="00891045"/>
    <w:rsid w:val="00891453"/>
    <w:rsid w:val="00891E02"/>
    <w:rsid w:val="0089207A"/>
    <w:rsid w:val="0089303D"/>
    <w:rsid w:val="0089323B"/>
    <w:rsid w:val="008944D3"/>
    <w:rsid w:val="008944DF"/>
    <w:rsid w:val="00894AD7"/>
    <w:rsid w:val="0089630B"/>
    <w:rsid w:val="00896327"/>
    <w:rsid w:val="00896B5E"/>
    <w:rsid w:val="00897869"/>
    <w:rsid w:val="0089796D"/>
    <w:rsid w:val="00897D20"/>
    <w:rsid w:val="008A0346"/>
    <w:rsid w:val="008A04B0"/>
    <w:rsid w:val="008A062F"/>
    <w:rsid w:val="008A0BA6"/>
    <w:rsid w:val="008A0E6C"/>
    <w:rsid w:val="008A2095"/>
    <w:rsid w:val="008A41DB"/>
    <w:rsid w:val="008A5C61"/>
    <w:rsid w:val="008A63D7"/>
    <w:rsid w:val="008A6860"/>
    <w:rsid w:val="008A6C99"/>
    <w:rsid w:val="008A6F61"/>
    <w:rsid w:val="008B017C"/>
    <w:rsid w:val="008B064E"/>
    <w:rsid w:val="008B0783"/>
    <w:rsid w:val="008B0D00"/>
    <w:rsid w:val="008B4302"/>
    <w:rsid w:val="008B48E7"/>
    <w:rsid w:val="008B4C1C"/>
    <w:rsid w:val="008B609D"/>
    <w:rsid w:val="008B6DF9"/>
    <w:rsid w:val="008B74CB"/>
    <w:rsid w:val="008B7720"/>
    <w:rsid w:val="008C0628"/>
    <w:rsid w:val="008C1041"/>
    <w:rsid w:val="008C15FD"/>
    <w:rsid w:val="008C165B"/>
    <w:rsid w:val="008C166F"/>
    <w:rsid w:val="008C17CB"/>
    <w:rsid w:val="008C20F6"/>
    <w:rsid w:val="008C250D"/>
    <w:rsid w:val="008C2EE2"/>
    <w:rsid w:val="008C2F7A"/>
    <w:rsid w:val="008C504E"/>
    <w:rsid w:val="008C5490"/>
    <w:rsid w:val="008C667E"/>
    <w:rsid w:val="008C7A73"/>
    <w:rsid w:val="008C7C29"/>
    <w:rsid w:val="008D05A6"/>
    <w:rsid w:val="008D15CD"/>
    <w:rsid w:val="008D1FFF"/>
    <w:rsid w:val="008D2D3B"/>
    <w:rsid w:val="008D3241"/>
    <w:rsid w:val="008D32C3"/>
    <w:rsid w:val="008D3624"/>
    <w:rsid w:val="008D36A3"/>
    <w:rsid w:val="008D4C80"/>
    <w:rsid w:val="008D54BA"/>
    <w:rsid w:val="008D58C9"/>
    <w:rsid w:val="008D60F0"/>
    <w:rsid w:val="008D66F5"/>
    <w:rsid w:val="008D6833"/>
    <w:rsid w:val="008D6887"/>
    <w:rsid w:val="008D6D62"/>
    <w:rsid w:val="008D6F55"/>
    <w:rsid w:val="008D7D52"/>
    <w:rsid w:val="008E04C1"/>
    <w:rsid w:val="008E10C2"/>
    <w:rsid w:val="008E1B84"/>
    <w:rsid w:val="008E1F86"/>
    <w:rsid w:val="008E2EA3"/>
    <w:rsid w:val="008E31D6"/>
    <w:rsid w:val="008E3442"/>
    <w:rsid w:val="008E3511"/>
    <w:rsid w:val="008E4080"/>
    <w:rsid w:val="008E4E99"/>
    <w:rsid w:val="008E52AD"/>
    <w:rsid w:val="008E68F0"/>
    <w:rsid w:val="008E6B82"/>
    <w:rsid w:val="008E7854"/>
    <w:rsid w:val="008E7DDC"/>
    <w:rsid w:val="008E7FDE"/>
    <w:rsid w:val="008F0AF7"/>
    <w:rsid w:val="008F3AC1"/>
    <w:rsid w:val="008F4524"/>
    <w:rsid w:val="008F459D"/>
    <w:rsid w:val="008F4D2E"/>
    <w:rsid w:val="008F5D45"/>
    <w:rsid w:val="008F69FF"/>
    <w:rsid w:val="008F7678"/>
    <w:rsid w:val="008F7B7A"/>
    <w:rsid w:val="009021F1"/>
    <w:rsid w:val="0090273D"/>
    <w:rsid w:val="00902D2D"/>
    <w:rsid w:val="0090327F"/>
    <w:rsid w:val="00903B04"/>
    <w:rsid w:val="00903FF5"/>
    <w:rsid w:val="00904737"/>
    <w:rsid w:val="00904F60"/>
    <w:rsid w:val="0090556B"/>
    <w:rsid w:val="00906D45"/>
    <w:rsid w:val="00907ABB"/>
    <w:rsid w:val="00910939"/>
    <w:rsid w:val="00911264"/>
    <w:rsid w:val="00911412"/>
    <w:rsid w:val="009120A4"/>
    <w:rsid w:val="0091270D"/>
    <w:rsid w:val="00912B27"/>
    <w:rsid w:val="009136EA"/>
    <w:rsid w:val="00913DCC"/>
    <w:rsid w:val="00914491"/>
    <w:rsid w:val="0091453C"/>
    <w:rsid w:val="009145AB"/>
    <w:rsid w:val="009157B0"/>
    <w:rsid w:val="009163E1"/>
    <w:rsid w:val="0091640C"/>
    <w:rsid w:val="00920042"/>
    <w:rsid w:val="009210FE"/>
    <w:rsid w:val="00921722"/>
    <w:rsid w:val="00922927"/>
    <w:rsid w:val="00922C87"/>
    <w:rsid w:val="00922E32"/>
    <w:rsid w:val="00923689"/>
    <w:rsid w:val="00925A75"/>
    <w:rsid w:val="00926B1C"/>
    <w:rsid w:val="00927770"/>
    <w:rsid w:val="00927C26"/>
    <w:rsid w:val="00930314"/>
    <w:rsid w:val="0093052F"/>
    <w:rsid w:val="00931104"/>
    <w:rsid w:val="00931838"/>
    <w:rsid w:val="00931E59"/>
    <w:rsid w:val="00932C69"/>
    <w:rsid w:val="00932F29"/>
    <w:rsid w:val="0093318A"/>
    <w:rsid w:val="00933AA4"/>
    <w:rsid w:val="00935CFF"/>
    <w:rsid w:val="0093600C"/>
    <w:rsid w:val="00936227"/>
    <w:rsid w:val="009408C2"/>
    <w:rsid w:val="00940A8D"/>
    <w:rsid w:val="00941AFC"/>
    <w:rsid w:val="00942CFB"/>
    <w:rsid w:val="00942DBA"/>
    <w:rsid w:val="009432A1"/>
    <w:rsid w:val="009442E7"/>
    <w:rsid w:val="00945890"/>
    <w:rsid w:val="00947AE2"/>
    <w:rsid w:val="00947F3D"/>
    <w:rsid w:val="0095089F"/>
    <w:rsid w:val="009512D2"/>
    <w:rsid w:val="00951CA8"/>
    <w:rsid w:val="009521DD"/>
    <w:rsid w:val="009524C5"/>
    <w:rsid w:val="00952560"/>
    <w:rsid w:val="00952724"/>
    <w:rsid w:val="00953F5A"/>
    <w:rsid w:val="00955C5F"/>
    <w:rsid w:val="00956577"/>
    <w:rsid w:val="00956821"/>
    <w:rsid w:val="009571F8"/>
    <w:rsid w:val="009578A7"/>
    <w:rsid w:val="009578BC"/>
    <w:rsid w:val="00960AF0"/>
    <w:rsid w:val="00962270"/>
    <w:rsid w:val="00963329"/>
    <w:rsid w:val="0096383F"/>
    <w:rsid w:val="00963C81"/>
    <w:rsid w:val="00964C72"/>
    <w:rsid w:val="00966DAD"/>
    <w:rsid w:val="0096718C"/>
    <w:rsid w:val="009671AD"/>
    <w:rsid w:val="009678E6"/>
    <w:rsid w:val="00970254"/>
    <w:rsid w:val="0097088F"/>
    <w:rsid w:val="00970F64"/>
    <w:rsid w:val="00971E64"/>
    <w:rsid w:val="00972441"/>
    <w:rsid w:val="00972502"/>
    <w:rsid w:val="00973121"/>
    <w:rsid w:val="00973942"/>
    <w:rsid w:val="009739AC"/>
    <w:rsid w:val="009766CB"/>
    <w:rsid w:val="00976EAB"/>
    <w:rsid w:val="00977634"/>
    <w:rsid w:val="00977683"/>
    <w:rsid w:val="0098068F"/>
    <w:rsid w:val="009817E4"/>
    <w:rsid w:val="009818FE"/>
    <w:rsid w:val="00981DF2"/>
    <w:rsid w:val="009823C1"/>
    <w:rsid w:val="00982E8B"/>
    <w:rsid w:val="009837E4"/>
    <w:rsid w:val="0098393B"/>
    <w:rsid w:val="00983AFF"/>
    <w:rsid w:val="00983E48"/>
    <w:rsid w:val="00983E97"/>
    <w:rsid w:val="00984BE2"/>
    <w:rsid w:val="009852F4"/>
    <w:rsid w:val="00985558"/>
    <w:rsid w:val="00985E3E"/>
    <w:rsid w:val="00985F3B"/>
    <w:rsid w:val="00986A89"/>
    <w:rsid w:val="00986DA9"/>
    <w:rsid w:val="00986EE0"/>
    <w:rsid w:val="0098724A"/>
    <w:rsid w:val="009900CC"/>
    <w:rsid w:val="00990742"/>
    <w:rsid w:val="00990D27"/>
    <w:rsid w:val="00992837"/>
    <w:rsid w:val="009933D7"/>
    <w:rsid w:val="009939BF"/>
    <w:rsid w:val="009944B3"/>
    <w:rsid w:val="00994AC1"/>
    <w:rsid w:val="00994D67"/>
    <w:rsid w:val="00995AC4"/>
    <w:rsid w:val="009962E8"/>
    <w:rsid w:val="00996867"/>
    <w:rsid w:val="00997299"/>
    <w:rsid w:val="0099778D"/>
    <w:rsid w:val="009978DA"/>
    <w:rsid w:val="009A13FB"/>
    <w:rsid w:val="009A34E2"/>
    <w:rsid w:val="009A3CEF"/>
    <w:rsid w:val="009A42B2"/>
    <w:rsid w:val="009A4FAF"/>
    <w:rsid w:val="009A7033"/>
    <w:rsid w:val="009B0626"/>
    <w:rsid w:val="009B0790"/>
    <w:rsid w:val="009B095B"/>
    <w:rsid w:val="009B2B13"/>
    <w:rsid w:val="009B38A0"/>
    <w:rsid w:val="009B52E2"/>
    <w:rsid w:val="009B5C90"/>
    <w:rsid w:val="009B630B"/>
    <w:rsid w:val="009B67BC"/>
    <w:rsid w:val="009B681C"/>
    <w:rsid w:val="009B6823"/>
    <w:rsid w:val="009B73B4"/>
    <w:rsid w:val="009B77D4"/>
    <w:rsid w:val="009B7847"/>
    <w:rsid w:val="009C0001"/>
    <w:rsid w:val="009C0958"/>
    <w:rsid w:val="009C0BA1"/>
    <w:rsid w:val="009C16EE"/>
    <w:rsid w:val="009C183C"/>
    <w:rsid w:val="009C1F48"/>
    <w:rsid w:val="009C21C1"/>
    <w:rsid w:val="009C36F5"/>
    <w:rsid w:val="009C3A2B"/>
    <w:rsid w:val="009C4C71"/>
    <w:rsid w:val="009C6D1A"/>
    <w:rsid w:val="009C72B1"/>
    <w:rsid w:val="009D0885"/>
    <w:rsid w:val="009D0B35"/>
    <w:rsid w:val="009D144F"/>
    <w:rsid w:val="009D1B41"/>
    <w:rsid w:val="009D2A91"/>
    <w:rsid w:val="009D2E19"/>
    <w:rsid w:val="009D527E"/>
    <w:rsid w:val="009D63F0"/>
    <w:rsid w:val="009D675B"/>
    <w:rsid w:val="009D6CF6"/>
    <w:rsid w:val="009D7716"/>
    <w:rsid w:val="009D7929"/>
    <w:rsid w:val="009E075A"/>
    <w:rsid w:val="009E24A2"/>
    <w:rsid w:val="009E26E9"/>
    <w:rsid w:val="009E2EC0"/>
    <w:rsid w:val="009E4620"/>
    <w:rsid w:val="009E46BC"/>
    <w:rsid w:val="009E47D1"/>
    <w:rsid w:val="009E6BC0"/>
    <w:rsid w:val="009E6C62"/>
    <w:rsid w:val="009F0022"/>
    <w:rsid w:val="009F1648"/>
    <w:rsid w:val="009F2036"/>
    <w:rsid w:val="009F290B"/>
    <w:rsid w:val="009F2E03"/>
    <w:rsid w:val="009F38DD"/>
    <w:rsid w:val="009F4560"/>
    <w:rsid w:val="009F46F8"/>
    <w:rsid w:val="009F4F36"/>
    <w:rsid w:val="009F5625"/>
    <w:rsid w:val="009F5FC2"/>
    <w:rsid w:val="009F72BD"/>
    <w:rsid w:val="009F7D71"/>
    <w:rsid w:val="00A0059C"/>
    <w:rsid w:val="00A0090D"/>
    <w:rsid w:val="00A02BA5"/>
    <w:rsid w:val="00A04ACE"/>
    <w:rsid w:val="00A04D4B"/>
    <w:rsid w:val="00A061C5"/>
    <w:rsid w:val="00A068A5"/>
    <w:rsid w:val="00A073CE"/>
    <w:rsid w:val="00A07ACD"/>
    <w:rsid w:val="00A07D11"/>
    <w:rsid w:val="00A07DD3"/>
    <w:rsid w:val="00A10B16"/>
    <w:rsid w:val="00A11020"/>
    <w:rsid w:val="00A11781"/>
    <w:rsid w:val="00A12305"/>
    <w:rsid w:val="00A1272C"/>
    <w:rsid w:val="00A1273A"/>
    <w:rsid w:val="00A129EB"/>
    <w:rsid w:val="00A13AC3"/>
    <w:rsid w:val="00A13E3A"/>
    <w:rsid w:val="00A13E45"/>
    <w:rsid w:val="00A1552F"/>
    <w:rsid w:val="00A15A04"/>
    <w:rsid w:val="00A15B82"/>
    <w:rsid w:val="00A1646A"/>
    <w:rsid w:val="00A20BCB"/>
    <w:rsid w:val="00A20CAB"/>
    <w:rsid w:val="00A21128"/>
    <w:rsid w:val="00A237EE"/>
    <w:rsid w:val="00A23DA2"/>
    <w:rsid w:val="00A2412E"/>
    <w:rsid w:val="00A2592C"/>
    <w:rsid w:val="00A2595D"/>
    <w:rsid w:val="00A267A7"/>
    <w:rsid w:val="00A27299"/>
    <w:rsid w:val="00A27304"/>
    <w:rsid w:val="00A27912"/>
    <w:rsid w:val="00A27CAC"/>
    <w:rsid w:val="00A27E26"/>
    <w:rsid w:val="00A301AB"/>
    <w:rsid w:val="00A310F7"/>
    <w:rsid w:val="00A3122A"/>
    <w:rsid w:val="00A320F2"/>
    <w:rsid w:val="00A321AF"/>
    <w:rsid w:val="00A32DF0"/>
    <w:rsid w:val="00A35343"/>
    <w:rsid w:val="00A357B2"/>
    <w:rsid w:val="00A3748D"/>
    <w:rsid w:val="00A375C3"/>
    <w:rsid w:val="00A37A25"/>
    <w:rsid w:val="00A406AA"/>
    <w:rsid w:val="00A40C67"/>
    <w:rsid w:val="00A4130E"/>
    <w:rsid w:val="00A42362"/>
    <w:rsid w:val="00A439CF"/>
    <w:rsid w:val="00A43C9E"/>
    <w:rsid w:val="00A446CA"/>
    <w:rsid w:val="00A45650"/>
    <w:rsid w:val="00A4583D"/>
    <w:rsid w:val="00A45D6D"/>
    <w:rsid w:val="00A4687C"/>
    <w:rsid w:val="00A47197"/>
    <w:rsid w:val="00A47840"/>
    <w:rsid w:val="00A47BF0"/>
    <w:rsid w:val="00A47F6F"/>
    <w:rsid w:val="00A52B65"/>
    <w:rsid w:val="00A535C5"/>
    <w:rsid w:val="00A53C3A"/>
    <w:rsid w:val="00A5522F"/>
    <w:rsid w:val="00A5554D"/>
    <w:rsid w:val="00A5615A"/>
    <w:rsid w:val="00A56253"/>
    <w:rsid w:val="00A57541"/>
    <w:rsid w:val="00A60736"/>
    <w:rsid w:val="00A63DAF"/>
    <w:rsid w:val="00A63E78"/>
    <w:rsid w:val="00A647BB"/>
    <w:rsid w:val="00A64816"/>
    <w:rsid w:val="00A64B0D"/>
    <w:rsid w:val="00A64FB0"/>
    <w:rsid w:val="00A6511D"/>
    <w:rsid w:val="00A65374"/>
    <w:rsid w:val="00A65BBB"/>
    <w:rsid w:val="00A65C49"/>
    <w:rsid w:val="00A6637F"/>
    <w:rsid w:val="00A664B4"/>
    <w:rsid w:val="00A66EFB"/>
    <w:rsid w:val="00A67234"/>
    <w:rsid w:val="00A67EB6"/>
    <w:rsid w:val="00A67F32"/>
    <w:rsid w:val="00A70300"/>
    <w:rsid w:val="00A706BD"/>
    <w:rsid w:val="00A72E5A"/>
    <w:rsid w:val="00A7337D"/>
    <w:rsid w:val="00A73B74"/>
    <w:rsid w:val="00A74152"/>
    <w:rsid w:val="00A746BB"/>
    <w:rsid w:val="00A749BE"/>
    <w:rsid w:val="00A75726"/>
    <w:rsid w:val="00A75955"/>
    <w:rsid w:val="00A760A9"/>
    <w:rsid w:val="00A77738"/>
    <w:rsid w:val="00A77C1A"/>
    <w:rsid w:val="00A77E89"/>
    <w:rsid w:val="00A805B3"/>
    <w:rsid w:val="00A812A1"/>
    <w:rsid w:val="00A827A0"/>
    <w:rsid w:val="00A83779"/>
    <w:rsid w:val="00A8390D"/>
    <w:rsid w:val="00A849F7"/>
    <w:rsid w:val="00A8532D"/>
    <w:rsid w:val="00A85D9E"/>
    <w:rsid w:val="00A874BA"/>
    <w:rsid w:val="00A87BCE"/>
    <w:rsid w:val="00A906EA"/>
    <w:rsid w:val="00A90E6E"/>
    <w:rsid w:val="00A91A48"/>
    <w:rsid w:val="00A91AE4"/>
    <w:rsid w:val="00A93924"/>
    <w:rsid w:val="00A93E27"/>
    <w:rsid w:val="00A93F6E"/>
    <w:rsid w:val="00A94566"/>
    <w:rsid w:val="00A95F24"/>
    <w:rsid w:val="00A96658"/>
    <w:rsid w:val="00A96C4D"/>
    <w:rsid w:val="00A97A21"/>
    <w:rsid w:val="00A97CAC"/>
    <w:rsid w:val="00AA054A"/>
    <w:rsid w:val="00AA310D"/>
    <w:rsid w:val="00AA3455"/>
    <w:rsid w:val="00AA3722"/>
    <w:rsid w:val="00AA5957"/>
    <w:rsid w:val="00AA64D9"/>
    <w:rsid w:val="00AA6E0F"/>
    <w:rsid w:val="00AA7E59"/>
    <w:rsid w:val="00AB0448"/>
    <w:rsid w:val="00AB263C"/>
    <w:rsid w:val="00AB26C4"/>
    <w:rsid w:val="00AB2814"/>
    <w:rsid w:val="00AB290D"/>
    <w:rsid w:val="00AB2DF7"/>
    <w:rsid w:val="00AB2E22"/>
    <w:rsid w:val="00AB3247"/>
    <w:rsid w:val="00AB348A"/>
    <w:rsid w:val="00AB40DC"/>
    <w:rsid w:val="00AB418D"/>
    <w:rsid w:val="00AB54D7"/>
    <w:rsid w:val="00AB5D03"/>
    <w:rsid w:val="00AB6B4E"/>
    <w:rsid w:val="00AB706B"/>
    <w:rsid w:val="00AC0D0D"/>
    <w:rsid w:val="00AC1154"/>
    <w:rsid w:val="00AC198C"/>
    <w:rsid w:val="00AC1C1A"/>
    <w:rsid w:val="00AC2FDF"/>
    <w:rsid w:val="00AC39C0"/>
    <w:rsid w:val="00AC4A25"/>
    <w:rsid w:val="00AC4CC2"/>
    <w:rsid w:val="00AC564A"/>
    <w:rsid w:val="00AC5B04"/>
    <w:rsid w:val="00AC6C1A"/>
    <w:rsid w:val="00AC6EE7"/>
    <w:rsid w:val="00AD1194"/>
    <w:rsid w:val="00AD229E"/>
    <w:rsid w:val="00AD2F26"/>
    <w:rsid w:val="00AD3B05"/>
    <w:rsid w:val="00AD5336"/>
    <w:rsid w:val="00AD5B76"/>
    <w:rsid w:val="00AD75F7"/>
    <w:rsid w:val="00AE0947"/>
    <w:rsid w:val="00AE1807"/>
    <w:rsid w:val="00AE1B07"/>
    <w:rsid w:val="00AE285F"/>
    <w:rsid w:val="00AE2ADD"/>
    <w:rsid w:val="00AE301A"/>
    <w:rsid w:val="00AE3465"/>
    <w:rsid w:val="00AE48D8"/>
    <w:rsid w:val="00AE4ACB"/>
    <w:rsid w:val="00AE4AEC"/>
    <w:rsid w:val="00AE6016"/>
    <w:rsid w:val="00AE6585"/>
    <w:rsid w:val="00AE6C37"/>
    <w:rsid w:val="00AE786A"/>
    <w:rsid w:val="00AF1693"/>
    <w:rsid w:val="00AF25DA"/>
    <w:rsid w:val="00AF2940"/>
    <w:rsid w:val="00AF3531"/>
    <w:rsid w:val="00AF46D7"/>
    <w:rsid w:val="00AF520F"/>
    <w:rsid w:val="00AF5406"/>
    <w:rsid w:val="00AF6203"/>
    <w:rsid w:val="00AF6C73"/>
    <w:rsid w:val="00AF6CC3"/>
    <w:rsid w:val="00AF7182"/>
    <w:rsid w:val="00AF7719"/>
    <w:rsid w:val="00B016F9"/>
    <w:rsid w:val="00B02488"/>
    <w:rsid w:val="00B0451C"/>
    <w:rsid w:val="00B050F0"/>
    <w:rsid w:val="00B060CD"/>
    <w:rsid w:val="00B06B5A"/>
    <w:rsid w:val="00B070D7"/>
    <w:rsid w:val="00B072A0"/>
    <w:rsid w:val="00B10B7F"/>
    <w:rsid w:val="00B122CF"/>
    <w:rsid w:val="00B146FE"/>
    <w:rsid w:val="00B15B6C"/>
    <w:rsid w:val="00B15C18"/>
    <w:rsid w:val="00B1631F"/>
    <w:rsid w:val="00B17097"/>
    <w:rsid w:val="00B17E75"/>
    <w:rsid w:val="00B17F00"/>
    <w:rsid w:val="00B215A5"/>
    <w:rsid w:val="00B21AB2"/>
    <w:rsid w:val="00B220F9"/>
    <w:rsid w:val="00B22BC2"/>
    <w:rsid w:val="00B23AE5"/>
    <w:rsid w:val="00B23CD2"/>
    <w:rsid w:val="00B242B1"/>
    <w:rsid w:val="00B260A9"/>
    <w:rsid w:val="00B26B6F"/>
    <w:rsid w:val="00B26FFE"/>
    <w:rsid w:val="00B2755A"/>
    <w:rsid w:val="00B27BAB"/>
    <w:rsid w:val="00B27FE8"/>
    <w:rsid w:val="00B326AC"/>
    <w:rsid w:val="00B33793"/>
    <w:rsid w:val="00B34938"/>
    <w:rsid w:val="00B35839"/>
    <w:rsid w:val="00B35A69"/>
    <w:rsid w:val="00B37385"/>
    <w:rsid w:val="00B37763"/>
    <w:rsid w:val="00B37FF9"/>
    <w:rsid w:val="00B40D3A"/>
    <w:rsid w:val="00B4139E"/>
    <w:rsid w:val="00B41B72"/>
    <w:rsid w:val="00B41CC1"/>
    <w:rsid w:val="00B41D8E"/>
    <w:rsid w:val="00B41DEE"/>
    <w:rsid w:val="00B43C48"/>
    <w:rsid w:val="00B45DCF"/>
    <w:rsid w:val="00B471D4"/>
    <w:rsid w:val="00B47355"/>
    <w:rsid w:val="00B474EB"/>
    <w:rsid w:val="00B479AE"/>
    <w:rsid w:val="00B47D0A"/>
    <w:rsid w:val="00B47DCB"/>
    <w:rsid w:val="00B5010C"/>
    <w:rsid w:val="00B535B7"/>
    <w:rsid w:val="00B53B02"/>
    <w:rsid w:val="00B53CFA"/>
    <w:rsid w:val="00B54E38"/>
    <w:rsid w:val="00B553A4"/>
    <w:rsid w:val="00B55448"/>
    <w:rsid w:val="00B554F6"/>
    <w:rsid w:val="00B570F5"/>
    <w:rsid w:val="00B57F22"/>
    <w:rsid w:val="00B603D8"/>
    <w:rsid w:val="00B60948"/>
    <w:rsid w:val="00B6097D"/>
    <w:rsid w:val="00B610FD"/>
    <w:rsid w:val="00B619D5"/>
    <w:rsid w:val="00B626D2"/>
    <w:rsid w:val="00B62DE3"/>
    <w:rsid w:val="00B62FBD"/>
    <w:rsid w:val="00B63383"/>
    <w:rsid w:val="00B64A74"/>
    <w:rsid w:val="00B64C29"/>
    <w:rsid w:val="00B657EE"/>
    <w:rsid w:val="00B6659D"/>
    <w:rsid w:val="00B66E1A"/>
    <w:rsid w:val="00B6747C"/>
    <w:rsid w:val="00B70D8E"/>
    <w:rsid w:val="00B70F40"/>
    <w:rsid w:val="00B71AF5"/>
    <w:rsid w:val="00B73BF7"/>
    <w:rsid w:val="00B73E27"/>
    <w:rsid w:val="00B74A47"/>
    <w:rsid w:val="00B7573A"/>
    <w:rsid w:val="00B75C6F"/>
    <w:rsid w:val="00B767C2"/>
    <w:rsid w:val="00B76DCC"/>
    <w:rsid w:val="00B77649"/>
    <w:rsid w:val="00B80172"/>
    <w:rsid w:val="00B80D7C"/>
    <w:rsid w:val="00B81222"/>
    <w:rsid w:val="00B8257D"/>
    <w:rsid w:val="00B825D7"/>
    <w:rsid w:val="00B82CDD"/>
    <w:rsid w:val="00B84F4C"/>
    <w:rsid w:val="00B8534C"/>
    <w:rsid w:val="00B85B94"/>
    <w:rsid w:val="00B9042F"/>
    <w:rsid w:val="00B90462"/>
    <w:rsid w:val="00B905DA"/>
    <w:rsid w:val="00B90BFB"/>
    <w:rsid w:val="00B91DD2"/>
    <w:rsid w:val="00B9334A"/>
    <w:rsid w:val="00B9361E"/>
    <w:rsid w:val="00B94A22"/>
    <w:rsid w:val="00B94DAF"/>
    <w:rsid w:val="00B94E22"/>
    <w:rsid w:val="00B957AE"/>
    <w:rsid w:val="00B96300"/>
    <w:rsid w:val="00B96E5A"/>
    <w:rsid w:val="00B97356"/>
    <w:rsid w:val="00BA0238"/>
    <w:rsid w:val="00BA119C"/>
    <w:rsid w:val="00BA14CE"/>
    <w:rsid w:val="00BA2219"/>
    <w:rsid w:val="00BA419B"/>
    <w:rsid w:val="00BA4C13"/>
    <w:rsid w:val="00BA5F28"/>
    <w:rsid w:val="00BA6FF8"/>
    <w:rsid w:val="00BA7A7D"/>
    <w:rsid w:val="00BB0401"/>
    <w:rsid w:val="00BB0430"/>
    <w:rsid w:val="00BB07FD"/>
    <w:rsid w:val="00BB09F0"/>
    <w:rsid w:val="00BB1CAD"/>
    <w:rsid w:val="00BB26DE"/>
    <w:rsid w:val="00BB30E5"/>
    <w:rsid w:val="00BB3B09"/>
    <w:rsid w:val="00BB3D67"/>
    <w:rsid w:val="00BB4BFC"/>
    <w:rsid w:val="00BB4F18"/>
    <w:rsid w:val="00BB5F7B"/>
    <w:rsid w:val="00BB6489"/>
    <w:rsid w:val="00BC028F"/>
    <w:rsid w:val="00BC27B7"/>
    <w:rsid w:val="00BC2F5E"/>
    <w:rsid w:val="00BC33EB"/>
    <w:rsid w:val="00BC44B3"/>
    <w:rsid w:val="00BC479E"/>
    <w:rsid w:val="00BC59A0"/>
    <w:rsid w:val="00BC5D85"/>
    <w:rsid w:val="00BC67A2"/>
    <w:rsid w:val="00BC6832"/>
    <w:rsid w:val="00BC6929"/>
    <w:rsid w:val="00BC6C31"/>
    <w:rsid w:val="00BC7611"/>
    <w:rsid w:val="00BD04A6"/>
    <w:rsid w:val="00BD04CB"/>
    <w:rsid w:val="00BD0DAB"/>
    <w:rsid w:val="00BD0DE3"/>
    <w:rsid w:val="00BD1E0D"/>
    <w:rsid w:val="00BD2600"/>
    <w:rsid w:val="00BD27FA"/>
    <w:rsid w:val="00BD30E0"/>
    <w:rsid w:val="00BD62E3"/>
    <w:rsid w:val="00BD6C55"/>
    <w:rsid w:val="00BD71E5"/>
    <w:rsid w:val="00BE07C1"/>
    <w:rsid w:val="00BE0F61"/>
    <w:rsid w:val="00BE1605"/>
    <w:rsid w:val="00BE245A"/>
    <w:rsid w:val="00BE26D1"/>
    <w:rsid w:val="00BE3E2B"/>
    <w:rsid w:val="00BE4033"/>
    <w:rsid w:val="00BE5AC5"/>
    <w:rsid w:val="00BE6DA3"/>
    <w:rsid w:val="00BE7C63"/>
    <w:rsid w:val="00BE7CD7"/>
    <w:rsid w:val="00BF0AB0"/>
    <w:rsid w:val="00BF0BC6"/>
    <w:rsid w:val="00BF166D"/>
    <w:rsid w:val="00BF291C"/>
    <w:rsid w:val="00BF325D"/>
    <w:rsid w:val="00BF326B"/>
    <w:rsid w:val="00BF4FAD"/>
    <w:rsid w:val="00BF5CAC"/>
    <w:rsid w:val="00BF627E"/>
    <w:rsid w:val="00BF642C"/>
    <w:rsid w:val="00BF6656"/>
    <w:rsid w:val="00BF7462"/>
    <w:rsid w:val="00BF7563"/>
    <w:rsid w:val="00BF7B41"/>
    <w:rsid w:val="00C004E5"/>
    <w:rsid w:val="00C00584"/>
    <w:rsid w:val="00C00D70"/>
    <w:rsid w:val="00C02AA4"/>
    <w:rsid w:val="00C031FD"/>
    <w:rsid w:val="00C03A0E"/>
    <w:rsid w:val="00C03B83"/>
    <w:rsid w:val="00C04782"/>
    <w:rsid w:val="00C0549F"/>
    <w:rsid w:val="00C054F4"/>
    <w:rsid w:val="00C10598"/>
    <w:rsid w:val="00C10BD2"/>
    <w:rsid w:val="00C1169E"/>
    <w:rsid w:val="00C1174D"/>
    <w:rsid w:val="00C11A4D"/>
    <w:rsid w:val="00C1291E"/>
    <w:rsid w:val="00C13E07"/>
    <w:rsid w:val="00C148E1"/>
    <w:rsid w:val="00C14B13"/>
    <w:rsid w:val="00C14FD0"/>
    <w:rsid w:val="00C16628"/>
    <w:rsid w:val="00C168C4"/>
    <w:rsid w:val="00C169C1"/>
    <w:rsid w:val="00C16D94"/>
    <w:rsid w:val="00C16F6C"/>
    <w:rsid w:val="00C178C5"/>
    <w:rsid w:val="00C20D4C"/>
    <w:rsid w:val="00C21A0E"/>
    <w:rsid w:val="00C21B44"/>
    <w:rsid w:val="00C2206A"/>
    <w:rsid w:val="00C2358C"/>
    <w:rsid w:val="00C23F52"/>
    <w:rsid w:val="00C266BD"/>
    <w:rsid w:val="00C268E3"/>
    <w:rsid w:val="00C27B84"/>
    <w:rsid w:val="00C27F85"/>
    <w:rsid w:val="00C317A0"/>
    <w:rsid w:val="00C3330F"/>
    <w:rsid w:val="00C3399B"/>
    <w:rsid w:val="00C339CE"/>
    <w:rsid w:val="00C339EB"/>
    <w:rsid w:val="00C34ABD"/>
    <w:rsid w:val="00C34AC2"/>
    <w:rsid w:val="00C34D47"/>
    <w:rsid w:val="00C35927"/>
    <w:rsid w:val="00C35AEF"/>
    <w:rsid w:val="00C376C0"/>
    <w:rsid w:val="00C37A4B"/>
    <w:rsid w:val="00C40261"/>
    <w:rsid w:val="00C41223"/>
    <w:rsid w:val="00C41528"/>
    <w:rsid w:val="00C41656"/>
    <w:rsid w:val="00C41DE1"/>
    <w:rsid w:val="00C421E9"/>
    <w:rsid w:val="00C421FE"/>
    <w:rsid w:val="00C430C9"/>
    <w:rsid w:val="00C43504"/>
    <w:rsid w:val="00C43515"/>
    <w:rsid w:val="00C43888"/>
    <w:rsid w:val="00C43D27"/>
    <w:rsid w:val="00C442CF"/>
    <w:rsid w:val="00C445F3"/>
    <w:rsid w:val="00C44F8F"/>
    <w:rsid w:val="00C450EE"/>
    <w:rsid w:val="00C452E9"/>
    <w:rsid w:val="00C4551B"/>
    <w:rsid w:val="00C4584A"/>
    <w:rsid w:val="00C45EB8"/>
    <w:rsid w:val="00C4657B"/>
    <w:rsid w:val="00C465E6"/>
    <w:rsid w:val="00C47138"/>
    <w:rsid w:val="00C475B5"/>
    <w:rsid w:val="00C47BB2"/>
    <w:rsid w:val="00C47D55"/>
    <w:rsid w:val="00C51389"/>
    <w:rsid w:val="00C51413"/>
    <w:rsid w:val="00C51594"/>
    <w:rsid w:val="00C519E4"/>
    <w:rsid w:val="00C526EA"/>
    <w:rsid w:val="00C53397"/>
    <w:rsid w:val="00C536C5"/>
    <w:rsid w:val="00C53C06"/>
    <w:rsid w:val="00C54089"/>
    <w:rsid w:val="00C549BF"/>
    <w:rsid w:val="00C54A67"/>
    <w:rsid w:val="00C554A7"/>
    <w:rsid w:val="00C563F9"/>
    <w:rsid w:val="00C56885"/>
    <w:rsid w:val="00C572E4"/>
    <w:rsid w:val="00C5775F"/>
    <w:rsid w:val="00C6071E"/>
    <w:rsid w:val="00C61023"/>
    <w:rsid w:val="00C61240"/>
    <w:rsid w:val="00C6252B"/>
    <w:rsid w:val="00C63A40"/>
    <w:rsid w:val="00C64FB8"/>
    <w:rsid w:val="00C668D1"/>
    <w:rsid w:val="00C66C3E"/>
    <w:rsid w:val="00C7043B"/>
    <w:rsid w:val="00C72BFA"/>
    <w:rsid w:val="00C72DF3"/>
    <w:rsid w:val="00C75050"/>
    <w:rsid w:val="00C7671A"/>
    <w:rsid w:val="00C76A02"/>
    <w:rsid w:val="00C76CBD"/>
    <w:rsid w:val="00C76E35"/>
    <w:rsid w:val="00C76F1C"/>
    <w:rsid w:val="00C7712C"/>
    <w:rsid w:val="00C80B13"/>
    <w:rsid w:val="00C8104C"/>
    <w:rsid w:val="00C81B73"/>
    <w:rsid w:val="00C81BD2"/>
    <w:rsid w:val="00C81EFB"/>
    <w:rsid w:val="00C83D69"/>
    <w:rsid w:val="00C840F5"/>
    <w:rsid w:val="00C852CC"/>
    <w:rsid w:val="00C85CAC"/>
    <w:rsid w:val="00C87847"/>
    <w:rsid w:val="00C87AED"/>
    <w:rsid w:val="00C908C4"/>
    <w:rsid w:val="00C90D09"/>
    <w:rsid w:val="00C918A6"/>
    <w:rsid w:val="00C91D75"/>
    <w:rsid w:val="00C93929"/>
    <w:rsid w:val="00C93D72"/>
    <w:rsid w:val="00C9507E"/>
    <w:rsid w:val="00C95170"/>
    <w:rsid w:val="00C95F25"/>
    <w:rsid w:val="00C96365"/>
    <w:rsid w:val="00C96418"/>
    <w:rsid w:val="00CA0393"/>
    <w:rsid w:val="00CA1185"/>
    <w:rsid w:val="00CA2168"/>
    <w:rsid w:val="00CA222A"/>
    <w:rsid w:val="00CA2887"/>
    <w:rsid w:val="00CA2BA9"/>
    <w:rsid w:val="00CA30A7"/>
    <w:rsid w:val="00CA3606"/>
    <w:rsid w:val="00CA39BE"/>
    <w:rsid w:val="00CA404A"/>
    <w:rsid w:val="00CA51A3"/>
    <w:rsid w:val="00CA51D7"/>
    <w:rsid w:val="00CA5E0B"/>
    <w:rsid w:val="00CA645B"/>
    <w:rsid w:val="00CA67F5"/>
    <w:rsid w:val="00CA6A66"/>
    <w:rsid w:val="00CA6B9A"/>
    <w:rsid w:val="00CA6C16"/>
    <w:rsid w:val="00CA7040"/>
    <w:rsid w:val="00CA7107"/>
    <w:rsid w:val="00CA724F"/>
    <w:rsid w:val="00CA7738"/>
    <w:rsid w:val="00CA7972"/>
    <w:rsid w:val="00CA79F6"/>
    <w:rsid w:val="00CB085C"/>
    <w:rsid w:val="00CB146C"/>
    <w:rsid w:val="00CB1A39"/>
    <w:rsid w:val="00CB248A"/>
    <w:rsid w:val="00CB273A"/>
    <w:rsid w:val="00CB2907"/>
    <w:rsid w:val="00CB2B26"/>
    <w:rsid w:val="00CB2E4A"/>
    <w:rsid w:val="00CB3C07"/>
    <w:rsid w:val="00CB489E"/>
    <w:rsid w:val="00CC01CC"/>
    <w:rsid w:val="00CC06B3"/>
    <w:rsid w:val="00CC0A07"/>
    <w:rsid w:val="00CC1ADE"/>
    <w:rsid w:val="00CC267C"/>
    <w:rsid w:val="00CC3317"/>
    <w:rsid w:val="00CC37F2"/>
    <w:rsid w:val="00CC4ED4"/>
    <w:rsid w:val="00CC573C"/>
    <w:rsid w:val="00CC6BE3"/>
    <w:rsid w:val="00CC6CC5"/>
    <w:rsid w:val="00CC6FEC"/>
    <w:rsid w:val="00CD0BC7"/>
    <w:rsid w:val="00CD2F49"/>
    <w:rsid w:val="00CD30F5"/>
    <w:rsid w:val="00CD3458"/>
    <w:rsid w:val="00CD44C7"/>
    <w:rsid w:val="00CD4D3F"/>
    <w:rsid w:val="00CD4E42"/>
    <w:rsid w:val="00CD4EFB"/>
    <w:rsid w:val="00CD528D"/>
    <w:rsid w:val="00CD5AF7"/>
    <w:rsid w:val="00CD6622"/>
    <w:rsid w:val="00CD6991"/>
    <w:rsid w:val="00CD6CF0"/>
    <w:rsid w:val="00CE0184"/>
    <w:rsid w:val="00CE0D6A"/>
    <w:rsid w:val="00CE0E6F"/>
    <w:rsid w:val="00CE1607"/>
    <w:rsid w:val="00CE193E"/>
    <w:rsid w:val="00CE27ED"/>
    <w:rsid w:val="00CE44C2"/>
    <w:rsid w:val="00CE495B"/>
    <w:rsid w:val="00CE4D29"/>
    <w:rsid w:val="00CE5410"/>
    <w:rsid w:val="00CE5D87"/>
    <w:rsid w:val="00CE676F"/>
    <w:rsid w:val="00CE697B"/>
    <w:rsid w:val="00CE6AB5"/>
    <w:rsid w:val="00CF02E8"/>
    <w:rsid w:val="00CF06DA"/>
    <w:rsid w:val="00CF0A8C"/>
    <w:rsid w:val="00CF0DA9"/>
    <w:rsid w:val="00CF1ECA"/>
    <w:rsid w:val="00CF3095"/>
    <w:rsid w:val="00CF3384"/>
    <w:rsid w:val="00CF347B"/>
    <w:rsid w:val="00CF3997"/>
    <w:rsid w:val="00CF5579"/>
    <w:rsid w:val="00CF5AE6"/>
    <w:rsid w:val="00CF61EF"/>
    <w:rsid w:val="00CF68CD"/>
    <w:rsid w:val="00CF72C1"/>
    <w:rsid w:val="00D00450"/>
    <w:rsid w:val="00D011F1"/>
    <w:rsid w:val="00D0130B"/>
    <w:rsid w:val="00D01E09"/>
    <w:rsid w:val="00D02483"/>
    <w:rsid w:val="00D04351"/>
    <w:rsid w:val="00D05350"/>
    <w:rsid w:val="00D05E1F"/>
    <w:rsid w:val="00D060A1"/>
    <w:rsid w:val="00D06816"/>
    <w:rsid w:val="00D10949"/>
    <w:rsid w:val="00D10BD1"/>
    <w:rsid w:val="00D11107"/>
    <w:rsid w:val="00D11B04"/>
    <w:rsid w:val="00D11F48"/>
    <w:rsid w:val="00D12D4A"/>
    <w:rsid w:val="00D12F0F"/>
    <w:rsid w:val="00D14BF2"/>
    <w:rsid w:val="00D14E2B"/>
    <w:rsid w:val="00D160D7"/>
    <w:rsid w:val="00D1798C"/>
    <w:rsid w:val="00D17E95"/>
    <w:rsid w:val="00D21787"/>
    <w:rsid w:val="00D21BB1"/>
    <w:rsid w:val="00D22081"/>
    <w:rsid w:val="00D22B37"/>
    <w:rsid w:val="00D2463E"/>
    <w:rsid w:val="00D25777"/>
    <w:rsid w:val="00D25EA2"/>
    <w:rsid w:val="00D26999"/>
    <w:rsid w:val="00D26DC1"/>
    <w:rsid w:val="00D30CBD"/>
    <w:rsid w:val="00D30DBC"/>
    <w:rsid w:val="00D3205C"/>
    <w:rsid w:val="00D32318"/>
    <w:rsid w:val="00D327C7"/>
    <w:rsid w:val="00D344BD"/>
    <w:rsid w:val="00D348FA"/>
    <w:rsid w:val="00D361E9"/>
    <w:rsid w:val="00D37BEA"/>
    <w:rsid w:val="00D4099A"/>
    <w:rsid w:val="00D4149C"/>
    <w:rsid w:val="00D41A73"/>
    <w:rsid w:val="00D42FAA"/>
    <w:rsid w:val="00D43E2C"/>
    <w:rsid w:val="00D447C1"/>
    <w:rsid w:val="00D4554A"/>
    <w:rsid w:val="00D4625E"/>
    <w:rsid w:val="00D4655A"/>
    <w:rsid w:val="00D46688"/>
    <w:rsid w:val="00D467F6"/>
    <w:rsid w:val="00D46A23"/>
    <w:rsid w:val="00D46BC6"/>
    <w:rsid w:val="00D47347"/>
    <w:rsid w:val="00D47F81"/>
    <w:rsid w:val="00D5008E"/>
    <w:rsid w:val="00D51051"/>
    <w:rsid w:val="00D5178F"/>
    <w:rsid w:val="00D5182C"/>
    <w:rsid w:val="00D51E2A"/>
    <w:rsid w:val="00D52E65"/>
    <w:rsid w:val="00D52FF8"/>
    <w:rsid w:val="00D5476C"/>
    <w:rsid w:val="00D55554"/>
    <w:rsid w:val="00D56044"/>
    <w:rsid w:val="00D567CA"/>
    <w:rsid w:val="00D56DC1"/>
    <w:rsid w:val="00D57A47"/>
    <w:rsid w:val="00D57CFC"/>
    <w:rsid w:val="00D57E45"/>
    <w:rsid w:val="00D60089"/>
    <w:rsid w:val="00D61520"/>
    <w:rsid w:val="00D62370"/>
    <w:rsid w:val="00D6493A"/>
    <w:rsid w:val="00D653BC"/>
    <w:rsid w:val="00D6584B"/>
    <w:rsid w:val="00D65A19"/>
    <w:rsid w:val="00D65B72"/>
    <w:rsid w:val="00D6640B"/>
    <w:rsid w:val="00D665B9"/>
    <w:rsid w:val="00D674AD"/>
    <w:rsid w:val="00D71718"/>
    <w:rsid w:val="00D736C2"/>
    <w:rsid w:val="00D74559"/>
    <w:rsid w:val="00D748DF"/>
    <w:rsid w:val="00D75670"/>
    <w:rsid w:val="00D757FF"/>
    <w:rsid w:val="00D75EFC"/>
    <w:rsid w:val="00D762CA"/>
    <w:rsid w:val="00D762F5"/>
    <w:rsid w:val="00D76888"/>
    <w:rsid w:val="00D77389"/>
    <w:rsid w:val="00D8116E"/>
    <w:rsid w:val="00D81DBE"/>
    <w:rsid w:val="00D81E3B"/>
    <w:rsid w:val="00D8295A"/>
    <w:rsid w:val="00D832F3"/>
    <w:rsid w:val="00D839A3"/>
    <w:rsid w:val="00D83FE9"/>
    <w:rsid w:val="00D846BB"/>
    <w:rsid w:val="00D84755"/>
    <w:rsid w:val="00D85C25"/>
    <w:rsid w:val="00D86C9D"/>
    <w:rsid w:val="00D871D0"/>
    <w:rsid w:val="00D87F6D"/>
    <w:rsid w:val="00D906BB"/>
    <w:rsid w:val="00D90C77"/>
    <w:rsid w:val="00D915F6"/>
    <w:rsid w:val="00D91EC5"/>
    <w:rsid w:val="00D926AA"/>
    <w:rsid w:val="00D928C4"/>
    <w:rsid w:val="00D93283"/>
    <w:rsid w:val="00D936A5"/>
    <w:rsid w:val="00D938A7"/>
    <w:rsid w:val="00D93E87"/>
    <w:rsid w:val="00D94172"/>
    <w:rsid w:val="00D95496"/>
    <w:rsid w:val="00D954F5"/>
    <w:rsid w:val="00D95F7D"/>
    <w:rsid w:val="00D960F9"/>
    <w:rsid w:val="00D962E7"/>
    <w:rsid w:val="00D96642"/>
    <w:rsid w:val="00D975F9"/>
    <w:rsid w:val="00DA081D"/>
    <w:rsid w:val="00DA08ED"/>
    <w:rsid w:val="00DA36C4"/>
    <w:rsid w:val="00DA7550"/>
    <w:rsid w:val="00DB0627"/>
    <w:rsid w:val="00DB0BD0"/>
    <w:rsid w:val="00DB1609"/>
    <w:rsid w:val="00DB310F"/>
    <w:rsid w:val="00DB3935"/>
    <w:rsid w:val="00DB3B3F"/>
    <w:rsid w:val="00DB4B31"/>
    <w:rsid w:val="00DB522B"/>
    <w:rsid w:val="00DB66F8"/>
    <w:rsid w:val="00DB7098"/>
    <w:rsid w:val="00DB7F4A"/>
    <w:rsid w:val="00DC21D5"/>
    <w:rsid w:val="00DC2DA3"/>
    <w:rsid w:val="00DC2ED9"/>
    <w:rsid w:val="00DC3CCC"/>
    <w:rsid w:val="00DC3EC9"/>
    <w:rsid w:val="00DC466B"/>
    <w:rsid w:val="00DC5356"/>
    <w:rsid w:val="00DC5A76"/>
    <w:rsid w:val="00DC6235"/>
    <w:rsid w:val="00DC68ED"/>
    <w:rsid w:val="00DC6DE2"/>
    <w:rsid w:val="00DC7F61"/>
    <w:rsid w:val="00DD08EB"/>
    <w:rsid w:val="00DD1E33"/>
    <w:rsid w:val="00DD3483"/>
    <w:rsid w:val="00DD3C8B"/>
    <w:rsid w:val="00DD5199"/>
    <w:rsid w:val="00DD5300"/>
    <w:rsid w:val="00DD60EA"/>
    <w:rsid w:val="00DD65CC"/>
    <w:rsid w:val="00DD6D77"/>
    <w:rsid w:val="00DE0FA8"/>
    <w:rsid w:val="00DE186E"/>
    <w:rsid w:val="00DE1BA6"/>
    <w:rsid w:val="00DE1C49"/>
    <w:rsid w:val="00DE2217"/>
    <w:rsid w:val="00DE2B29"/>
    <w:rsid w:val="00DE3D7E"/>
    <w:rsid w:val="00DE4818"/>
    <w:rsid w:val="00DE488A"/>
    <w:rsid w:val="00DE4BA5"/>
    <w:rsid w:val="00DE6E6A"/>
    <w:rsid w:val="00DE7215"/>
    <w:rsid w:val="00DE7376"/>
    <w:rsid w:val="00DF01A6"/>
    <w:rsid w:val="00DF11F9"/>
    <w:rsid w:val="00DF12B1"/>
    <w:rsid w:val="00DF13D3"/>
    <w:rsid w:val="00DF1690"/>
    <w:rsid w:val="00DF2825"/>
    <w:rsid w:val="00DF283A"/>
    <w:rsid w:val="00DF291E"/>
    <w:rsid w:val="00DF47CF"/>
    <w:rsid w:val="00DF4D36"/>
    <w:rsid w:val="00DF5019"/>
    <w:rsid w:val="00DF5165"/>
    <w:rsid w:val="00DF53FE"/>
    <w:rsid w:val="00DF5BF6"/>
    <w:rsid w:val="00DF5F2C"/>
    <w:rsid w:val="00DF6109"/>
    <w:rsid w:val="00DF74EF"/>
    <w:rsid w:val="00DF77E3"/>
    <w:rsid w:val="00DF78C1"/>
    <w:rsid w:val="00E002CA"/>
    <w:rsid w:val="00E009DE"/>
    <w:rsid w:val="00E009E3"/>
    <w:rsid w:val="00E01FFA"/>
    <w:rsid w:val="00E02852"/>
    <w:rsid w:val="00E030E4"/>
    <w:rsid w:val="00E03174"/>
    <w:rsid w:val="00E038B8"/>
    <w:rsid w:val="00E0428A"/>
    <w:rsid w:val="00E06A76"/>
    <w:rsid w:val="00E105CD"/>
    <w:rsid w:val="00E111EF"/>
    <w:rsid w:val="00E11399"/>
    <w:rsid w:val="00E11AF2"/>
    <w:rsid w:val="00E1290A"/>
    <w:rsid w:val="00E12DF6"/>
    <w:rsid w:val="00E1308D"/>
    <w:rsid w:val="00E135EA"/>
    <w:rsid w:val="00E141B1"/>
    <w:rsid w:val="00E1444E"/>
    <w:rsid w:val="00E146AD"/>
    <w:rsid w:val="00E149E7"/>
    <w:rsid w:val="00E14DE4"/>
    <w:rsid w:val="00E15A72"/>
    <w:rsid w:val="00E15DF0"/>
    <w:rsid w:val="00E16F9F"/>
    <w:rsid w:val="00E17094"/>
    <w:rsid w:val="00E1728A"/>
    <w:rsid w:val="00E17BDD"/>
    <w:rsid w:val="00E201E2"/>
    <w:rsid w:val="00E210D1"/>
    <w:rsid w:val="00E214F7"/>
    <w:rsid w:val="00E2173C"/>
    <w:rsid w:val="00E21CEC"/>
    <w:rsid w:val="00E227A3"/>
    <w:rsid w:val="00E230EF"/>
    <w:rsid w:val="00E239F9"/>
    <w:rsid w:val="00E251D8"/>
    <w:rsid w:val="00E252BE"/>
    <w:rsid w:val="00E25B06"/>
    <w:rsid w:val="00E25E8A"/>
    <w:rsid w:val="00E25F16"/>
    <w:rsid w:val="00E26591"/>
    <w:rsid w:val="00E2676D"/>
    <w:rsid w:val="00E2733A"/>
    <w:rsid w:val="00E2788D"/>
    <w:rsid w:val="00E30928"/>
    <w:rsid w:val="00E309EE"/>
    <w:rsid w:val="00E310BB"/>
    <w:rsid w:val="00E320C1"/>
    <w:rsid w:val="00E3488C"/>
    <w:rsid w:val="00E36853"/>
    <w:rsid w:val="00E37ECB"/>
    <w:rsid w:val="00E40BB8"/>
    <w:rsid w:val="00E40C79"/>
    <w:rsid w:val="00E40F6E"/>
    <w:rsid w:val="00E4104B"/>
    <w:rsid w:val="00E4172F"/>
    <w:rsid w:val="00E424A5"/>
    <w:rsid w:val="00E445B7"/>
    <w:rsid w:val="00E445EF"/>
    <w:rsid w:val="00E44731"/>
    <w:rsid w:val="00E44D21"/>
    <w:rsid w:val="00E45F60"/>
    <w:rsid w:val="00E45F63"/>
    <w:rsid w:val="00E474D4"/>
    <w:rsid w:val="00E47BAA"/>
    <w:rsid w:val="00E47EE2"/>
    <w:rsid w:val="00E50425"/>
    <w:rsid w:val="00E508BB"/>
    <w:rsid w:val="00E514D8"/>
    <w:rsid w:val="00E51721"/>
    <w:rsid w:val="00E5194D"/>
    <w:rsid w:val="00E53F2B"/>
    <w:rsid w:val="00E544A1"/>
    <w:rsid w:val="00E54519"/>
    <w:rsid w:val="00E55588"/>
    <w:rsid w:val="00E56225"/>
    <w:rsid w:val="00E567BB"/>
    <w:rsid w:val="00E5738C"/>
    <w:rsid w:val="00E602F4"/>
    <w:rsid w:val="00E60ED1"/>
    <w:rsid w:val="00E61641"/>
    <w:rsid w:val="00E61A0B"/>
    <w:rsid w:val="00E61BB3"/>
    <w:rsid w:val="00E63377"/>
    <w:rsid w:val="00E63E72"/>
    <w:rsid w:val="00E64E82"/>
    <w:rsid w:val="00E65E3C"/>
    <w:rsid w:val="00E66647"/>
    <w:rsid w:val="00E677FF"/>
    <w:rsid w:val="00E67B9E"/>
    <w:rsid w:val="00E67E92"/>
    <w:rsid w:val="00E67F14"/>
    <w:rsid w:val="00E7012D"/>
    <w:rsid w:val="00E704C1"/>
    <w:rsid w:val="00E7085B"/>
    <w:rsid w:val="00E70B4E"/>
    <w:rsid w:val="00E710A7"/>
    <w:rsid w:val="00E71791"/>
    <w:rsid w:val="00E7234A"/>
    <w:rsid w:val="00E7314A"/>
    <w:rsid w:val="00E733F1"/>
    <w:rsid w:val="00E743F7"/>
    <w:rsid w:val="00E746E1"/>
    <w:rsid w:val="00E746EF"/>
    <w:rsid w:val="00E7484C"/>
    <w:rsid w:val="00E74EA8"/>
    <w:rsid w:val="00E761D1"/>
    <w:rsid w:val="00E801E9"/>
    <w:rsid w:val="00E81205"/>
    <w:rsid w:val="00E81805"/>
    <w:rsid w:val="00E81AC8"/>
    <w:rsid w:val="00E82C28"/>
    <w:rsid w:val="00E82FD6"/>
    <w:rsid w:val="00E841FD"/>
    <w:rsid w:val="00E848B6"/>
    <w:rsid w:val="00E8584D"/>
    <w:rsid w:val="00E86C57"/>
    <w:rsid w:val="00E86DC7"/>
    <w:rsid w:val="00E87280"/>
    <w:rsid w:val="00E90901"/>
    <w:rsid w:val="00E91FFE"/>
    <w:rsid w:val="00E9298E"/>
    <w:rsid w:val="00E92D1C"/>
    <w:rsid w:val="00E92F64"/>
    <w:rsid w:val="00E9317D"/>
    <w:rsid w:val="00E9459F"/>
    <w:rsid w:val="00E9470C"/>
    <w:rsid w:val="00E959C0"/>
    <w:rsid w:val="00E95E72"/>
    <w:rsid w:val="00E96560"/>
    <w:rsid w:val="00E97E57"/>
    <w:rsid w:val="00EA3026"/>
    <w:rsid w:val="00EA3562"/>
    <w:rsid w:val="00EA4197"/>
    <w:rsid w:val="00EA439B"/>
    <w:rsid w:val="00EA4578"/>
    <w:rsid w:val="00EA5381"/>
    <w:rsid w:val="00EA5B57"/>
    <w:rsid w:val="00EA5CAD"/>
    <w:rsid w:val="00EA5F9F"/>
    <w:rsid w:val="00EA79B6"/>
    <w:rsid w:val="00EA7A18"/>
    <w:rsid w:val="00EB03EC"/>
    <w:rsid w:val="00EB04B4"/>
    <w:rsid w:val="00EB0817"/>
    <w:rsid w:val="00EB1311"/>
    <w:rsid w:val="00EB2CB3"/>
    <w:rsid w:val="00EB2D77"/>
    <w:rsid w:val="00EB3B84"/>
    <w:rsid w:val="00EB4270"/>
    <w:rsid w:val="00EB5066"/>
    <w:rsid w:val="00EB53F2"/>
    <w:rsid w:val="00EB5BD8"/>
    <w:rsid w:val="00EB6222"/>
    <w:rsid w:val="00EB77F8"/>
    <w:rsid w:val="00EB7F05"/>
    <w:rsid w:val="00EC024E"/>
    <w:rsid w:val="00EC02D3"/>
    <w:rsid w:val="00EC057C"/>
    <w:rsid w:val="00EC1A9F"/>
    <w:rsid w:val="00EC27DD"/>
    <w:rsid w:val="00EC2875"/>
    <w:rsid w:val="00EC289A"/>
    <w:rsid w:val="00EC28B6"/>
    <w:rsid w:val="00EC2AF4"/>
    <w:rsid w:val="00EC3749"/>
    <w:rsid w:val="00EC3881"/>
    <w:rsid w:val="00EC4790"/>
    <w:rsid w:val="00EC4BBE"/>
    <w:rsid w:val="00EC5911"/>
    <w:rsid w:val="00EC6560"/>
    <w:rsid w:val="00EC68AC"/>
    <w:rsid w:val="00EC724E"/>
    <w:rsid w:val="00EC759D"/>
    <w:rsid w:val="00ED05C6"/>
    <w:rsid w:val="00ED09B8"/>
    <w:rsid w:val="00ED0BA4"/>
    <w:rsid w:val="00ED11C5"/>
    <w:rsid w:val="00ED12FD"/>
    <w:rsid w:val="00ED330E"/>
    <w:rsid w:val="00ED34A6"/>
    <w:rsid w:val="00ED3A3D"/>
    <w:rsid w:val="00ED63DC"/>
    <w:rsid w:val="00ED7164"/>
    <w:rsid w:val="00ED73CA"/>
    <w:rsid w:val="00EE09D8"/>
    <w:rsid w:val="00EE15E0"/>
    <w:rsid w:val="00EE1916"/>
    <w:rsid w:val="00EE198A"/>
    <w:rsid w:val="00EE20F7"/>
    <w:rsid w:val="00EE23C9"/>
    <w:rsid w:val="00EE2FE0"/>
    <w:rsid w:val="00EE341E"/>
    <w:rsid w:val="00EE3AF3"/>
    <w:rsid w:val="00EE3B54"/>
    <w:rsid w:val="00EE41A8"/>
    <w:rsid w:val="00EE5094"/>
    <w:rsid w:val="00EE6140"/>
    <w:rsid w:val="00EE67BE"/>
    <w:rsid w:val="00EE6848"/>
    <w:rsid w:val="00EE6B23"/>
    <w:rsid w:val="00EE7310"/>
    <w:rsid w:val="00EE7583"/>
    <w:rsid w:val="00EE769B"/>
    <w:rsid w:val="00EE76D8"/>
    <w:rsid w:val="00EF0720"/>
    <w:rsid w:val="00EF2161"/>
    <w:rsid w:val="00EF2D48"/>
    <w:rsid w:val="00EF3427"/>
    <w:rsid w:val="00EF4809"/>
    <w:rsid w:val="00EF4EDE"/>
    <w:rsid w:val="00EF54E5"/>
    <w:rsid w:val="00EF6A4F"/>
    <w:rsid w:val="00EF700C"/>
    <w:rsid w:val="00EF72BF"/>
    <w:rsid w:val="00EF7C7C"/>
    <w:rsid w:val="00F00015"/>
    <w:rsid w:val="00F002ED"/>
    <w:rsid w:val="00F00860"/>
    <w:rsid w:val="00F0094F"/>
    <w:rsid w:val="00F01CC5"/>
    <w:rsid w:val="00F025D1"/>
    <w:rsid w:val="00F03438"/>
    <w:rsid w:val="00F050D4"/>
    <w:rsid w:val="00F06D72"/>
    <w:rsid w:val="00F06E67"/>
    <w:rsid w:val="00F11E69"/>
    <w:rsid w:val="00F12BB7"/>
    <w:rsid w:val="00F13070"/>
    <w:rsid w:val="00F13225"/>
    <w:rsid w:val="00F13678"/>
    <w:rsid w:val="00F13693"/>
    <w:rsid w:val="00F13AD3"/>
    <w:rsid w:val="00F140E9"/>
    <w:rsid w:val="00F15A29"/>
    <w:rsid w:val="00F1645B"/>
    <w:rsid w:val="00F16F6D"/>
    <w:rsid w:val="00F17248"/>
    <w:rsid w:val="00F20AEA"/>
    <w:rsid w:val="00F222D3"/>
    <w:rsid w:val="00F22E21"/>
    <w:rsid w:val="00F23175"/>
    <w:rsid w:val="00F23919"/>
    <w:rsid w:val="00F239D2"/>
    <w:rsid w:val="00F26724"/>
    <w:rsid w:val="00F27565"/>
    <w:rsid w:val="00F276AE"/>
    <w:rsid w:val="00F31D15"/>
    <w:rsid w:val="00F3229B"/>
    <w:rsid w:val="00F32422"/>
    <w:rsid w:val="00F33270"/>
    <w:rsid w:val="00F3361A"/>
    <w:rsid w:val="00F337A9"/>
    <w:rsid w:val="00F3429C"/>
    <w:rsid w:val="00F34C62"/>
    <w:rsid w:val="00F352FF"/>
    <w:rsid w:val="00F35530"/>
    <w:rsid w:val="00F3567F"/>
    <w:rsid w:val="00F363B3"/>
    <w:rsid w:val="00F36D62"/>
    <w:rsid w:val="00F376AD"/>
    <w:rsid w:val="00F37E05"/>
    <w:rsid w:val="00F405CB"/>
    <w:rsid w:val="00F415B1"/>
    <w:rsid w:val="00F417B4"/>
    <w:rsid w:val="00F41A07"/>
    <w:rsid w:val="00F4269F"/>
    <w:rsid w:val="00F42BCD"/>
    <w:rsid w:val="00F42C70"/>
    <w:rsid w:val="00F42FF3"/>
    <w:rsid w:val="00F43786"/>
    <w:rsid w:val="00F439CA"/>
    <w:rsid w:val="00F43BD9"/>
    <w:rsid w:val="00F45A0D"/>
    <w:rsid w:val="00F45F05"/>
    <w:rsid w:val="00F46A19"/>
    <w:rsid w:val="00F46BBD"/>
    <w:rsid w:val="00F46C14"/>
    <w:rsid w:val="00F46D71"/>
    <w:rsid w:val="00F5096A"/>
    <w:rsid w:val="00F50BC1"/>
    <w:rsid w:val="00F52982"/>
    <w:rsid w:val="00F5344C"/>
    <w:rsid w:val="00F538A3"/>
    <w:rsid w:val="00F5395F"/>
    <w:rsid w:val="00F544D3"/>
    <w:rsid w:val="00F547ED"/>
    <w:rsid w:val="00F55A55"/>
    <w:rsid w:val="00F563AC"/>
    <w:rsid w:val="00F57DF5"/>
    <w:rsid w:val="00F6006D"/>
    <w:rsid w:val="00F60546"/>
    <w:rsid w:val="00F60BC0"/>
    <w:rsid w:val="00F610A1"/>
    <w:rsid w:val="00F611CA"/>
    <w:rsid w:val="00F619C3"/>
    <w:rsid w:val="00F62AA7"/>
    <w:rsid w:val="00F62B4A"/>
    <w:rsid w:val="00F6442C"/>
    <w:rsid w:val="00F6631E"/>
    <w:rsid w:val="00F66A9D"/>
    <w:rsid w:val="00F671F3"/>
    <w:rsid w:val="00F70B46"/>
    <w:rsid w:val="00F7248D"/>
    <w:rsid w:val="00F72716"/>
    <w:rsid w:val="00F72F28"/>
    <w:rsid w:val="00F7344E"/>
    <w:rsid w:val="00F741C6"/>
    <w:rsid w:val="00F74CF1"/>
    <w:rsid w:val="00F74D3B"/>
    <w:rsid w:val="00F750B9"/>
    <w:rsid w:val="00F7513B"/>
    <w:rsid w:val="00F75427"/>
    <w:rsid w:val="00F75A4A"/>
    <w:rsid w:val="00F75EF0"/>
    <w:rsid w:val="00F76440"/>
    <w:rsid w:val="00F7780D"/>
    <w:rsid w:val="00F809C3"/>
    <w:rsid w:val="00F8107D"/>
    <w:rsid w:val="00F836C6"/>
    <w:rsid w:val="00F8379F"/>
    <w:rsid w:val="00F83BA9"/>
    <w:rsid w:val="00F84CA3"/>
    <w:rsid w:val="00F87A6B"/>
    <w:rsid w:val="00F87B92"/>
    <w:rsid w:val="00F901F1"/>
    <w:rsid w:val="00F91950"/>
    <w:rsid w:val="00F92093"/>
    <w:rsid w:val="00F929EC"/>
    <w:rsid w:val="00F93BD2"/>
    <w:rsid w:val="00F9484C"/>
    <w:rsid w:val="00F96BBF"/>
    <w:rsid w:val="00F9752A"/>
    <w:rsid w:val="00F978F9"/>
    <w:rsid w:val="00F97CBB"/>
    <w:rsid w:val="00FA06ED"/>
    <w:rsid w:val="00FA222F"/>
    <w:rsid w:val="00FA2715"/>
    <w:rsid w:val="00FA2AB7"/>
    <w:rsid w:val="00FA2E37"/>
    <w:rsid w:val="00FA37F9"/>
    <w:rsid w:val="00FA39EC"/>
    <w:rsid w:val="00FA4054"/>
    <w:rsid w:val="00FA4067"/>
    <w:rsid w:val="00FA47CB"/>
    <w:rsid w:val="00FA592A"/>
    <w:rsid w:val="00FA6C25"/>
    <w:rsid w:val="00FA6FA2"/>
    <w:rsid w:val="00FA7CA8"/>
    <w:rsid w:val="00FB09D0"/>
    <w:rsid w:val="00FB0E7D"/>
    <w:rsid w:val="00FB1D00"/>
    <w:rsid w:val="00FB2298"/>
    <w:rsid w:val="00FB26D0"/>
    <w:rsid w:val="00FB2AB4"/>
    <w:rsid w:val="00FB398A"/>
    <w:rsid w:val="00FB3C7C"/>
    <w:rsid w:val="00FB7700"/>
    <w:rsid w:val="00FB7F5A"/>
    <w:rsid w:val="00FC0C82"/>
    <w:rsid w:val="00FC2A6B"/>
    <w:rsid w:val="00FC364C"/>
    <w:rsid w:val="00FC3E5B"/>
    <w:rsid w:val="00FC4F54"/>
    <w:rsid w:val="00FC6617"/>
    <w:rsid w:val="00FC6ACA"/>
    <w:rsid w:val="00FC6E09"/>
    <w:rsid w:val="00FC76A0"/>
    <w:rsid w:val="00FC7A1F"/>
    <w:rsid w:val="00FC7FE1"/>
    <w:rsid w:val="00FD0961"/>
    <w:rsid w:val="00FD0E3C"/>
    <w:rsid w:val="00FD0EF1"/>
    <w:rsid w:val="00FD177D"/>
    <w:rsid w:val="00FD1818"/>
    <w:rsid w:val="00FD18A5"/>
    <w:rsid w:val="00FD5347"/>
    <w:rsid w:val="00FE03CA"/>
    <w:rsid w:val="00FE067F"/>
    <w:rsid w:val="00FE1383"/>
    <w:rsid w:val="00FE1A3E"/>
    <w:rsid w:val="00FE1B9B"/>
    <w:rsid w:val="00FE1F39"/>
    <w:rsid w:val="00FE3D9F"/>
    <w:rsid w:val="00FE4832"/>
    <w:rsid w:val="00FE54C8"/>
    <w:rsid w:val="00FE5606"/>
    <w:rsid w:val="00FE609E"/>
    <w:rsid w:val="00FE70C8"/>
    <w:rsid w:val="00FE72B6"/>
    <w:rsid w:val="00FE741D"/>
    <w:rsid w:val="00FE7424"/>
    <w:rsid w:val="00FE7A43"/>
    <w:rsid w:val="00FF0193"/>
    <w:rsid w:val="00FF0334"/>
    <w:rsid w:val="00FF064E"/>
    <w:rsid w:val="00FF0A20"/>
    <w:rsid w:val="00FF0D09"/>
    <w:rsid w:val="00FF0EF0"/>
    <w:rsid w:val="00FF1010"/>
    <w:rsid w:val="00FF105B"/>
    <w:rsid w:val="00FF2019"/>
    <w:rsid w:val="00FF23ED"/>
    <w:rsid w:val="00FF2578"/>
    <w:rsid w:val="00FF26BA"/>
    <w:rsid w:val="00FF2D90"/>
    <w:rsid w:val="00FF3923"/>
    <w:rsid w:val="00FF660C"/>
    <w:rsid w:val="00FF6719"/>
    <w:rsid w:val="00FF6AA1"/>
    <w:rsid w:val="00FF7308"/>
    <w:rsid w:val="00FF7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042557"/>
  <w15:docId w15:val="{6DFCC4AE-0EC3-4664-96AF-990C84B9B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43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06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39"/>
    <w:rsid w:val="00106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unhideWhenUsed/>
    <w:rsid w:val="00FE70C8"/>
    <w:pPr>
      <w:spacing w:after="0" w:line="240" w:lineRule="auto"/>
    </w:pPr>
    <w:rPr>
      <w:sz w:val="20"/>
      <w:szCs w:val="20"/>
    </w:rPr>
  </w:style>
  <w:style w:type="character" w:customStyle="1" w:styleId="a5">
    <w:name w:val="Текст сноски Знак"/>
    <w:basedOn w:val="a0"/>
    <w:link w:val="a4"/>
    <w:uiPriority w:val="99"/>
    <w:rsid w:val="00FE70C8"/>
    <w:rPr>
      <w:sz w:val="20"/>
      <w:szCs w:val="20"/>
    </w:rPr>
  </w:style>
  <w:style w:type="character" w:styleId="a6">
    <w:name w:val="footnote reference"/>
    <w:basedOn w:val="a0"/>
    <w:uiPriority w:val="99"/>
    <w:unhideWhenUsed/>
    <w:rsid w:val="00FE70C8"/>
    <w:rPr>
      <w:vertAlign w:val="superscript"/>
    </w:rPr>
  </w:style>
  <w:style w:type="paragraph" w:styleId="a7">
    <w:name w:val="List Paragraph"/>
    <w:basedOn w:val="a"/>
    <w:link w:val="a8"/>
    <w:uiPriority w:val="34"/>
    <w:qFormat/>
    <w:rsid w:val="00FE70C8"/>
    <w:pPr>
      <w:ind w:left="720"/>
      <w:contextualSpacing/>
    </w:pPr>
  </w:style>
  <w:style w:type="character" w:customStyle="1" w:styleId="a8">
    <w:name w:val="Абзац списка Знак"/>
    <w:link w:val="a7"/>
    <w:uiPriority w:val="34"/>
    <w:rsid w:val="00A85D9E"/>
  </w:style>
  <w:style w:type="character" w:styleId="a9">
    <w:name w:val="Placeholder Text"/>
    <w:basedOn w:val="a0"/>
    <w:uiPriority w:val="99"/>
    <w:semiHidden/>
    <w:rsid w:val="00A85D9E"/>
    <w:rPr>
      <w:color w:val="808080"/>
    </w:rPr>
  </w:style>
  <w:style w:type="table" w:customStyle="1" w:styleId="10">
    <w:name w:val="Сетка таблицы1"/>
    <w:basedOn w:val="a1"/>
    <w:next w:val="a3"/>
    <w:uiPriority w:val="39"/>
    <w:rsid w:val="00A85D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A85D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510560"/>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510560"/>
    <w:rPr>
      <w:rFonts w:ascii="Segoe UI" w:hAnsi="Segoe UI" w:cs="Segoe UI"/>
      <w:sz w:val="18"/>
      <w:szCs w:val="18"/>
    </w:rPr>
  </w:style>
  <w:style w:type="table" w:customStyle="1" w:styleId="31">
    <w:name w:val="Сетка таблицы31"/>
    <w:basedOn w:val="a1"/>
    <w:uiPriority w:val="39"/>
    <w:rsid w:val="00EF07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3"/>
    <w:uiPriority w:val="39"/>
    <w:rsid w:val="00407F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3"/>
    <w:uiPriority w:val="39"/>
    <w:rsid w:val="00EC47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39"/>
    <w:rsid w:val="00FF1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3"/>
    <w:uiPriority w:val="39"/>
    <w:rsid w:val="002E61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65057D"/>
    <w:rPr>
      <w:color w:val="0563C1" w:themeColor="hyperlink"/>
      <w:u w:val="single"/>
    </w:rPr>
  </w:style>
  <w:style w:type="character" w:styleId="ad">
    <w:name w:val="FollowedHyperlink"/>
    <w:basedOn w:val="a0"/>
    <w:uiPriority w:val="99"/>
    <w:semiHidden/>
    <w:unhideWhenUsed/>
    <w:rsid w:val="0065057D"/>
    <w:rPr>
      <w:color w:val="954F72" w:themeColor="followedHyperlink"/>
      <w:u w:val="single"/>
    </w:rPr>
  </w:style>
  <w:style w:type="character" w:styleId="ae">
    <w:name w:val="annotation reference"/>
    <w:basedOn w:val="a0"/>
    <w:uiPriority w:val="99"/>
    <w:semiHidden/>
    <w:unhideWhenUsed/>
    <w:rsid w:val="00D57A47"/>
    <w:rPr>
      <w:sz w:val="16"/>
      <w:szCs w:val="16"/>
    </w:rPr>
  </w:style>
  <w:style w:type="paragraph" w:styleId="af">
    <w:name w:val="annotation text"/>
    <w:basedOn w:val="a"/>
    <w:link w:val="af0"/>
    <w:uiPriority w:val="99"/>
    <w:semiHidden/>
    <w:unhideWhenUsed/>
    <w:rsid w:val="00D57A47"/>
    <w:pPr>
      <w:spacing w:line="240" w:lineRule="auto"/>
    </w:pPr>
    <w:rPr>
      <w:sz w:val="20"/>
      <w:szCs w:val="20"/>
    </w:rPr>
  </w:style>
  <w:style w:type="character" w:customStyle="1" w:styleId="af0">
    <w:name w:val="Текст примечания Знак"/>
    <w:basedOn w:val="a0"/>
    <w:link w:val="af"/>
    <w:uiPriority w:val="99"/>
    <w:semiHidden/>
    <w:rsid w:val="00D57A47"/>
    <w:rPr>
      <w:sz w:val="20"/>
      <w:szCs w:val="20"/>
    </w:rPr>
  </w:style>
  <w:style w:type="paragraph" w:styleId="af1">
    <w:name w:val="annotation subject"/>
    <w:basedOn w:val="af"/>
    <w:next w:val="af"/>
    <w:link w:val="af2"/>
    <w:uiPriority w:val="99"/>
    <w:semiHidden/>
    <w:unhideWhenUsed/>
    <w:rsid w:val="00D57A47"/>
    <w:rPr>
      <w:b/>
      <w:bCs/>
    </w:rPr>
  </w:style>
  <w:style w:type="character" w:customStyle="1" w:styleId="af2">
    <w:name w:val="Тема примечания Знак"/>
    <w:basedOn w:val="af0"/>
    <w:link w:val="af1"/>
    <w:uiPriority w:val="99"/>
    <w:semiHidden/>
    <w:rsid w:val="00D57A47"/>
    <w:rPr>
      <w:b/>
      <w:bCs/>
      <w:sz w:val="20"/>
      <w:szCs w:val="20"/>
    </w:rPr>
  </w:style>
  <w:style w:type="paragraph" w:customStyle="1" w:styleId="Default">
    <w:name w:val="Default"/>
    <w:rsid w:val="00BF5CA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ED73CA"/>
    <w:pPr>
      <w:widowControl w:val="0"/>
      <w:autoSpaceDE w:val="0"/>
      <w:autoSpaceDN w:val="0"/>
      <w:spacing w:after="0" w:line="240" w:lineRule="auto"/>
    </w:pPr>
    <w:rPr>
      <w:rFonts w:ascii="Calibri" w:eastAsia="Times New Roman" w:hAnsi="Calibri" w:cs="Calibri"/>
      <w:szCs w:val="20"/>
      <w:lang w:eastAsia="ru-RU"/>
    </w:rPr>
  </w:style>
  <w:style w:type="paragraph" w:styleId="af3">
    <w:name w:val="header"/>
    <w:basedOn w:val="a"/>
    <w:link w:val="af4"/>
    <w:uiPriority w:val="99"/>
    <w:unhideWhenUsed/>
    <w:rsid w:val="00B62DE3"/>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62DE3"/>
  </w:style>
  <w:style w:type="paragraph" w:styleId="af5">
    <w:name w:val="footer"/>
    <w:basedOn w:val="a"/>
    <w:link w:val="af6"/>
    <w:uiPriority w:val="99"/>
    <w:unhideWhenUsed/>
    <w:rsid w:val="00B62DE3"/>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62DE3"/>
  </w:style>
  <w:style w:type="paragraph" w:styleId="af7">
    <w:name w:val="Revision"/>
    <w:hidden/>
    <w:uiPriority w:val="99"/>
    <w:semiHidden/>
    <w:rsid w:val="00745FDA"/>
    <w:pPr>
      <w:spacing w:after="0" w:line="240" w:lineRule="auto"/>
    </w:pPr>
  </w:style>
  <w:style w:type="paragraph" w:styleId="1">
    <w:name w:val="toc 1"/>
    <w:basedOn w:val="a"/>
    <w:next w:val="a"/>
    <w:autoRedefine/>
    <w:uiPriority w:val="39"/>
    <w:unhideWhenUsed/>
    <w:rsid w:val="000B74B9"/>
    <w:pPr>
      <w:numPr>
        <w:numId w:val="12"/>
      </w:numPr>
      <w:spacing w:after="100"/>
    </w:pPr>
  </w:style>
  <w:style w:type="paragraph" w:styleId="af8">
    <w:name w:val="Body Text"/>
    <w:basedOn w:val="a"/>
    <w:link w:val="af9"/>
    <w:rsid w:val="00E227A3"/>
    <w:pPr>
      <w:suppressAutoHyphens/>
      <w:spacing w:after="120" w:line="276" w:lineRule="auto"/>
    </w:pPr>
    <w:rPr>
      <w:rFonts w:ascii="Calibri" w:eastAsia="Lucida Sans Unicode" w:hAnsi="Calibri" w:cs="Times New Roman"/>
      <w:color w:val="00000A"/>
      <w:lang w:val="x-none"/>
    </w:rPr>
  </w:style>
  <w:style w:type="character" w:customStyle="1" w:styleId="af9">
    <w:name w:val="Основной текст Знак"/>
    <w:basedOn w:val="a0"/>
    <w:link w:val="af8"/>
    <w:rsid w:val="00E227A3"/>
    <w:rPr>
      <w:rFonts w:ascii="Calibri" w:eastAsia="Lucida Sans Unicode" w:hAnsi="Calibri" w:cs="Times New Roman"/>
      <w:color w:val="00000A"/>
      <w:lang w:val="x-none"/>
    </w:rPr>
  </w:style>
  <w:style w:type="character" w:customStyle="1" w:styleId="afa">
    <w:name w:val="Без интервала Знак"/>
    <w:link w:val="afb"/>
    <w:uiPriority w:val="1"/>
    <w:locked/>
    <w:rsid w:val="008A63D7"/>
    <w:rPr>
      <w:rFonts w:ascii="Calibri" w:eastAsia="Calibri" w:hAnsi="Calibri" w:cs="Times New Roman"/>
    </w:rPr>
  </w:style>
  <w:style w:type="paragraph" w:styleId="afb">
    <w:name w:val="No Spacing"/>
    <w:link w:val="afa"/>
    <w:uiPriority w:val="1"/>
    <w:qFormat/>
    <w:rsid w:val="008A63D7"/>
    <w:pPr>
      <w:spacing w:after="0" w:line="240" w:lineRule="auto"/>
    </w:pPr>
    <w:rPr>
      <w:rFonts w:ascii="Calibri" w:eastAsia="Calibri" w:hAnsi="Calibri" w:cs="Times New Roman"/>
    </w:rPr>
  </w:style>
  <w:style w:type="paragraph" w:customStyle="1" w:styleId="afc">
    <w:name w:val="Базовый"/>
    <w:rsid w:val="008A63D7"/>
    <w:pPr>
      <w:suppressAutoHyphens/>
      <w:spacing w:after="200" w:line="276" w:lineRule="auto"/>
    </w:pPr>
    <w:rPr>
      <w:rFonts w:ascii="Calibri" w:eastAsia="Times New Roman" w:hAnsi="Calibri" w:cs="Calibri"/>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6140">
      <w:bodyDiv w:val="1"/>
      <w:marLeft w:val="0"/>
      <w:marRight w:val="0"/>
      <w:marTop w:val="0"/>
      <w:marBottom w:val="0"/>
      <w:divBdr>
        <w:top w:val="none" w:sz="0" w:space="0" w:color="auto"/>
        <w:left w:val="none" w:sz="0" w:space="0" w:color="auto"/>
        <w:bottom w:val="none" w:sz="0" w:space="0" w:color="auto"/>
        <w:right w:val="none" w:sz="0" w:space="0" w:color="auto"/>
      </w:divBdr>
    </w:div>
    <w:div w:id="30806091">
      <w:bodyDiv w:val="1"/>
      <w:marLeft w:val="0"/>
      <w:marRight w:val="0"/>
      <w:marTop w:val="0"/>
      <w:marBottom w:val="0"/>
      <w:divBdr>
        <w:top w:val="none" w:sz="0" w:space="0" w:color="auto"/>
        <w:left w:val="none" w:sz="0" w:space="0" w:color="auto"/>
        <w:bottom w:val="none" w:sz="0" w:space="0" w:color="auto"/>
        <w:right w:val="none" w:sz="0" w:space="0" w:color="auto"/>
      </w:divBdr>
    </w:div>
    <w:div w:id="42142288">
      <w:bodyDiv w:val="1"/>
      <w:marLeft w:val="0"/>
      <w:marRight w:val="0"/>
      <w:marTop w:val="0"/>
      <w:marBottom w:val="0"/>
      <w:divBdr>
        <w:top w:val="none" w:sz="0" w:space="0" w:color="auto"/>
        <w:left w:val="none" w:sz="0" w:space="0" w:color="auto"/>
        <w:bottom w:val="none" w:sz="0" w:space="0" w:color="auto"/>
        <w:right w:val="none" w:sz="0" w:space="0" w:color="auto"/>
      </w:divBdr>
    </w:div>
    <w:div w:id="109126785">
      <w:bodyDiv w:val="1"/>
      <w:marLeft w:val="0"/>
      <w:marRight w:val="0"/>
      <w:marTop w:val="0"/>
      <w:marBottom w:val="0"/>
      <w:divBdr>
        <w:top w:val="none" w:sz="0" w:space="0" w:color="auto"/>
        <w:left w:val="none" w:sz="0" w:space="0" w:color="auto"/>
        <w:bottom w:val="none" w:sz="0" w:space="0" w:color="auto"/>
        <w:right w:val="none" w:sz="0" w:space="0" w:color="auto"/>
      </w:divBdr>
    </w:div>
    <w:div w:id="180321624">
      <w:bodyDiv w:val="1"/>
      <w:marLeft w:val="0"/>
      <w:marRight w:val="0"/>
      <w:marTop w:val="0"/>
      <w:marBottom w:val="0"/>
      <w:divBdr>
        <w:top w:val="none" w:sz="0" w:space="0" w:color="auto"/>
        <w:left w:val="none" w:sz="0" w:space="0" w:color="auto"/>
        <w:bottom w:val="none" w:sz="0" w:space="0" w:color="auto"/>
        <w:right w:val="none" w:sz="0" w:space="0" w:color="auto"/>
      </w:divBdr>
    </w:div>
    <w:div w:id="194470223">
      <w:bodyDiv w:val="1"/>
      <w:marLeft w:val="0"/>
      <w:marRight w:val="0"/>
      <w:marTop w:val="0"/>
      <w:marBottom w:val="0"/>
      <w:divBdr>
        <w:top w:val="none" w:sz="0" w:space="0" w:color="auto"/>
        <w:left w:val="none" w:sz="0" w:space="0" w:color="auto"/>
        <w:bottom w:val="none" w:sz="0" w:space="0" w:color="auto"/>
        <w:right w:val="none" w:sz="0" w:space="0" w:color="auto"/>
      </w:divBdr>
    </w:div>
    <w:div w:id="207573374">
      <w:bodyDiv w:val="1"/>
      <w:marLeft w:val="0"/>
      <w:marRight w:val="0"/>
      <w:marTop w:val="0"/>
      <w:marBottom w:val="0"/>
      <w:divBdr>
        <w:top w:val="none" w:sz="0" w:space="0" w:color="auto"/>
        <w:left w:val="none" w:sz="0" w:space="0" w:color="auto"/>
        <w:bottom w:val="none" w:sz="0" w:space="0" w:color="auto"/>
        <w:right w:val="none" w:sz="0" w:space="0" w:color="auto"/>
      </w:divBdr>
    </w:div>
    <w:div w:id="232815677">
      <w:bodyDiv w:val="1"/>
      <w:marLeft w:val="0"/>
      <w:marRight w:val="0"/>
      <w:marTop w:val="0"/>
      <w:marBottom w:val="0"/>
      <w:divBdr>
        <w:top w:val="none" w:sz="0" w:space="0" w:color="auto"/>
        <w:left w:val="none" w:sz="0" w:space="0" w:color="auto"/>
        <w:bottom w:val="none" w:sz="0" w:space="0" w:color="auto"/>
        <w:right w:val="none" w:sz="0" w:space="0" w:color="auto"/>
      </w:divBdr>
    </w:div>
    <w:div w:id="311178487">
      <w:bodyDiv w:val="1"/>
      <w:marLeft w:val="0"/>
      <w:marRight w:val="0"/>
      <w:marTop w:val="0"/>
      <w:marBottom w:val="0"/>
      <w:divBdr>
        <w:top w:val="none" w:sz="0" w:space="0" w:color="auto"/>
        <w:left w:val="none" w:sz="0" w:space="0" w:color="auto"/>
        <w:bottom w:val="none" w:sz="0" w:space="0" w:color="auto"/>
        <w:right w:val="none" w:sz="0" w:space="0" w:color="auto"/>
      </w:divBdr>
    </w:div>
    <w:div w:id="332225285">
      <w:bodyDiv w:val="1"/>
      <w:marLeft w:val="0"/>
      <w:marRight w:val="0"/>
      <w:marTop w:val="0"/>
      <w:marBottom w:val="0"/>
      <w:divBdr>
        <w:top w:val="none" w:sz="0" w:space="0" w:color="auto"/>
        <w:left w:val="none" w:sz="0" w:space="0" w:color="auto"/>
        <w:bottom w:val="none" w:sz="0" w:space="0" w:color="auto"/>
        <w:right w:val="none" w:sz="0" w:space="0" w:color="auto"/>
      </w:divBdr>
    </w:div>
    <w:div w:id="412748069">
      <w:bodyDiv w:val="1"/>
      <w:marLeft w:val="0"/>
      <w:marRight w:val="0"/>
      <w:marTop w:val="0"/>
      <w:marBottom w:val="0"/>
      <w:divBdr>
        <w:top w:val="none" w:sz="0" w:space="0" w:color="auto"/>
        <w:left w:val="none" w:sz="0" w:space="0" w:color="auto"/>
        <w:bottom w:val="none" w:sz="0" w:space="0" w:color="auto"/>
        <w:right w:val="none" w:sz="0" w:space="0" w:color="auto"/>
      </w:divBdr>
    </w:div>
    <w:div w:id="425275244">
      <w:bodyDiv w:val="1"/>
      <w:marLeft w:val="0"/>
      <w:marRight w:val="0"/>
      <w:marTop w:val="0"/>
      <w:marBottom w:val="0"/>
      <w:divBdr>
        <w:top w:val="none" w:sz="0" w:space="0" w:color="auto"/>
        <w:left w:val="none" w:sz="0" w:space="0" w:color="auto"/>
        <w:bottom w:val="none" w:sz="0" w:space="0" w:color="auto"/>
        <w:right w:val="none" w:sz="0" w:space="0" w:color="auto"/>
      </w:divBdr>
    </w:div>
    <w:div w:id="504370720">
      <w:bodyDiv w:val="1"/>
      <w:marLeft w:val="0"/>
      <w:marRight w:val="0"/>
      <w:marTop w:val="0"/>
      <w:marBottom w:val="0"/>
      <w:divBdr>
        <w:top w:val="none" w:sz="0" w:space="0" w:color="auto"/>
        <w:left w:val="none" w:sz="0" w:space="0" w:color="auto"/>
        <w:bottom w:val="none" w:sz="0" w:space="0" w:color="auto"/>
        <w:right w:val="none" w:sz="0" w:space="0" w:color="auto"/>
      </w:divBdr>
    </w:div>
    <w:div w:id="597103491">
      <w:bodyDiv w:val="1"/>
      <w:marLeft w:val="0"/>
      <w:marRight w:val="0"/>
      <w:marTop w:val="0"/>
      <w:marBottom w:val="0"/>
      <w:divBdr>
        <w:top w:val="none" w:sz="0" w:space="0" w:color="auto"/>
        <w:left w:val="none" w:sz="0" w:space="0" w:color="auto"/>
        <w:bottom w:val="none" w:sz="0" w:space="0" w:color="auto"/>
        <w:right w:val="none" w:sz="0" w:space="0" w:color="auto"/>
      </w:divBdr>
    </w:div>
    <w:div w:id="602080822">
      <w:bodyDiv w:val="1"/>
      <w:marLeft w:val="0"/>
      <w:marRight w:val="0"/>
      <w:marTop w:val="0"/>
      <w:marBottom w:val="0"/>
      <w:divBdr>
        <w:top w:val="none" w:sz="0" w:space="0" w:color="auto"/>
        <w:left w:val="none" w:sz="0" w:space="0" w:color="auto"/>
        <w:bottom w:val="none" w:sz="0" w:space="0" w:color="auto"/>
        <w:right w:val="none" w:sz="0" w:space="0" w:color="auto"/>
      </w:divBdr>
    </w:div>
    <w:div w:id="607852966">
      <w:bodyDiv w:val="1"/>
      <w:marLeft w:val="0"/>
      <w:marRight w:val="0"/>
      <w:marTop w:val="0"/>
      <w:marBottom w:val="0"/>
      <w:divBdr>
        <w:top w:val="none" w:sz="0" w:space="0" w:color="auto"/>
        <w:left w:val="none" w:sz="0" w:space="0" w:color="auto"/>
        <w:bottom w:val="none" w:sz="0" w:space="0" w:color="auto"/>
        <w:right w:val="none" w:sz="0" w:space="0" w:color="auto"/>
      </w:divBdr>
    </w:div>
    <w:div w:id="613246005">
      <w:bodyDiv w:val="1"/>
      <w:marLeft w:val="0"/>
      <w:marRight w:val="0"/>
      <w:marTop w:val="0"/>
      <w:marBottom w:val="0"/>
      <w:divBdr>
        <w:top w:val="none" w:sz="0" w:space="0" w:color="auto"/>
        <w:left w:val="none" w:sz="0" w:space="0" w:color="auto"/>
        <w:bottom w:val="none" w:sz="0" w:space="0" w:color="auto"/>
        <w:right w:val="none" w:sz="0" w:space="0" w:color="auto"/>
      </w:divBdr>
    </w:div>
    <w:div w:id="633676366">
      <w:bodyDiv w:val="1"/>
      <w:marLeft w:val="0"/>
      <w:marRight w:val="0"/>
      <w:marTop w:val="0"/>
      <w:marBottom w:val="0"/>
      <w:divBdr>
        <w:top w:val="none" w:sz="0" w:space="0" w:color="auto"/>
        <w:left w:val="none" w:sz="0" w:space="0" w:color="auto"/>
        <w:bottom w:val="none" w:sz="0" w:space="0" w:color="auto"/>
        <w:right w:val="none" w:sz="0" w:space="0" w:color="auto"/>
      </w:divBdr>
    </w:div>
    <w:div w:id="710615102">
      <w:bodyDiv w:val="1"/>
      <w:marLeft w:val="0"/>
      <w:marRight w:val="0"/>
      <w:marTop w:val="0"/>
      <w:marBottom w:val="0"/>
      <w:divBdr>
        <w:top w:val="none" w:sz="0" w:space="0" w:color="auto"/>
        <w:left w:val="none" w:sz="0" w:space="0" w:color="auto"/>
        <w:bottom w:val="none" w:sz="0" w:space="0" w:color="auto"/>
        <w:right w:val="none" w:sz="0" w:space="0" w:color="auto"/>
      </w:divBdr>
    </w:div>
    <w:div w:id="714625165">
      <w:bodyDiv w:val="1"/>
      <w:marLeft w:val="0"/>
      <w:marRight w:val="0"/>
      <w:marTop w:val="0"/>
      <w:marBottom w:val="0"/>
      <w:divBdr>
        <w:top w:val="none" w:sz="0" w:space="0" w:color="auto"/>
        <w:left w:val="none" w:sz="0" w:space="0" w:color="auto"/>
        <w:bottom w:val="none" w:sz="0" w:space="0" w:color="auto"/>
        <w:right w:val="none" w:sz="0" w:space="0" w:color="auto"/>
      </w:divBdr>
    </w:div>
    <w:div w:id="723409552">
      <w:bodyDiv w:val="1"/>
      <w:marLeft w:val="0"/>
      <w:marRight w:val="0"/>
      <w:marTop w:val="0"/>
      <w:marBottom w:val="0"/>
      <w:divBdr>
        <w:top w:val="none" w:sz="0" w:space="0" w:color="auto"/>
        <w:left w:val="none" w:sz="0" w:space="0" w:color="auto"/>
        <w:bottom w:val="none" w:sz="0" w:space="0" w:color="auto"/>
        <w:right w:val="none" w:sz="0" w:space="0" w:color="auto"/>
      </w:divBdr>
    </w:div>
    <w:div w:id="789128087">
      <w:bodyDiv w:val="1"/>
      <w:marLeft w:val="0"/>
      <w:marRight w:val="0"/>
      <w:marTop w:val="0"/>
      <w:marBottom w:val="0"/>
      <w:divBdr>
        <w:top w:val="none" w:sz="0" w:space="0" w:color="auto"/>
        <w:left w:val="none" w:sz="0" w:space="0" w:color="auto"/>
        <w:bottom w:val="none" w:sz="0" w:space="0" w:color="auto"/>
        <w:right w:val="none" w:sz="0" w:space="0" w:color="auto"/>
      </w:divBdr>
    </w:div>
    <w:div w:id="793987793">
      <w:bodyDiv w:val="1"/>
      <w:marLeft w:val="0"/>
      <w:marRight w:val="0"/>
      <w:marTop w:val="0"/>
      <w:marBottom w:val="0"/>
      <w:divBdr>
        <w:top w:val="none" w:sz="0" w:space="0" w:color="auto"/>
        <w:left w:val="none" w:sz="0" w:space="0" w:color="auto"/>
        <w:bottom w:val="none" w:sz="0" w:space="0" w:color="auto"/>
        <w:right w:val="none" w:sz="0" w:space="0" w:color="auto"/>
      </w:divBdr>
    </w:div>
    <w:div w:id="846360581">
      <w:bodyDiv w:val="1"/>
      <w:marLeft w:val="0"/>
      <w:marRight w:val="0"/>
      <w:marTop w:val="0"/>
      <w:marBottom w:val="0"/>
      <w:divBdr>
        <w:top w:val="none" w:sz="0" w:space="0" w:color="auto"/>
        <w:left w:val="none" w:sz="0" w:space="0" w:color="auto"/>
        <w:bottom w:val="none" w:sz="0" w:space="0" w:color="auto"/>
        <w:right w:val="none" w:sz="0" w:space="0" w:color="auto"/>
      </w:divBdr>
    </w:div>
    <w:div w:id="879127397">
      <w:bodyDiv w:val="1"/>
      <w:marLeft w:val="0"/>
      <w:marRight w:val="0"/>
      <w:marTop w:val="0"/>
      <w:marBottom w:val="0"/>
      <w:divBdr>
        <w:top w:val="none" w:sz="0" w:space="0" w:color="auto"/>
        <w:left w:val="none" w:sz="0" w:space="0" w:color="auto"/>
        <w:bottom w:val="none" w:sz="0" w:space="0" w:color="auto"/>
        <w:right w:val="none" w:sz="0" w:space="0" w:color="auto"/>
      </w:divBdr>
    </w:div>
    <w:div w:id="896746866">
      <w:bodyDiv w:val="1"/>
      <w:marLeft w:val="0"/>
      <w:marRight w:val="0"/>
      <w:marTop w:val="0"/>
      <w:marBottom w:val="0"/>
      <w:divBdr>
        <w:top w:val="none" w:sz="0" w:space="0" w:color="auto"/>
        <w:left w:val="none" w:sz="0" w:space="0" w:color="auto"/>
        <w:bottom w:val="none" w:sz="0" w:space="0" w:color="auto"/>
        <w:right w:val="none" w:sz="0" w:space="0" w:color="auto"/>
      </w:divBdr>
    </w:div>
    <w:div w:id="933322648">
      <w:bodyDiv w:val="1"/>
      <w:marLeft w:val="0"/>
      <w:marRight w:val="0"/>
      <w:marTop w:val="0"/>
      <w:marBottom w:val="0"/>
      <w:divBdr>
        <w:top w:val="none" w:sz="0" w:space="0" w:color="auto"/>
        <w:left w:val="none" w:sz="0" w:space="0" w:color="auto"/>
        <w:bottom w:val="none" w:sz="0" w:space="0" w:color="auto"/>
        <w:right w:val="none" w:sz="0" w:space="0" w:color="auto"/>
      </w:divBdr>
    </w:div>
    <w:div w:id="942803010">
      <w:bodyDiv w:val="1"/>
      <w:marLeft w:val="0"/>
      <w:marRight w:val="0"/>
      <w:marTop w:val="0"/>
      <w:marBottom w:val="0"/>
      <w:divBdr>
        <w:top w:val="none" w:sz="0" w:space="0" w:color="auto"/>
        <w:left w:val="none" w:sz="0" w:space="0" w:color="auto"/>
        <w:bottom w:val="none" w:sz="0" w:space="0" w:color="auto"/>
        <w:right w:val="none" w:sz="0" w:space="0" w:color="auto"/>
      </w:divBdr>
    </w:div>
    <w:div w:id="947662847">
      <w:bodyDiv w:val="1"/>
      <w:marLeft w:val="0"/>
      <w:marRight w:val="0"/>
      <w:marTop w:val="0"/>
      <w:marBottom w:val="0"/>
      <w:divBdr>
        <w:top w:val="none" w:sz="0" w:space="0" w:color="auto"/>
        <w:left w:val="none" w:sz="0" w:space="0" w:color="auto"/>
        <w:bottom w:val="none" w:sz="0" w:space="0" w:color="auto"/>
        <w:right w:val="none" w:sz="0" w:space="0" w:color="auto"/>
      </w:divBdr>
    </w:div>
    <w:div w:id="969742956">
      <w:bodyDiv w:val="1"/>
      <w:marLeft w:val="0"/>
      <w:marRight w:val="0"/>
      <w:marTop w:val="0"/>
      <w:marBottom w:val="0"/>
      <w:divBdr>
        <w:top w:val="none" w:sz="0" w:space="0" w:color="auto"/>
        <w:left w:val="none" w:sz="0" w:space="0" w:color="auto"/>
        <w:bottom w:val="none" w:sz="0" w:space="0" w:color="auto"/>
        <w:right w:val="none" w:sz="0" w:space="0" w:color="auto"/>
      </w:divBdr>
    </w:div>
    <w:div w:id="979964679">
      <w:bodyDiv w:val="1"/>
      <w:marLeft w:val="0"/>
      <w:marRight w:val="0"/>
      <w:marTop w:val="0"/>
      <w:marBottom w:val="0"/>
      <w:divBdr>
        <w:top w:val="none" w:sz="0" w:space="0" w:color="auto"/>
        <w:left w:val="none" w:sz="0" w:space="0" w:color="auto"/>
        <w:bottom w:val="none" w:sz="0" w:space="0" w:color="auto"/>
        <w:right w:val="none" w:sz="0" w:space="0" w:color="auto"/>
      </w:divBdr>
    </w:div>
    <w:div w:id="1039741952">
      <w:bodyDiv w:val="1"/>
      <w:marLeft w:val="0"/>
      <w:marRight w:val="0"/>
      <w:marTop w:val="0"/>
      <w:marBottom w:val="0"/>
      <w:divBdr>
        <w:top w:val="none" w:sz="0" w:space="0" w:color="auto"/>
        <w:left w:val="none" w:sz="0" w:space="0" w:color="auto"/>
        <w:bottom w:val="none" w:sz="0" w:space="0" w:color="auto"/>
        <w:right w:val="none" w:sz="0" w:space="0" w:color="auto"/>
      </w:divBdr>
    </w:div>
    <w:div w:id="1088887061">
      <w:bodyDiv w:val="1"/>
      <w:marLeft w:val="0"/>
      <w:marRight w:val="0"/>
      <w:marTop w:val="0"/>
      <w:marBottom w:val="0"/>
      <w:divBdr>
        <w:top w:val="none" w:sz="0" w:space="0" w:color="auto"/>
        <w:left w:val="none" w:sz="0" w:space="0" w:color="auto"/>
        <w:bottom w:val="none" w:sz="0" w:space="0" w:color="auto"/>
        <w:right w:val="none" w:sz="0" w:space="0" w:color="auto"/>
      </w:divBdr>
    </w:div>
    <w:div w:id="1174345662">
      <w:bodyDiv w:val="1"/>
      <w:marLeft w:val="0"/>
      <w:marRight w:val="0"/>
      <w:marTop w:val="0"/>
      <w:marBottom w:val="0"/>
      <w:divBdr>
        <w:top w:val="none" w:sz="0" w:space="0" w:color="auto"/>
        <w:left w:val="none" w:sz="0" w:space="0" w:color="auto"/>
        <w:bottom w:val="none" w:sz="0" w:space="0" w:color="auto"/>
        <w:right w:val="none" w:sz="0" w:space="0" w:color="auto"/>
      </w:divBdr>
    </w:div>
    <w:div w:id="1187865889">
      <w:bodyDiv w:val="1"/>
      <w:marLeft w:val="0"/>
      <w:marRight w:val="0"/>
      <w:marTop w:val="0"/>
      <w:marBottom w:val="0"/>
      <w:divBdr>
        <w:top w:val="none" w:sz="0" w:space="0" w:color="auto"/>
        <w:left w:val="none" w:sz="0" w:space="0" w:color="auto"/>
        <w:bottom w:val="none" w:sz="0" w:space="0" w:color="auto"/>
        <w:right w:val="none" w:sz="0" w:space="0" w:color="auto"/>
      </w:divBdr>
    </w:div>
    <w:div w:id="1199472034">
      <w:bodyDiv w:val="1"/>
      <w:marLeft w:val="0"/>
      <w:marRight w:val="0"/>
      <w:marTop w:val="0"/>
      <w:marBottom w:val="0"/>
      <w:divBdr>
        <w:top w:val="none" w:sz="0" w:space="0" w:color="auto"/>
        <w:left w:val="none" w:sz="0" w:space="0" w:color="auto"/>
        <w:bottom w:val="none" w:sz="0" w:space="0" w:color="auto"/>
        <w:right w:val="none" w:sz="0" w:space="0" w:color="auto"/>
      </w:divBdr>
    </w:div>
    <w:div w:id="1204171962">
      <w:bodyDiv w:val="1"/>
      <w:marLeft w:val="0"/>
      <w:marRight w:val="0"/>
      <w:marTop w:val="0"/>
      <w:marBottom w:val="0"/>
      <w:divBdr>
        <w:top w:val="none" w:sz="0" w:space="0" w:color="auto"/>
        <w:left w:val="none" w:sz="0" w:space="0" w:color="auto"/>
        <w:bottom w:val="none" w:sz="0" w:space="0" w:color="auto"/>
        <w:right w:val="none" w:sz="0" w:space="0" w:color="auto"/>
      </w:divBdr>
    </w:div>
    <w:div w:id="1225599611">
      <w:bodyDiv w:val="1"/>
      <w:marLeft w:val="0"/>
      <w:marRight w:val="0"/>
      <w:marTop w:val="0"/>
      <w:marBottom w:val="0"/>
      <w:divBdr>
        <w:top w:val="none" w:sz="0" w:space="0" w:color="auto"/>
        <w:left w:val="none" w:sz="0" w:space="0" w:color="auto"/>
        <w:bottom w:val="none" w:sz="0" w:space="0" w:color="auto"/>
        <w:right w:val="none" w:sz="0" w:space="0" w:color="auto"/>
      </w:divBdr>
    </w:div>
    <w:div w:id="1312175314">
      <w:bodyDiv w:val="1"/>
      <w:marLeft w:val="0"/>
      <w:marRight w:val="0"/>
      <w:marTop w:val="0"/>
      <w:marBottom w:val="0"/>
      <w:divBdr>
        <w:top w:val="none" w:sz="0" w:space="0" w:color="auto"/>
        <w:left w:val="none" w:sz="0" w:space="0" w:color="auto"/>
        <w:bottom w:val="none" w:sz="0" w:space="0" w:color="auto"/>
        <w:right w:val="none" w:sz="0" w:space="0" w:color="auto"/>
      </w:divBdr>
    </w:div>
    <w:div w:id="1333950203">
      <w:bodyDiv w:val="1"/>
      <w:marLeft w:val="0"/>
      <w:marRight w:val="0"/>
      <w:marTop w:val="0"/>
      <w:marBottom w:val="0"/>
      <w:divBdr>
        <w:top w:val="none" w:sz="0" w:space="0" w:color="auto"/>
        <w:left w:val="none" w:sz="0" w:space="0" w:color="auto"/>
        <w:bottom w:val="none" w:sz="0" w:space="0" w:color="auto"/>
        <w:right w:val="none" w:sz="0" w:space="0" w:color="auto"/>
      </w:divBdr>
    </w:div>
    <w:div w:id="1341933212">
      <w:bodyDiv w:val="1"/>
      <w:marLeft w:val="0"/>
      <w:marRight w:val="0"/>
      <w:marTop w:val="0"/>
      <w:marBottom w:val="0"/>
      <w:divBdr>
        <w:top w:val="none" w:sz="0" w:space="0" w:color="auto"/>
        <w:left w:val="none" w:sz="0" w:space="0" w:color="auto"/>
        <w:bottom w:val="none" w:sz="0" w:space="0" w:color="auto"/>
        <w:right w:val="none" w:sz="0" w:space="0" w:color="auto"/>
      </w:divBdr>
    </w:div>
    <w:div w:id="1355494395">
      <w:bodyDiv w:val="1"/>
      <w:marLeft w:val="0"/>
      <w:marRight w:val="0"/>
      <w:marTop w:val="0"/>
      <w:marBottom w:val="0"/>
      <w:divBdr>
        <w:top w:val="none" w:sz="0" w:space="0" w:color="auto"/>
        <w:left w:val="none" w:sz="0" w:space="0" w:color="auto"/>
        <w:bottom w:val="none" w:sz="0" w:space="0" w:color="auto"/>
        <w:right w:val="none" w:sz="0" w:space="0" w:color="auto"/>
      </w:divBdr>
    </w:div>
    <w:div w:id="1399128940">
      <w:bodyDiv w:val="1"/>
      <w:marLeft w:val="0"/>
      <w:marRight w:val="0"/>
      <w:marTop w:val="0"/>
      <w:marBottom w:val="0"/>
      <w:divBdr>
        <w:top w:val="none" w:sz="0" w:space="0" w:color="auto"/>
        <w:left w:val="none" w:sz="0" w:space="0" w:color="auto"/>
        <w:bottom w:val="none" w:sz="0" w:space="0" w:color="auto"/>
        <w:right w:val="none" w:sz="0" w:space="0" w:color="auto"/>
      </w:divBdr>
    </w:div>
    <w:div w:id="1404722466">
      <w:bodyDiv w:val="1"/>
      <w:marLeft w:val="0"/>
      <w:marRight w:val="0"/>
      <w:marTop w:val="0"/>
      <w:marBottom w:val="0"/>
      <w:divBdr>
        <w:top w:val="none" w:sz="0" w:space="0" w:color="auto"/>
        <w:left w:val="none" w:sz="0" w:space="0" w:color="auto"/>
        <w:bottom w:val="none" w:sz="0" w:space="0" w:color="auto"/>
        <w:right w:val="none" w:sz="0" w:space="0" w:color="auto"/>
      </w:divBdr>
    </w:div>
    <w:div w:id="1409231652">
      <w:bodyDiv w:val="1"/>
      <w:marLeft w:val="0"/>
      <w:marRight w:val="0"/>
      <w:marTop w:val="0"/>
      <w:marBottom w:val="0"/>
      <w:divBdr>
        <w:top w:val="none" w:sz="0" w:space="0" w:color="auto"/>
        <w:left w:val="none" w:sz="0" w:space="0" w:color="auto"/>
        <w:bottom w:val="none" w:sz="0" w:space="0" w:color="auto"/>
        <w:right w:val="none" w:sz="0" w:space="0" w:color="auto"/>
      </w:divBdr>
    </w:div>
    <w:div w:id="1424375830">
      <w:bodyDiv w:val="1"/>
      <w:marLeft w:val="0"/>
      <w:marRight w:val="0"/>
      <w:marTop w:val="0"/>
      <w:marBottom w:val="0"/>
      <w:divBdr>
        <w:top w:val="none" w:sz="0" w:space="0" w:color="auto"/>
        <w:left w:val="none" w:sz="0" w:space="0" w:color="auto"/>
        <w:bottom w:val="none" w:sz="0" w:space="0" w:color="auto"/>
        <w:right w:val="none" w:sz="0" w:space="0" w:color="auto"/>
      </w:divBdr>
    </w:div>
    <w:div w:id="1473211562">
      <w:bodyDiv w:val="1"/>
      <w:marLeft w:val="0"/>
      <w:marRight w:val="0"/>
      <w:marTop w:val="0"/>
      <w:marBottom w:val="0"/>
      <w:divBdr>
        <w:top w:val="none" w:sz="0" w:space="0" w:color="auto"/>
        <w:left w:val="none" w:sz="0" w:space="0" w:color="auto"/>
        <w:bottom w:val="none" w:sz="0" w:space="0" w:color="auto"/>
        <w:right w:val="none" w:sz="0" w:space="0" w:color="auto"/>
      </w:divBdr>
    </w:div>
    <w:div w:id="1476292564">
      <w:bodyDiv w:val="1"/>
      <w:marLeft w:val="0"/>
      <w:marRight w:val="0"/>
      <w:marTop w:val="0"/>
      <w:marBottom w:val="0"/>
      <w:divBdr>
        <w:top w:val="none" w:sz="0" w:space="0" w:color="auto"/>
        <w:left w:val="none" w:sz="0" w:space="0" w:color="auto"/>
        <w:bottom w:val="none" w:sz="0" w:space="0" w:color="auto"/>
        <w:right w:val="none" w:sz="0" w:space="0" w:color="auto"/>
      </w:divBdr>
    </w:div>
    <w:div w:id="1510176044">
      <w:bodyDiv w:val="1"/>
      <w:marLeft w:val="0"/>
      <w:marRight w:val="0"/>
      <w:marTop w:val="0"/>
      <w:marBottom w:val="0"/>
      <w:divBdr>
        <w:top w:val="none" w:sz="0" w:space="0" w:color="auto"/>
        <w:left w:val="none" w:sz="0" w:space="0" w:color="auto"/>
        <w:bottom w:val="none" w:sz="0" w:space="0" w:color="auto"/>
        <w:right w:val="none" w:sz="0" w:space="0" w:color="auto"/>
      </w:divBdr>
    </w:div>
    <w:div w:id="1521772988">
      <w:bodyDiv w:val="1"/>
      <w:marLeft w:val="0"/>
      <w:marRight w:val="0"/>
      <w:marTop w:val="0"/>
      <w:marBottom w:val="0"/>
      <w:divBdr>
        <w:top w:val="none" w:sz="0" w:space="0" w:color="auto"/>
        <w:left w:val="none" w:sz="0" w:space="0" w:color="auto"/>
        <w:bottom w:val="none" w:sz="0" w:space="0" w:color="auto"/>
        <w:right w:val="none" w:sz="0" w:space="0" w:color="auto"/>
      </w:divBdr>
    </w:div>
    <w:div w:id="1525555907">
      <w:bodyDiv w:val="1"/>
      <w:marLeft w:val="0"/>
      <w:marRight w:val="0"/>
      <w:marTop w:val="0"/>
      <w:marBottom w:val="0"/>
      <w:divBdr>
        <w:top w:val="none" w:sz="0" w:space="0" w:color="auto"/>
        <w:left w:val="none" w:sz="0" w:space="0" w:color="auto"/>
        <w:bottom w:val="none" w:sz="0" w:space="0" w:color="auto"/>
        <w:right w:val="none" w:sz="0" w:space="0" w:color="auto"/>
      </w:divBdr>
    </w:div>
    <w:div w:id="1541747888">
      <w:bodyDiv w:val="1"/>
      <w:marLeft w:val="0"/>
      <w:marRight w:val="0"/>
      <w:marTop w:val="0"/>
      <w:marBottom w:val="0"/>
      <w:divBdr>
        <w:top w:val="none" w:sz="0" w:space="0" w:color="auto"/>
        <w:left w:val="none" w:sz="0" w:space="0" w:color="auto"/>
        <w:bottom w:val="none" w:sz="0" w:space="0" w:color="auto"/>
        <w:right w:val="none" w:sz="0" w:space="0" w:color="auto"/>
      </w:divBdr>
    </w:div>
    <w:div w:id="1586039270">
      <w:bodyDiv w:val="1"/>
      <w:marLeft w:val="0"/>
      <w:marRight w:val="0"/>
      <w:marTop w:val="0"/>
      <w:marBottom w:val="0"/>
      <w:divBdr>
        <w:top w:val="none" w:sz="0" w:space="0" w:color="auto"/>
        <w:left w:val="none" w:sz="0" w:space="0" w:color="auto"/>
        <w:bottom w:val="none" w:sz="0" w:space="0" w:color="auto"/>
        <w:right w:val="none" w:sz="0" w:space="0" w:color="auto"/>
      </w:divBdr>
    </w:div>
    <w:div w:id="1622178718">
      <w:bodyDiv w:val="1"/>
      <w:marLeft w:val="0"/>
      <w:marRight w:val="0"/>
      <w:marTop w:val="0"/>
      <w:marBottom w:val="0"/>
      <w:divBdr>
        <w:top w:val="none" w:sz="0" w:space="0" w:color="auto"/>
        <w:left w:val="none" w:sz="0" w:space="0" w:color="auto"/>
        <w:bottom w:val="none" w:sz="0" w:space="0" w:color="auto"/>
        <w:right w:val="none" w:sz="0" w:space="0" w:color="auto"/>
      </w:divBdr>
    </w:div>
    <w:div w:id="1660310206">
      <w:bodyDiv w:val="1"/>
      <w:marLeft w:val="0"/>
      <w:marRight w:val="0"/>
      <w:marTop w:val="0"/>
      <w:marBottom w:val="0"/>
      <w:divBdr>
        <w:top w:val="none" w:sz="0" w:space="0" w:color="auto"/>
        <w:left w:val="none" w:sz="0" w:space="0" w:color="auto"/>
        <w:bottom w:val="none" w:sz="0" w:space="0" w:color="auto"/>
        <w:right w:val="none" w:sz="0" w:space="0" w:color="auto"/>
      </w:divBdr>
    </w:div>
    <w:div w:id="1676028630">
      <w:bodyDiv w:val="1"/>
      <w:marLeft w:val="0"/>
      <w:marRight w:val="0"/>
      <w:marTop w:val="0"/>
      <w:marBottom w:val="0"/>
      <w:divBdr>
        <w:top w:val="none" w:sz="0" w:space="0" w:color="auto"/>
        <w:left w:val="none" w:sz="0" w:space="0" w:color="auto"/>
        <w:bottom w:val="none" w:sz="0" w:space="0" w:color="auto"/>
        <w:right w:val="none" w:sz="0" w:space="0" w:color="auto"/>
      </w:divBdr>
    </w:div>
    <w:div w:id="1703555936">
      <w:bodyDiv w:val="1"/>
      <w:marLeft w:val="0"/>
      <w:marRight w:val="0"/>
      <w:marTop w:val="0"/>
      <w:marBottom w:val="0"/>
      <w:divBdr>
        <w:top w:val="none" w:sz="0" w:space="0" w:color="auto"/>
        <w:left w:val="none" w:sz="0" w:space="0" w:color="auto"/>
        <w:bottom w:val="none" w:sz="0" w:space="0" w:color="auto"/>
        <w:right w:val="none" w:sz="0" w:space="0" w:color="auto"/>
      </w:divBdr>
    </w:div>
    <w:div w:id="1772236275">
      <w:bodyDiv w:val="1"/>
      <w:marLeft w:val="0"/>
      <w:marRight w:val="0"/>
      <w:marTop w:val="0"/>
      <w:marBottom w:val="0"/>
      <w:divBdr>
        <w:top w:val="none" w:sz="0" w:space="0" w:color="auto"/>
        <w:left w:val="none" w:sz="0" w:space="0" w:color="auto"/>
        <w:bottom w:val="none" w:sz="0" w:space="0" w:color="auto"/>
        <w:right w:val="none" w:sz="0" w:space="0" w:color="auto"/>
      </w:divBdr>
    </w:div>
    <w:div w:id="1839270128">
      <w:bodyDiv w:val="1"/>
      <w:marLeft w:val="0"/>
      <w:marRight w:val="0"/>
      <w:marTop w:val="0"/>
      <w:marBottom w:val="0"/>
      <w:divBdr>
        <w:top w:val="none" w:sz="0" w:space="0" w:color="auto"/>
        <w:left w:val="none" w:sz="0" w:space="0" w:color="auto"/>
        <w:bottom w:val="none" w:sz="0" w:space="0" w:color="auto"/>
        <w:right w:val="none" w:sz="0" w:space="0" w:color="auto"/>
      </w:divBdr>
    </w:div>
    <w:div w:id="1849979555">
      <w:bodyDiv w:val="1"/>
      <w:marLeft w:val="0"/>
      <w:marRight w:val="0"/>
      <w:marTop w:val="0"/>
      <w:marBottom w:val="0"/>
      <w:divBdr>
        <w:top w:val="none" w:sz="0" w:space="0" w:color="auto"/>
        <w:left w:val="none" w:sz="0" w:space="0" w:color="auto"/>
        <w:bottom w:val="none" w:sz="0" w:space="0" w:color="auto"/>
        <w:right w:val="none" w:sz="0" w:space="0" w:color="auto"/>
      </w:divBdr>
    </w:div>
    <w:div w:id="1878394418">
      <w:bodyDiv w:val="1"/>
      <w:marLeft w:val="0"/>
      <w:marRight w:val="0"/>
      <w:marTop w:val="0"/>
      <w:marBottom w:val="0"/>
      <w:divBdr>
        <w:top w:val="none" w:sz="0" w:space="0" w:color="auto"/>
        <w:left w:val="none" w:sz="0" w:space="0" w:color="auto"/>
        <w:bottom w:val="none" w:sz="0" w:space="0" w:color="auto"/>
        <w:right w:val="none" w:sz="0" w:space="0" w:color="auto"/>
      </w:divBdr>
    </w:div>
    <w:div w:id="1893804185">
      <w:bodyDiv w:val="1"/>
      <w:marLeft w:val="0"/>
      <w:marRight w:val="0"/>
      <w:marTop w:val="0"/>
      <w:marBottom w:val="0"/>
      <w:divBdr>
        <w:top w:val="none" w:sz="0" w:space="0" w:color="auto"/>
        <w:left w:val="none" w:sz="0" w:space="0" w:color="auto"/>
        <w:bottom w:val="none" w:sz="0" w:space="0" w:color="auto"/>
        <w:right w:val="none" w:sz="0" w:space="0" w:color="auto"/>
      </w:divBdr>
    </w:div>
    <w:div w:id="1920171580">
      <w:bodyDiv w:val="1"/>
      <w:marLeft w:val="0"/>
      <w:marRight w:val="0"/>
      <w:marTop w:val="0"/>
      <w:marBottom w:val="0"/>
      <w:divBdr>
        <w:top w:val="none" w:sz="0" w:space="0" w:color="auto"/>
        <w:left w:val="none" w:sz="0" w:space="0" w:color="auto"/>
        <w:bottom w:val="none" w:sz="0" w:space="0" w:color="auto"/>
        <w:right w:val="none" w:sz="0" w:space="0" w:color="auto"/>
      </w:divBdr>
    </w:div>
    <w:div w:id="1940680792">
      <w:bodyDiv w:val="1"/>
      <w:marLeft w:val="0"/>
      <w:marRight w:val="0"/>
      <w:marTop w:val="0"/>
      <w:marBottom w:val="0"/>
      <w:divBdr>
        <w:top w:val="none" w:sz="0" w:space="0" w:color="auto"/>
        <w:left w:val="none" w:sz="0" w:space="0" w:color="auto"/>
        <w:bottom w:val="none" w:sz="0" w:space="0" w:color="auto"/>
        <w:right w:val="none" w:sz="0" w:space="0" w:color="auto"/>
      </w:divBdr>
    </w:div>
    <w:div w:id="1972974867">
      <w:bodyDiv w:val="1"/>
      <w:marLeft w:val="0"/>
      <w:marRight w:val="0"/>
      <w:marTop w:val="0"/>
      <w:marBottom w:val="0"/>
      <w:divBdr>
        <w:top w:val="none" w:sz="0" w:space="0" w:color="auto"/>
        <w:left w:val="none" w:sz="0" w:space="0" w:color="auto"/>
        <w:bottom w:val="none" w:sz="0" w:space="0" w:color="auto"/>
        <w:right w:val="none" w:sz="0" w:space="0" w:color="auto"/>
      </w:divBdr>
    </w:div>
    <w:div w:id="2008364249">
      <w:bodyDiv w:val="1"/>
      <w:marLeft w:val="0"/>
      <w:marRight w:val="0"/>
      <w:marTop w:val="0"/>
      <w:marBottom w:val="0"/>
      <w:divBdr>
        <w:top w:val="none" w:sz="0" w:space="0" w:color="auto"/>
        <w:left w:val="none" w:sz="0" w:space="0" w:color="auto"/>
        <w:bottom w:val="none" w:sz="0" w:space="0" w:color="auto"/>
        <w:right w:val="none" w:sz="0" w:space="0" w:color="auto"/>
      </w:divBdr>
    </w:div>
    <w:div w:id="2049991899">
      <w:bodyDiv w:val="1"/>
      <w:marLeft w:val="0"/>
      <w:marRight w:val="0"/>
      <w:marTop w:val="0"/>
      <w:marBottom w:val="0"/>
      <w:divBdr>
        <w:top w:val="none" w:sz="0" w:space="0" w:color="auto"/>
        <w:left w:val="none" w:sz="0" w:space="0" w:color="auto"/>
        <w:bottom w:val="none" w:sz="0" w:space="0" w:color="auto"/>
        <w:right w:val="none" w:sz="0" w:space="0" w:color="auto"/>
      </w:divBdr>
    </w:div>
    <w:div w:id="2071690914">
      <w:bodyDiv w:val="1"/>
      <w:marLeft w:val="0"/>
      <w:marRight w:val="0"/>
      <w:marTop w:val="0"/>
      <w:marBottom w:val="0"/>
      <w:divBdr>
        <w:top w:val="none" w:sz="0" w:space="0" w:color="auto"/>
        <w:left w:val="none" w:sz="0" w:space="0" w:color="auto"/>
        <w:bottom w:val="none" w:sz="0" w:space="0" w:color="auto"/>
        <w:right w:val="none" w:sz="0" w:space="0" w:color="auto"/>
      </w:divBdr>
    </w:div>
    <w:div w:id="2079090262">
      <w:bodyDiv w:val="1"/>
      <w:marLeft w:val="0"/>
      <w:marRight w:val="0"/>
      <w:marTop w:val="0"/>
      <w:marBottom w:val="0"/>
      <w:divBdr>
        <w:top w:val="none" w:sz="0" w:space="0" w:color="auto"/>
        <w:left w:val="none" w:sz="0" w:space="0" w:color="auto"/>
        <w:bottom w:val="none" w:sz="0" w:space="0" w:color="auto"/>
        <w:right w:val="none" w:sz="0" w:space="0" w:color="auto"/>
      </w:divBdr>
    </w:div>
    <w:div w:id="2119400953">
      <w:bodyDiv w:val="1"/>
      <w:marLeft w:val="0"/>
      <w:marRight w:val="0"/>
      <w:marTop w:val="0"/>
      <w:marBottom w:val="0"/>
      <w:divBdr>
        <w:top w:val="none" w:sz="0" w:space="0" w:color="auto"/>
        <w:left w:val="none" w:sz="0" w:space="0" w:color="auto"/>
        <w:bottom w:val="none" w:sz="0" w:space="0" w:color="auto"/>
        <w:right w:val="none" w:sz="0" w:space="0" w:color="auto"/>
      </w:divBdr>
    </w:div>
    <w:div w:id="2124304553">
      <w:bodyDiv w:val="1"/>
      <w:marLeft w:val="0"/>
      <w:marRight w:val="0"/>
      <w:marTop w:val="0"/>
      <w:marBottom w:val="0"/>
      <w:divBdr>
        <w:top w:val="none" w:sz="0" w:space="0" w:color="auto"/>
        <w:left w:val="none" w:sz="0" w:space="0" w:color="auto"/>
        <w:bottom w:val="none" w:sz="0" w:space="0" w:color="auto"/>
        <w:right w:val="none" w:sz="0" w:space="0" w:color="auto"/>
      </w:divBdr>
    </w:div>
    <w:div w:id="2127653885">
      <w:bodyDiv w:val="1"/>
      <w:marLeft w:val="0"/>
      <w:marRight w:val="0"/>
      <w:marTop w:val="0"/>
      <w:marBottom w:val="0"/>
      <w:divBdr>
        <w:top w:val="none" w:sz="0" w:space="0" w:color="auto"/>
        <w:left w:val="none" w:sz="0" w:space="0" w:color="auto"/>
        <w:bottom w:val="none" w:sz="0" w:space="0" w:color="auto"/>
        <w:right w:val="none" w:sz="0" w:space="0" w:color="auto"/>
      </w:divBdr>
    </w:div>
    <w:div w:id="214396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223.rts-tender.ru"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BFB0CBA19984D8CBC6746428A6B052D"/>
        <w:category>
          <w:name w:val="Общие"/>
          <w:gallery w:val="placeholder"/>
        </w:category>
        <w:types>
          <w:type w:val="bbPlcHdr"/>
        </w:types>
        <w:behaviors>
          <w:behavior w:val="content"/>
        </w:behaviors>
        <w:guid w:val="{D4D111F9-16F0-440E-AE37-C6CB7982FEF3}"/>
      </w:docPartPr>
      <w:docPartBody>
        <w:p w:rsidR="0017672A" w:rsidRDefault="00C97F41" w:rsidP="00C97F41">
          <w:pPr>
            <w:pStyle w:val="8BFB0CBA19984D8CBC6746428A6B052D"/>
          </w:pPr>
          <w:r w:rsidRPr="00ED109A">
            <w:rPr>
              <w:rStyle w:val="a3"/>
            </w:rPr>
            <w:t>Место для ввода текста.</w:t>
          </w:r>
        </w:p>
      </w:docPartBody>
    </w:docPart>
    <w:docPart>
      <w:docPartPr>
        <w:name w:val="B83C7CCA4C6447C2AD3CB03E5D4C87CB"/>
        <w:category>
          <w:name w:val="Общие"/>
          <w:gallery w:val="placeholder"/>
        </w:category>
        <w:types>
          <w:type w:val="bbPlcHdr"/>
        </w:types>
        <w:behaviors>
          <w:behavior w:val="content"/>
        </w:behaviors>
        <w:guid w:val="{F480356D-1F12-403F-838A-AA53BCE7AA24}"/>
      </w:docPartPr>
      <w:docPartBody>
        <w:p w:rsidR="00383DA5" w:rsidRDefault="007610B0">
          <w:r w:rsidRPr="00CF3E0E">
            <w:rPr>
              <w:rStyle w:val="a3"/>
            </w:rPr>
            <w:t>[Название]</w:t>
          </w:r>
        </w:p>
      </w:docPartBody>
    </w:docPart>
    <w:docPart>
      <w:docPartPr>
        <w:name w:val="92D3717216F5468E91550333EF654943"/>
        <w:category>
          <w:name w:val="Общие"/>
          <w:gallery w:val="placeholder"/>
        </w:category>
        <w:types>
          <w:type w:val="bbPlcHdr"/>
        </w:types>
        <w:behaviors>
          <w:behavior w:val="content"/>
        </w:behaviors>
        <w:guid w:val="{FC78B0B9-D2CA-47B3-9347-CA9714F270D0}"/>
      </w:docPartPr>
      <w:docPartBody>
        <w:p w:rsidR="00132F7D" w:rsidRDefault="00132F7D" w:rsidP="00132F7D">
          <w:pPr>
            <w:pStyle w:val="92D3717216F5468E91550333EF654943"/>
          </w:pPr>
          <w:r w:rsidRPr="00AD733E">
            <w:rPr>
              <w:rStyle w:val="a3"/>
            </w:rPr>
            <w:t>Место для ввода текста.</w:t>
          </w:r>
        </w:p>
      </w:docPartBody>
    </w:docPart>
    <w:docPart>
      <w:docPartPr>
        <w:name w:val="E0E262D8D7054921A1E31F6A2D3E7EE1"/>
        <w:category>
          <w:name w:val="Общие"/>
          <w:gallery w:val="placeholder"/>
        </w:category>
        <w:types>
          <w:type w:val="bbPlcHdr"/>
        </w:types>
        <w:behaviors>
          <w:behavior w:val="content"/>
        </w:behaviors>
        <w:guid w:val="{D3F403D5-3F9F-45B9-9F08-389EFBBBC645}"/>
      </w:docPartPr>
      <w:docPartBody>
        <w:p w:rsidR="00132F7D" w:rsidRDefault="00132F7D" w:rsidP="00132F7D">
          <w:pPr>
            <w:pStyle w:val="E0E262D8D7054921A1E31F6A2D3E7EE1"/>
          </w:pPr>
          <w:r w:rsidRPr="00AD733E">
            <w:rPr>
              <w:rStyle w:val="a3"/>
            </w:rPr>
            <w:t>Место для ввода текста.</w:t>
          </w:r>
        </w:p>
      </w:docPartBody>
    </w:docPart>
    <w:docPart>
      <w:docPartPr>
        <w:name w:val="39A140AED4174FD898D1CC8BA5F1B03B"/>
        <w:category>
          <w:name w:val="Общие"/>
          <w:gallery w:val="placeholder"/>
        </w:category>
        <w:types>
          <w:type w:val="bbPlcHdr"/>
        </w:types>
        <w:behaviors>
          <w:behavior w:val="content"/>
        </w:behaviors>
        <w:guid w:val="{DD68E668-888B-4228-B4AB-0FCA6721F9C5}"/>
      </w:docPartPr>
      <w:docPartBody>
        <w:p w:rsidR="00132F7D" w:rsidRDefault="00132F7D" w:rsidP="00132F7D">
          <w:pPr>
            <w:pStyle w:val="39A140AED4174FD898D1CC8BA5F1B03B"/>
          </w:pPr>
          <w:r w:rsidRPr="00415076">
            <w:rPr>
              <w:rStyle w:val="a3"/>
            </w:rPr>
            <w:t>Место для ввода даты.</w:t>
          </w:r>
        </w:p>
      </w:docPartBody>
    </w:docPart>
    <w:docPart>
      <w:docPartPr>
        <w:name w:val="4F67D5F881824D5C84CC486E5ECBD9A7"/>
        <w:category>
          <w:name w:val="Общие"/>
          <w:gallery w:val="placeholder"/>
        </w:category>
        <w:types>
          <w:type w:val="bbPlcHdr"/>
        </w:types>
        <w:behaviors>
          <w:behavior w:val="content"/>
        </w:behaviors>
        <w:guid w:val="{677AF2A8-6CD8-4D5A-B822-4625AA45B845}"/>
      </w:docPartPr>
      <w:docPartBody>
        <w:p w:rsidR="00132F7D" w:rsidRDefault="00132F7D" w:rsidP="00132F7D">
          <w:pPr>
            <w:pStyle w:val="4F67D5F881824D5C84CC486E5ECBD9A7"/>
          </w:pPr>
          <w:r w:rsidRPr="00415076">
            <w:rPr>
              <w:rStyle w:val="a3"/>
            </w:rPr>
            <w:t>Место для ввода даты.</w:t>
          </w:r>
        </w:p>
      </w:docPartBody>
    </w:docPart>
    <w:docPart>
      <w:docPartPr>
        <w:name w:val="FC9AB5F119C04B9D9980D07E7DDCE17E"/>
        <w:category>
          <w:name w:val="Общие"/>
          <w:gallery w:val="placeholder"/>
        </w:category>
        <w:types>
          <w:type w:val="bbPlcHdr"/>
        </w:types>
        <w:behaviors>
          <w:behavior w:val="content"/>
        </w:behaviors>
        <w:guid w:val="{EF9A29D0-5594-48B7-B522-E308A6A18C81}"/>
      </w:docPartPr>
      <w:docPartBody>
        <w:p w:rsidR="00132F7D" w:rsidRDefault="00132F7D" w:rsidP="00132F7D">
          <w:pPr>
            <w:pStyle w:val="FC9AB5F119C04B9D9980D07E7DDCE17E"/>
          </w:pPr>
          <w:r w:rsidRPr="00415076">
            <w:rPr>
              <w:rStyle w:val="a3"/>
            </w:rPr>
            <w:t>Место для ввода даты.</w:t>
          </w:r>
        </w:p>
      </w:docPartBody>
    </w:docPart>
    <w:docPart>
      <w:docPartPr>
        <w:name w:val="EDEF7D03054349188CD9AA34E578A8AA"/>
        <w:category>
          <w:name w:val="Общие"/>
          <w:gallery w:val="placeholder"/>
        </w:category>
        <w:types>
          <w:type w:val="bbPlcHdr"/>
        </w:types>
        <w:behaviors>
          <w:behavior w:val="content"/>
        </w:behaviors>
        <w:guid w:val="{BEB18FA0-B615-4379-9A5D-6E08BEF88379}"/>
      </w:docPartPr>
      <w:docPartBody>
        <w:p w:rsidR="004957CA" w:rsidRDefault="004957CA" w:rsidP="004957CA">
          <w:pPr>
            <w:pStyle w:val="EDEF7D03054349188CD9AA34E578A8AA"/>
          </w:pPr>
          <w:r w:rsidRPr="00415076">
            <w:rPr>
              <w:rStyle w:val="a3"/>
            </w:rPr>
            <w:t>Место для ввода текста.</w:t>
          </w:r>
        </w:p>
      </w:docPartBody>
    </w:docPart>
    <w:docPart>
      <w:docPartPr>
        <w:name w:val="3E51AADF9716453D9B9CD7309D43D33E"/>
        <w:category>
          <w:name w:val="Общие"/>
          <w:gallery w:val="placeholder"/>
        </w:category>
        <w:types>
          <w:type w:val="bbPlcHdr"/>
        </w:types>
        <w:behaviors>
          <w:behavior w:val="content"/>
        </w:behaviors>
        <w:guid w:val="{F079EB9E-1703-4044-82B3-70832E71795A}"/>
      </w:docPartPr>
      <w:docPartBody>
        <w:p w:rsidR="004957CA" w:rsidRDefault="004957CA" w:rsidP="004957CA">
          <w:pPr>
            <w:pStyle w:val="3E51AADF9716453D9B9CD7309D43D33E"/>
          </w:pPr>
          <w:r w:rsidRPr="00415076">
            <w:rPr>
              <w:rStyle w:val="a3"/>
            </w:rPr>
            <w:t>Выберите элемент.</w:t>
          </w:r>
        </w:p>
      </w:docPartBody>
    </w:docPart>
    <w:docPart>
      <w:docPartPr>
        <w:name w:val="48388AFB1D4B41239457FFD363A5F5A3"/>
        <w:category>
          <w:name w:val="Общие"/>
          <w:gallery w:val="placeholder"/>
        </w:category>
        <w:types>
          <w:type w:val="bbPlcHdr"/>
        </w:types>
        <w:behaviors>
          <w:behavior w:val="content"/>
        </w:behaviors>
        <w:guid w:val="{B3EE26F7-A609-483E-AFD8-00D35FE3EA1D}"/>
      </w:docPartPr>
      <w:docPartBody>
        <w:p w:rsidR="00514D93" w:rsidRDefault="004957CA" w:rsidP="004957CA">
          <w:pPr>
            <w:pStyle w:val="48388AFB1D4B41239457FFD363A5F5A3"/>
          </w:pPr>
          <w:r w:rsidRPr="00AD733E">
            <w:rPr>
              <w:rStyle w:val="a3"/>
            </w:rPr>
            <w:t>Место для ввода текста.</w:t>
          </w:r>
        </w:p>
      </w:docPartBody>
    </w:docPart>
    <w:docPart>
      <w:docPartPr>
        <w:name w:val="8CE2D40C89AF4550AD55E7E8821854AC"/>
        <w:category>
          <w:name w:val="Общие"/>
          <w:gallery w:val="placeholder"/>
        </w:category>
        <w:types>
          <w:type w:val="bbPlcHdr"/>
        </w:types>
        <w:behaviors>
          <w:behavior w:val="content"/>
        </w:behaviors>
        <w:guid w:val="{2F93B300-C89F-46CA-B383-70D7D4A39C28}"/>
      </w:docPartPr>
      <w:docPartBody>
        <w:p w:rsidR="00514D93" w:rsidRDefault="004957CA" w:rsidP="004957CA">
          <w:pPr>
            <w:pStyle w:val="8CE2D40C89AF4550AD55E7E8821854AC"/>
          </w:pPr>
          <w:r w:rsidRPr="00AD733E">
            <w:rPr>
              <w:rStyle w:val="a3"/>
            </w:rPr>
            <w:t>Место для ввода текста.</w:t>
          </w:r>
        </w:p>
      </w:docPartBody>
    </w:docPart>
    <w:docPart>
      <w:docPartPr>
        <w:name w:val="0DF450E55A74469DA953D5CEB0FFAD0E"/>
        <w:category>
          <w:name w:val="Общие"/>
          <w:gallery w:val="placeholder"/>
        </w:category>
        <w:types>
          <w:type w:val="bbPlcHdr"/>
        </w:types>
        <w:behaviors>
          <w:behavior w:val="content"/>
        </w:behaviors>
        <w:guid w:val="{7F73A96D-A596-4F40-8547-9F87BA10F625}"/>
      </w:docPartPr>
      <w:docPartBody>
        <w:p w:rsidR="00514D93" w:rsidRDefault="004957CA" w:rsidP="004957CA">
          <w:pPr>
            <w:pStyle w:val="0DF450E55A74469DA953D5CEB0FFAD0E"/>
          </w:pPr>
          <w:r w:rsidRPr="00AD733E">
            <w:rPr>
              <w:rStyle w:val="a3"/>
            </w:rPr>
            <w:t>Место для ввода текста.</w:t>
          </w:r>
        </w:p>
      </w:docPartBody>
    </w:docPart>
    <w:docPart>
      <w:docPartPr>
        <w:name w:val="87BCCBA8090C4C6589360E4EDDB07A30"/>
        <w:category>
          <w:name w:val="Общие"/>
          <w:gallery w:val="placeholder"/>
        </w:category>
        <w:types>
          <w:type w:val="bbPlcHdr"/>
        </w:types>
        <w:behaviors>
          <w:behavior w:val="content"/>
        </w:behaviors>
        <w:guid w:val="{9E6757C9-5E67-4685-B68C-BDB12C05EC95}"/>
      </w:docPartPr>
      <w:docPartBody>
        <w:p w:rsidR="00000000" w:rsidRDefault="00421D1C" w:rsidP="00421D1C">
          <w:pPr>
            <w:pStyle w:val="87BCCBA8090C4C6589360E4EDDB07A30"/>
          </w:pPr>
          <w:r w:rsidRPr="00ED109A">
            <w:rPr>
              <w:rStyle w:val="a3"/>
            </w:rPr>
            <w:t>Место для ввода текста.</w:t>
          </w:r>
        </w:p>
      </w:docPartBody>
    </w:docPart>
    <w:docPart>
      <w:docPartPr>
        <w:name w:val="8A4542044F3C4B45AB90B90BF39F2306"/>
        <w:category>
          <w:name w:val="Общие"/>
          <w:gallery w:val="placeholder"/>
        </w:category>
        <w:types>
          <w:type w:val="bbPlcHdr"/>
        </w:types>
        <w:behaviors>
          <w:behavior w:val="content"/>
        </w:behaviors>
        <w:guid w:val="{15A923A1-EEF2-42F3-BC5F-B050C9EC3601}"/>
      </w:docPartPr>
      <w:docPartBody>
        <w:p w:rsidR="00000000" w:rsidRDefault="00421D1C" w:rsidP="00421D1C">
          <w:pPr>
            <w:pStyle w:val="8A4542044F3C4B45AB90B90BF39F2306"/>
          </w:pPr>
          <w:r w:rsidRPr="00415076">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D4BC6"/>
    <w:multiLevelType w:val="multilevel"/>
    <w:tmpl w:val="4D123988"/>
    <w:lvl w:ilvl="0">
      <w:start w:val="1"/>
      <w:numFmt w:val="decimal"/>
      <w:lvlText w:val="%1."/>
      <w:lvlJc w:val="left"/>
      <w:pPr>
        <w:ind w:left="1428" w:hanging="360"/>
      </w:pPr>
      <w:rPr>
        <w:b/>
      </w:rPr>
    </w:lvl>
    <w:lvl w:ilvl="1">
      <w:start w:val="1"/>
      <w:numFmt w:val="decimal"/>
      <w:lvlText w:val="%1.%2."/>
      <w:lvlJc w:val="left"/>
      <w:pPr>
        <w:ind w:left="1860" w:hanging="432"/>
      </w:pPr>
      <w:rPr>
        <w:b/>
      </w:rPr>
    </w:lvl>
    <w:lvl w:ilvl="2">
      <w:start w:val="1"/>
      <w:numFmt w:val="decimal"/>
      <w:lvlText w:val="%1.%2.%3."/>
      <w:lvlJc w:val="left"/>
      <w:pPr>
        <w:ind w:left="2292" w:hanging="504"/>
      </w:pPr>
      <w:rPr>
        <w:b/>
      </w:rPr>
    </w:lvl>
    <w:lvl w:ilvl="3">
      <w:start w:val="1"/>
      <w:numFmt w:val="decimal"/>
      <w:lvlText w:val="%1.%2.%3.%4."/>
      <w:lvlJc w:val="left"/>
      <w:pPr>
        <w:ind w:left="2796" w:hanging="648"/>
      </w:pPr>
    </w:lvl>
    <w:lvl w:ilvl="4">
      <w:start w:val="1"/>
      <w:numFmt w:val="decimal"/>
      <w:lvlText w:val="%1.%2.%3.%4.%5."/>
      <w:lvlJc w:val="left"/>
      <w:pPr>
        <w:ind w:left="3300" w:hanging="792"/>
      </w:pPr>
    </w:lvl>
    <w:lvl w:ilvl="5">
      <w:start w:val="1"/>
      <w:numFmt w:val="decimal"/>
      <w:lvlText w:val="%1.%2.%3.%4.%5.%6."/>
      <w:lvlJc w:val="left"/>
      <w:pPr>
        <w:ind w:left="3804" w:hanging="936"/>
      </w:pPr>
    </w:lvl>
    <w:lvl w:ilvl="6">
      <w:start w:val="1"/>
      <w:numFmt w:val="decimal"/>
      <w:lvlText w:val="%1.%2.%3.%4.%5.%6.%7."/>
      <w:lvlJc w:val="left"/>
      <w:pPr>
        <w:ind w:left="4308" w:hanging="1080"/>
      </w:pPr>
    </w:lvl>
    <w:lvl w:ilvl="7">
      <w:start w:val="1"/>
      <w:numFmt w:val="decimal"/>
      <w:lvlText w:val="%1.%2.%3.%4.%5.%6.%7.%8."/>
      <w:lvlJc w:val="left"/>
      <w:pPr>
        <w:ind w:left="4812" w:hanging="1224"/>
      </w:pPr>
    </w:lvl>
    <w:lvl w:ilvl="8">
      <w:start w:val="1"/>
      <w:numFmt w:val="decimal"/>
      <w:lvlText w:val="%1.%2.%3.%4.%5.%6.%7.%8.%9."/>
      <w:lvlJc w:val="left"/>
      <w:pPr>
        <w:ind w:left="5388" w:hanging="144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F41"/>
    <w:rsid w:val="0002097B"/>
    <w:rsid w:val="000429FC"/>
    <w:rsid w:val="0008444F"/>
    <w:rsid w:val="000A60A4"/>
    <w:rsid w:val="000D3BBF"/>
    <w:rsid w:val="000D48F1"/>
    <w:rsid w:val="00115FFF"/>
    <w:rsid w:val="001248A6"/>
    <w:rsid w:val="00132F7D"/>
    <w:rsid w:val="00147EB2"/>
    <w:rsid w:val="0015230B"/>
    <w:rsid w:val="00155431"/>
    <w:rsid w:val="00172139"/>
    <w:rsid w:val="0017672A"/>
    <w:rsid w:val="00183907"/>
    <w:rsid w:val="001F7D53"/>
    <w:rsid w:val="00205647"/>
    <w:rsid w:val="00234D44"/>
    <w:rsid w:val="002435A7"/>
    <w:rsid w:val="0025377F"/>
    <w:rsid w:val="0026439D"/>
    <w:rsid w:val="00266659"/>
    <w:rsid w:val="002F0616"/>
    <w:rsid w:val="002F767C"/>
    <w:rsid w:val="00311B65"/>
    <w:rsid w:val="00316FB7"/>
    <w:rsid w:val="00325BE8"/>
    <w:rsid w:val="003376AE"/>
    <w:rsid w:val="00383DA5"/>
    <w:rsid w:val="003C10E9"/>
    <w:rsid w:val="003E189F"/>
    <w:rsid w:val="003E283F"/>
    <w:rsid w:val="004209AC"/>
    <w:rsid w:val="00421D1C"/>
    <w:rsid w:val="00430C18"/>
    <w:rsid w:val="004535E8"/>
    <w:rsid w:val="0045769B"/>
    <w:rsid w:val="004734AC"/>
    <w:rsid w:val="004957CA"/>
    <w:rsid w:val="004B2D9A"/>
    <w:rsid w:val="004C234F"/>
    <w:rsid w:val="004D005E"/>
    <w:rsid w:val="00514D93"/>
    <w:rsid w:val="005218F8"/>
    <w:rsid w:val="00545020"/>
    <w:rsid w:val="00587268"/>
    <w:rsid w:val="005906B5"/>
    <w:rsid w:val="005B2581"/>
    <w:rsid w:val="00624365"/>
    <w:rsid w:val="0062719B"/>
    <w:rsid w:val="00631D78"/>
    <w:rsid w:val="006447F9"/>
    <w:rsid w:val="0065282F"/>
    <w:rsid w:val="006B04C9"/>
    <w:rsid w:val="006C69DE"/>
    <w:rsid w:val="006C777C"/>
    <w:rsid w:val="006D7980"/>
    <w:rsid w:val="00710D74"/>
    <w:rsid w:val="00714DE2"/>
    <w:rsid w:val="00735697"/>
    <w:rsid w:val="007610B0"/>
    <w:rsid w:val="007672C2"/>
    <w:rsid w:val="00786C55"/>
    <w:rsid w:val="007A1BE1"/>
    <w:rsid w:val="007C5A22"/>
    <w:rsid w:val="007D4FDF"/>
    <w:rsid w:val="007E5563"/>
    <w:rsid w:val="007F3FB6"/>
    <w:rsid w:val="0082779B"/>
    <w:rsid w:val="008418D0"/>
    <w:rsid w:val="00892A8C"/>
    <w:rsid w:val="008A6100"/>
    <w:rsid w:val="008B3A30"/>
    <w:rsid w:val="008B5D1C"/>
    <w:rsid w:val="008C0013"/>
    <w:rsid w:val="00901034"/>
    <w:rsid w:val="009058C4"/>
    <w:rsid w:val="00924328"/>
    <w:rsid w:val="0093168C"/>
    <w:rsid w:val="0097306E"/>
    <w:rsid w:val="0097448F"/>
    <w:rsid w:val="009853E7"/>
    <w:rsid w:val="009B3856"/>
    <w:rsid w:val="009B7FB4"/>
    <w:rsid w:val="009C3269"/>
    <w:rsid w:val="009D1F8F"/>
    <w:rsid w:val="009E0D17"/>
    <w:rsid w:val="009E1069"/>
    <w:rsid w:val="009E18B5"/>
    <w:rsid w:val="009F175F"/>
    <w:rsid w:val="009F4777"/>
    <w:rsid w:val="00A00A3C"/>
    <w:rsid w:val="00A018B4"/>
    <w:rsid w:val="00A04154"/>
    <w:rsid w:val="00A35CEA"/>
    <w:rsid w:val="00A40A80"/>
    <w:rsid w:val="00A44A3A"/>
    <w:rsid w:val="00AE27CA"/>
    <w:rsid w:val="00AE4885"/>
    <w:rsid w:val="00B42049"/>
    <w:rsid w:val="00B44471"/>
    <w:rsid w:val="00B83305"/>
    <w:rsid w:val="00B91687"/>
    <w:rsid w:val="00BA3CB9"/>
    <w:rsid w:val="00BB2AFC"/>
    <w:rsid w:val="00BC5A26"/>
    <w:rsid w:val="00BD2E6E"/>
    <w:rsid w:val="00BF0D7E"/>
    <w:rsid w:val="00C05FF6"/>
    <w:rsid w:val="00C21C45"/>
    <w:rsid w:val="00C23C22"/>
    <w:rsid w:val="00C40CCB"/>
    <w:rsid w:val="00C62F97"/>
    <w:rsid w:val="00C70A5C"/>
    <w:rsid w:val="00C73AA5"/>
    <w:rsid w:val="00C86258"/>
    <w:rsid w:val="00C97F41"/>
    <w:rsid w:val="00CA7303"/>
    <w:rsid w:val="00CC4C96"/>
    <w:rsid w:val="00CC65B1"/>
    <w:rsid w:val="00CF41B9"/>
    <w:rsid w:val="00CF787B"/>
    <w:rsid w:val="00D02D4F"/>
    <w:rsid w:val="00D13F53"/>
    <w:rsid w:val="00D556F0"/>
    <w:rsid w:val="00D6799B"/>
    <w:rsid w:val="00D84B15"/>
    <w:rsid w:val="00D851F3"/>
    <w:rsid w:val="00D90D07"/>
    <w:rsid w:val="00DB68CA"/>
    <w:rsid w:val="00DC2AAA"/>
    <w:rsid w:val="00E07CE2"/>
    <w:rsid w:val="00E24237"/>
    <w:rsid w:val="00E348FB"/>
    <w:rsid w:val="00E772E5"/>
    <w:rsid w:val="00EA4FF7"/>
    <w:rsid w:val="00EF7786"/>
    <w:rsid w:val="00F00462"/>
    <w:rsid w:val="00F01C98"/>
    <w:rsid w:val="00F208CE"/>
    <w:rsid w:val="00F47151"/>
    <w:rsid w:val="00F50444"/>
    <w:rsid w:val="00F8546F"/>
    <w:rsid w:val="00FC7F83"/>
    <w:rsid w:val="00FE680A"/>
    <w:rsid w:val="00FF5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21D1C"/>
    <w:rPr>
      <w:color w:val="808080"/>
    </w:rPr>
  </w:style>
  <w:style w:type="paragraph" w:customStyle="1" w:styleId="E403DD9A7B1546D7BEC0BB1F7D7EE0CF">
    <w:name w:val="E403DD9A7B1546D7BEC0BB1F7D7EE0CF"/>
    <w:rsid w:val="00C97F41"/>
  </w:style>
  <w:style w:type="paragraph" w:customStyle="1" w:styleId="21150719B2A845028850575AA0A1E20F">
    <w:name w:val="21150719B2A845028850575AA0A1E20F"/>
    <w:rsid w:val="00C97F41"/>
  </w:style>
  <w:style w:type="paragraph" w:customStyle="1" w:styleId="2C1B34A661A34B23B396D0B9CCCAE82E">
    <w:name w:val="2C1B34A661A34B23B396D0B9CCCAE82E"/>
    <w:rsid w:val="00C97F41"/>
  </w:style>
  <w:style w:type="paragraph" w:customStyle="1" w:styleId="792B22EE387E41768D9084FA74EA90F1">
    <w:name w:val="792B22EE387E41768D9084FA74EA90F1"/>
    <w:rsid w:val="00C97F41"/>
  </w:style>
  <w:style w:type="paragraph" w:customStyle="1" w:styleId="4CCE91604F9D41B19045DD60E98DE393">
    <w:name w:val="4CCE91604F9D41B19045DD60E98DE393"/>
    <w:rsid w:val="00C97F41"/>
  </w:style>
  <w:style w:type="paragraph" w:customStyle="1" w:styleId="DCA9FF4BCA4E4529931E295797B0CEA0">
    <w:name w:val="DCA9FF4BCA4E4529931E295797B0CEA0"/>
    <w:rsid w:val="00C97F41"/>
  </w:style>
  <w:style w:type="paragraph" w:customStyle="1" w:styleId="DEF1BC70F6164742924C4D2F25719039">
    <w:name w:val="DEF1BC70F6164742924C4D2F25719039"/>
    <w:rsid w:val="00C97F41"/>
  </w:style>
  <w:style w:type="paragraph" w:customStyle="1" w:styleId="3F46EB089A92487AA8CD6150C456911D">
    <w:name w:val="3F46EB089A92487AA8CD6150C456911D"/>
    <w:rsid w:val="00C97F41"/>
  </w:style>
  <w:style w:type="paragraph" w:customStyle="1" w:styleId="8534C062A9174ACABF900B47C4BBDA36">
    <w:name w:val="8534C062A9174ACABF900B47C4BBDA36"/>
    <w:rsid w:val="00C97F41"/>
  </w:style>
  <w:style w:type="paragraph" w:customStyle="1" w:styleId="87A9B04D02134D568EECD42677F09D95">
    <w:name w:val="87A9B04D02134D568EECD42677F09D95"/>
    <w:rsid w:val="00C97F41"/>
  </w:style>
  <w:style w:type="paragraph" w:customStyle="1" w:styleId="2589A7F493734855BFF999D709321591">
    <w:name w:val="2589A7F493734855BFF999D709321591"/>
    <w:rsid w:val="00C97F41"/>
  </w:style>
  <w:style w:type="paragraph" w:customStyle="1" w:styleId="A148AC53284C471E9213526D683E9CA6">
    <w:name w:val="A148AC53284C471E9213526D683E9CA6"/>
    <w:rsid w:val="00C97F41"/>
  </w:style>
  <w:style w:type="paragraph" w:customStyle="1" w:styleId="85A81A5C3D804619A54758636FFB50BD">
    <w:name w:val="85A81A5C3D804619A54758636FFB50BD"/>
    <w:rsid w:val="00C97F41"/>
  </w:style>
  <w:style w:type="paragraph" w:customStyle="1" w:styleId="83297EE5290D489FAD996728CE601A7F">
    <w:name w:val="83297EE5290D489FAD996728CE601A7F"/>
    <w:rsid w:val="00C97F41"/>
  </w:style>
  <w:style w:type="paragraph" w:customStyle="1" w:styleId="4F784F0664DF488AB346C8F153F8AEAE">
    <w:name w:val="4F784F0664DF488AB346C8F153F8AEAE"/>
    <w:rsid w:val="00C97F41"/>
  </w:style>
  <w:style w:type="paragraph" w:customStyle="1" w:styleId="6E7C15AD16524764A715F3882805817D">
    <w:name w:val="6E7C15AD16524764A715F3882805817D"/>
    <w:rsid w:val="00C97F41"/>
  </w:style>
  <w:style w:type="paragraph" w:customStyle="1" w:styleId="8743FAAF462D42808C827FE2529EB0F7">
    <w:name w:val="8743FAAF462D42808C827FE2529EB0F7"/>
    <w:rsid w:val="00C97F41"/>
  </w:style>
  <w:style w:type="paragraph" w:customStyle="1" w:styleId="62108089B6654C2AA06934445B6E6C41">
    <w:name w:val="62108089B6654C2AA06934445B6E6C41"/>
    <w:rsid w:val="00C97F41"/>
  </w:style>
  <w:style w:type="paragraph" w:customStyle="1" w:styleId="17922B2A9AE24975888912AD4DD2B4D4">
    <w:name w:val="17922B2A9AE24975888912AD4DD2B4D4"/>
    <w:rsid w:val="00C97F41"/>
  </w:style>
  <w:style w:type="paragraph" w:customStyle="1" w:styleId="8BFB0CBA19984D8CBC6746428A6B052D">
    <w:name w:val="8BFB0CBA19984D8CBC6746428A6B052D"/>
    <w:rsid w:val="00C97F41"/>
  </w:style>
  <w:style w:type="paragraph" w:customStyle="1" w:styleId="AC13A24D6AFB4F5DA69A32D82E85D8E3">
    <w:name w:val="AC13A24D6AFB4F5DA69A32D82E85D8E3"/>
    <w:rsid w:val="00C97F41"/>
  </w:style>
  <w:style w:type="paragraph" w:customStyle="1" w:styleId="AB56C1BAC1314CF68569B657E67BBFD4">
    <w:name w:val="AB56C1BAC1314CF68569B657E67BBFD4"/>
    <w:rsid w:val="00C97F41"/>
  </w:style>
  <w:style w:type="paragraph" w:customStyle="1" w:styleId="09DBE2DF8A0B40FBBA69EB6A7681471C">
    <w:name w:val="09DBE2DF8A0B40FBBA69EB6A7681471C"/>
    <w:rsid w:val="00C97F41"/>
  </w:style>
  <w:style w:type="paragraph" w:customStyle="1" w:styleId="AB6DD7EDEC4743CDAEA6D068698C5BAC">
    <w:name w:val="AB6DD7EDEC4743CDAEA6D068698C5BAC"/>
    <w:rsid w:val="00C97F41"/>
  </w:style>
  <w:style w:type="paragraph" w:customStyle="1" w:styleId="6F9A35043603401692D2D5F59BDF7B6F">
    <w:name w:val="6F9A35043603401692D2D5F59BDF7B6F"/>
    <w:rsid w:val="00C97F41"/>
  </w:style>
  <w:style w:type="paragraph" w:customStyle="1" w:styleId="89863A722F0B4D068636F99BFFC1DD6A">
    <w:name w:val="89863A722F0B4D068636F99BFFC1DD6A"/>
    <w:rsid w:val="00C97F41"/>
  </w:style>
  <w:style w:type="paragraph" w:customStyle="1" w:styleId="18C16C856C7448FDBD85BE79574C26E5">
    <w:name w:val="18C16C856C7448FDBD85BE79574C26E5"/>
    <w:rsid w:val="00C97F41"/>
  </w:style>
  <w:style w:type="paragraph" w:customStyle="1" w:styleId="07DE5C3E3C714311909CC170F901FCD3">
    <w:name w:val="07DE5C3E3C714311909CC170F901FCD3"/>
    <w:rsid w:val="00C97F41"/>
  </w:style>
  <w:style w:type="paragraph" w:customStyle="1" w:styleId="B02053DA82EF43BDB903136183A31F33">
    <w:name w:val="B02053DA82EF43BDB903136183A31F33"/>
    <w:rsid w:val="00C97F41"/>
  </w:style>
  <w:style w:type="paragraph" w:customStyle="1" w:styleId="03B050FAD52F45AC8A140589D4AE0BF9">
    <w:name w:val="03B050FAD52F45AC8A140589D4AE0BF9"/>
    <w:rsid w:val="00C97F41"/>
  </w:style>
  <w:style w:type="paragraph" w:customStyle="1" w:styleId="04232BA88C1F43E294D86365B333E997">
    <w:name w:val="04232BA88C1F43E294D86365B333E997"/>
    <w:rsid w:val="00C97F41"/>
  </w:style>
  <w:style w:type="paragraph" w:customStyle="1" w:styleId="9F4C282DA2CE4F5DBF0C7C4C3CF19A85">
    <w:name w:val="9F4C282DA2CE4F5DBF0C7C4C3CF19A85"/>
    <w:rsid w:val="00C97F41"/>
  </w:style>
  <w:style w:type="paragraph" w:customStyle="1" w:styleId="61C5832A8F5C4C17A9C9A386D63B288F">
    <w:name w:val="61C5832A8F5C4C17A9C9A386D63B288F"/>
    <w:rsid w:val="00C97F41"/>
  </w:style>
  <w:style w:type="paragraph" w:customStyle="1" w:styleId="DA2DA305A7AE415FBB2689073EE4F27F">
    <w:name w:val="DA2DA305A7AE415FBB2689073EE4F27F"/>
    <w:rsid w:val="00C97F41"/>
  </w:style>
  <w:style w:type="paragraph" w:customStyle="1" w:styleId="D8C5FC38B5F143DA8B13E96D647BF36E">
    <w:name w:val="D8C5FC38B5F143DA8B13E96D647BF36E"/>
    <w:rsid w:val="00C97F41"/>
  </w:style>
  <w:style w:type="paragraph" w:customStyle="1" w:styleId="3EC4E5B2814B496399BA40EC12F543BF">
    <w:name w:val="3EC4E5B2814B496399BA40EC12F543BF"/>
    <w:rsid w:val="00C97F41"/>
  </w:style>
  <w:style w:type="paragraph" w:customStyle="1" w:styleId="B6434B8619934F2DBC49DAEE0CD5C341">
    <w:name w:val="B6434B8619934F2DBC49DAEE0CD5C341"/>
    <w:rsid w:val="00C97F41"/>
  </w:style>
  <w:style w:type="paragraph" w:customStyle="1" w:styleId="6B82DF382F7C475F9D98D8D6AFB1645D">
    <w:name w:val="6B82DF382F7C475F9D98D8D6AFB1645D"/>
    <w:rsid w:val="00C97F41"/>
  </w:style>
  <w:style w:type="paragraph" w:customStyle="1" w:styleId="7D82A87C1CC143CDBF995F93E4CB7939">
    <w:name w:val="7D82A87C1CC143CDBF995F93E4CB7939"/>
    <w:rsid w:val="00C97F41"/>
  </w:style>
  <w:style w:type="paragraph" w:customStyle="1" w:styleId="3F040B3931674AF5881853EEF983B2FA">
    <w:name w:val="3F040B3931674AF5881853EEF983B2FA"/>
    <w:rsid w:val="00C97F41"/>
  </w:style>
  <w:style w:type="paragraph" w:customStyle="1" w:styleId="4F446F32D9124E2F9ACEB226E5FD182B">
    <w:name w:val="4F446F32D9124E2F9ACEB226E5FD182B"/>
    <w:rsid w:val="00C97F41"/>
  </w:style>
  <w:style w:type="paragraph" w:customStyle="1" w:styleId="1C5B81F6A7B242AD95D47349535B3577">
    <w:name w:val="1C5B81F6A7B242AD95D47349535B3577"/>
    <w:rsid w:val="00C97F41"/>
  </w:style>
  <w:style w:type="paragraph" w:customStyle="1" w:styleId="53E0D6373148450AA7C0DF31F66491B6">
    <w:name w:val="53E0D6373148450AA7C0DF31F66491B6"/>
    <w:rsid w:val="00C97F41"/>
  </w:style>
  <w:style w:type="paragraph" w:customStyle="1" w:styleId="6DEEAA4DDC2B4ADD816FBDF0354964EE">
    <w:name w:val="6DEEAA4DDC2B4ADD816FBDF0354964EE"/>
    <w:rsid w:val="00C97F41"/>
  </w:style>
  <w:style w:type="paragraph" w:customStyle="1" w:styleId="209AE53B335849B289C27CA938A6DBC5">
    <w:name w:val="209AE53B335849B289C27CA938A6DBC5"/>
    <w:rsid w:val="00C97F41"/>
  </w:style>
  <w:style w:type="paragraph" w:customStyle="1" w:styleId="A8BA4CA3339A4894A460E4D69666D289">
    <w:name w:val="A8BA4CA3339A4894A460E4D69666D289"/>
    <w:rsid w:val="00C97F41"/>
  </w:style>
  <w:style w:type="paragraph" w:customStyle="1" w:styleId="BB05C7A98AA54D9289DC7BB0D01F06CC">
    <w:name w:val="BB05C7A98AA54D9289DC7BB0D01F06CC"/>
    <w:rsid w:val="00C97F41"/>
  </w:style>
  <w:style w:type="paragraph" w:customStyle="1" w:styleId="A0E517713F4E4F7287620518F0EBF52F">
    <w:name w:val="A0E517713F4E4F7287620518F0EBF52F"/>
    <w:rsid w:val="00C97F41"/>
  </w:style>
  <w:style w:type="paragraph" w:customStyle="1" w:styleId="1F3693754AF44109B7008A24F06BBF49">
    <w:name w:val="1F3693754AF44109B7008A24F06BBF49"/>
    <w:rsid w:val="00C97F41"/>
  </w:style>
  <w:style w:type="paragraph" w:customStyle="1" w:styleId="6A94F1A56D21407883F4CD5A0D881B50">
    <w:name w:val="6A94F1A56D21407883F4CD5A0D881B50"/>
    <w:rsid w:val="00C97F41"/>
  </w:style>
  <w:style w:type="paragraph" w:customStyle="1" w:styleId="743EF9BA887841E6AA6DA5DC78CB281D">
    <w:name w:val="743EF9BA887841E6AA6DA5DC78CB281D"/>
    <w:rsid w:val="00C97F41"/>
  </w:style>
  <w:style w:type="paragraph" w:customStyle="1" w:styleId="2F059ECC3F5345F18A0A0870DF2A5617">
    <w:name w:val="2F059ECC3F5345F18A0A0870DF2A5617"/>
    <w:rsid w:val="00C97F41"/>
  </w:style>
  <w:style w:type="paragraph" w:customStyle="1" w:styleId="49CBFC01D22D427FB9E48BB16EA9DA61">
    <w:name w:val="49CBFC01D22D427FB9E48BB16EA9DA61"/>
    <w:rsid w:val="00C97F41"/>
  </w:style>
  <w:style w:type="paragraph" w:customStyle="1" w:styleId="BEF1EF4EC1EA41BC9FD21B0AEA22FD61">
    <w:name w:val="BEF1EF4EC1EA41BC9FD21B0AEA22FD61"/>
    <w:rsid w:val="00C97F41"/>
  </w:style>
  <w:style w:type="paragraph" w:customStyle="1" w:styleId="6FEC815196A148A7A5F2EC40FFE93B72">
    <w:name w:val="6FEC815196A148A7A5F2EC40FFE93B72"/>
    <w:rsid w:val="00C97F41"/>
  </w:style>
  <w:style w:type="paragraph" w:customStyle="1" w:styleId="D5A74B7CDD2A40D486413432B7DB3844">
    <w:name w:val="D5A74B7CDD2A40D486413432B7DB3844"/>
    <w:rsid w:val="00C97F41"/>
  </w:style>
  <w:style w:type="paragraph" w:customStyle="1" w:styleId="323D24C4F8C1449C95F973F582268AA0">
    <w:name w:val="323D24C4F8C1449C95F973F582268AA0"/>
    <w:rsid w:val="00C97F41"/>
  </w:style>
  <w:style w:type="paragraph" w:customStyle="1" w:styleId="14B5862831A047D69B1F9169F81EFFE2">
    <w:name w:val="14B5862831A047D69B1F9169F81EFFE2"/>
    <w:rsid w:val="00C97F41"/>
  </w:style>
  <w:style w:type="paragraph" w:customStyle="1" w:styleId="89E84E529846473CB51E9434AB296E5F">
    <w:name w:val="89E84E529846473CB51E9434AB296E5F"/>
    <w:rsid w:val="0017672A"/>
  </w:style>
  <w:style w:type="paragraph" w:customStyle="1" w:styleId="2F09EB8256324EB48566FDC380260544">
    <w:name w:val="2F09EB8256324EB48566FDC380260544"/>
    <w:rsid w:val="0017672A"/>
  </w:style>
  <w:style w:type="paragraph" w:customStyle="1" w:styleId="F77C00DA1778400AAA08AD3FB9D41E23">
    <w:name w:val="F77C00DA1778400AAA08AD3FB9D41E23"/>
    <w:rsid w:val="0017672A"/>
  </w:style>
  <w:style w:type="paragraph" w:customStyle="1" w:styleId="3F1B9A348723495B99A2131536A2DE5F">
    <w:name w:val="3F1B9A348723495B99A2131536A2DE5F"/>
    <w:rsid w:val="0017672A"/>
  </w:style>
  <w:style w:type="paragraph" w:customStyle="1" w:styleId="ACA6E6B745EA4C36A2B9956170D31660">
    <w:name w:val="ACA6E6B745EA4C36A2B9956170D31660"/>
    <w:rsid w:val="0017672A"/>
  </w:style>
  <w:style w:type="paragraph" w:customStyle="1" w:styleId="4F001FA506714CC886C38652F44BBB1C">
    <w:name w:val="4F001FA506714CC886C38652F44BBB1C"/>
    <w:rsid w:val="0017672A"/>
  </w:style>
  <w:style w:type="paragraph" w:customStyle="1" w:styleId="CB324DE05E4146BC95B95B5FBA4BAF9B">
    <w:name w:val="CB324DE05E4146BC95B95B5FBA4BAF9B"/>
    <w:rsid w:val="0017672A"/>
  </w:style>
  <w:style w:type="paragraph" w:customStyle="1" w:styleId="6A4F647013EE42C19CB04DE25D9150B9">
    <w:name w:val="6A4F647013EE42C19CB04DE25D9150B9"/>
    <w:rsid w:val="0017672A"/>
  </w:style>
  <w:style w:type="paragraph" w:customStyle="1" w:styleId="2B988F39E5AA488D8A3903F04D4D6F7C">
    <w:name w:val="2B988F39E5AA488D8A3903F04D4D6F7C"/>
    <w:rsid w:val="0017672A"/>
  </w:style>
  <w:style w:type="paragraph" w:customStyle="1" w:styleId="E60B6B11B70F44E89A4656FF4211DF7D">
    <w:name w:val="E60B6B11B70F44E89A4656FF4211DF7D"/>
    <w:rsid w:val="0017672A"/>
  </w:style>
  <w:style w:type="paragraph" w:customStyle="1" w:styleId="AAAF138D68A74C228176574AF850B404">
    <w:name w:val="AAAF138D68A74C228176574AF850B404"/>
    <w:rsid w:val="0017672A"/>
  </w:style>
  <w:style w:type="paragraph" w:customStyle="1" w:styleId="18C0925A6E8A43DFB88EE6A20EF8126C">
    <w:name w:val="18C0925A6E8A43DFB88EE6A20EF8126C"/>
    <w:rsid w:val="0017672A"/>
  </w:style>
  <w:style w:type="paragraph" w:customStyle="1" w:styleId="992F05FAF191418BBBFE28EEAFFB623D">
    <w:name w:val="992F05FAF191418BBBFE28EEAFFB623D"/>
    <w:rsid w:val="0017672A"/>
  </w:style>
  <w:style w:type="paragraph" w:customStyle="1" w:styleId="4D3AA155D0CA4D24AFCB8E752A73704B">
    <w:name w:val="4D3AA155D0CA4D24AFCB8E752A73704B"/>
    <w:rsid w:val="0017672A"/>
  </w:style>
  <w:style w:type="paragraph" w:customStyle="1" w:styleId="CABFDC98A8D0471F973F5C140E14D591">
    <w:name w:val="CABFDC98A8D0471F973F5C140E14D591"/>
    <w:rsid w:val="0017672A"/>
  </w:style>
  <w:style w:type="paragraph" w:customStyle="1" w:styleId="4231584063BA4B0F9EBB2C24EDA6A220">
    <w:name w:val="4231584063BA4B0F9EBB2C24EDA6A220"/>
    <w:rsid w:val="0017672A"/>
  </w:style>
  <w:style w:type="paragraph" w:customStyle="1" w:styleId="5B829D4C0DA74CEAA3B5F6E8707A3848">
    <w:name w:val="5B829D4C0DA74CEAA3B5F6E8707A3848"/>
    <w:rsid w:val="0017672A"/>
  </w:style>
  <w:style w:type="paragraph" w:customStyle="1" w:styleId="C137F1E454EC4C59B0F5B23B9D27205C">
    <w:name w:val="C137F1E454EC4C59B0F5B23B9D27205C"/>
    <w:rsid w:val="0017672A"/>
  </w:style>
  <w:style w:type="paragraph" w:customStyle="1" w:styleId="B3208F062B5C48B49A6ACDA0C1FE906D">
    <w:name w:val="B3208F062B5C48B49A6ACDA0C1FE906D"/>
    <w:rsid w:val="0017672A"/>
  </w:style>
  <w:style w:type="paragraph" w:customStyle="1" w:styleId="C80806AB1FD0430B9241DC3991EE388F">
    <w:name w:val="C80806AB1FD0430B9241DC3991EE388F"/>
    <w:rsid w:val="0017672A"/>
  </w:style>
  <w:style w:type="paragraph" w:customStyle="1" w:styleId="C7C4AE8058974BA19867BD9823EADDD3">
    <w:name w:val="C7C4AE8058974BA19867BD9823EADDD3"/>
    <w:rsid w:val="0017672A"/>
  </w:style>
  <w:style w:type="paragraph" w:customStyle="1" w:styleId="BC74AF183D184224A3C41C3301CE6AF8">
    <w:name w:val="BC74AF183D184224A3C41C3301CE6AF8"/>
    <w:rsid w:val="0017672A"/>
  </w:style>
  <w:style w:type="paragraph" w:customStyle="1" w:styleId="BBF4318CD7DB49A4AEA4ABEEC0E6427F">
    <w:name w:val="BBF4318CD7DB49A4AEA4ABEEC0E6427F"/>
    <w:rsid w:val="0017672A"/>
  </w:style>
  <w:style w:type="paragraph" w:customStyle="1" w:styleId="866BC62DDABB469A87F3F34515DECA7C">
    <w:name w:val="866BC62DDABB469A87F3F34515DECA7C"/>
    <w:rsid w:val="0017672A"/>
  </w:style>
  <w:style w:type="paragraph" w:customStyle="1" w:styleId="428D5BB6C4A54625A1E72E5D257FE0A9">
    <w:name w:val="428D5BB6C4A54625A1E72E5D257FE0A9"/>
    <w:rsid w:val="007A1BE1"/>
  </w:style>
  <w:style w:type="paragraph" w:customStyle="1" w:styleId="7CCF5DF8280E480CAF4F5010C00DA2B9">
    <w:name w:val="7CCF5DF8280E480CAF4F5010C00DA2B9"/>
    <w:rsid w:val="007A1BE1"/>
  </w:style>
  <w:style w:type="paragraph" w:customStyle="1" w:styleId="9B9C9C7C51C04F63B0A37788DC20B973">
    <w:name w:val="9B9C9C7C51C04F63B0A37788DC20B973"/>
    <w:rsid w:val="00F00462"/>
  </w:style>
  <w:style w:type="paragraph" w:customStyle="1" w:styleId="BF0625EA104B458CAE0F10E912FE3A5E">
    <w:name w:val="BF0625EA104B458CAE0F10E912FE3A5E"/>
    <w:rsid w:val="00F00462"/>
  </w:style>
  <w:style w:type="paragraph" w:customStyle="1" w:styleId="2CE65018DCE74D9692EA27F66C198587">
    <w:name w:val="2CE65018DCE74D9692EA27F66C198587"/>
    <w:rsid w:val="004D005E"/>
  </w:style>
  <w:style w:type="paragraph" w:customStyle="1" w:styleId="BEB10CC00ECB490E94390DE1CBD801B4">
    <w:name w:val="BEB10CC00ECB490E94390DE1CBD801B4"/>
    <w:rsid w:val="004D005E"/>
  </w:style>
  <w:style w:type="paragraph" w:customStyle="1" w:styleId="4A2529B0F01F4150ACF9C50E444EE68A">
    <w:name w:val="4A2529B0F01F4150ACF9C50E444EE68A"/>
    <w:rsid w:val="004D005E"/>
  </w:style>
  <w:style w:type="paragraph" w:customStyle="1" w:styleId="C324B588CA844D61A02397C1A900FE4B">
    <w:name w:val="C324B588CA844D61A02397C1A900FE4B"/>
    <w:rsid w:val="004D005E"/>
  </w:style>
  <w:style w:type="paragraph" w:customStyle="1" w:styleId="7FF871F3E46E44898D52BBB43B6E73CF">
    <w:name w:val="7FF871F3E46E44898D52BBB43B6E73CF"/>
    <w:rsid w:val="000D3BBF"/>
  </w:style>
  <w:style w:type="paragraph" w:customStyle="1" w:styleId="1EE9BE830F5B474A8CDDE4F35401A0B9">
    <w:name w:val="1EE9BE830F5B474A8CDDE4F35401A0B9"/>
    <w:rsid w:val="000D3BBF"/>
  </w:style>
  <w:style w:type="paragraph" w:customStyle="1" w:styleId="A70275DF91854DAE95FB8539E98C8F0B">
    <w:name w:val="A70275DF91854DAE95FB8539E98C8F0B"/>
    <w:rsid w:val="009D1F8F"/>
  </w:style>
  <w:style w:type="paragraph" w:customStyle="1" w:styleId="00467FFA4300407DAA04D224F346EF6A">
    <w:name w:val="00467FFA4300407DAA04D224F346EF6A"/>
    <w:rsid w:val="009D1F8F"/>
  </w:style>
  <w:style w:type="paragraph" w:customStyle="1" w:styleId="C158669F5704472B840E9D342DDDDC8C">
    <w:name w:val="C158669F5704472B840E9D342DDDDC8C"/>
    <w:rsid w:val="009D1F8F"/>
  </w:style>
  <w:style w:type="paragraph" w:customStyle="1" w:styleId="2FE5EE1CE26E4045A63A6E630D792442">
    <w:name w:val="2FE5EE1CE26E4045A63A6E630D792442"/>
    <w:rsid w:val="009D1F8F"/>
  </w:style>
  <w:style w:type="paragraph" w:customStyle="1" w:styleId="498AAB1DB1E14B65BB9E8E9736B38866">
    <w:name w:val="498AAB1DB1E14B65BB9E8E9736B38866"/>
    <w:rsid w:val="009D1F8F"/>
  </w:style>
  <w:style w:type="paragraph" w:customStyle="1" w:styleId="E1F1510A4A5944EA939CEA3A1086D6B1">
    <w:name w:val="E1F1510A4A5944EA939CEA3A1086D6B1"/>
    <w:rsid w:val="00D02D4F"/>
    <w:pPr>
      <w:spacing w:after="200" w:line="276" w:lineRule="auto"/>
    </w:pPr>
  </w:style>
  <w:style w:type="paragraph" w:customStyle="1" w:styleId="56E0350AA7F5408385161B81F33D8C56">
    <w:name w:val="56E0350AA7F5408385161B81F33D8C56"/>
    <w:rsid w:val="00D02D4F"/>
    <w:pPr>
      <w:spacing w:after="200" w:line="276" w:lineRule="auto"/>
    </w:pPr>
  </w:style>
  <w:style w:type="paragraph" w:customStyle="1" w:styleId="3F6EF5A0EA724CE78DE3470209C569B4">
    <w:name w:val="3F6EF5A0EA724CE78DE3470209C569B4"/>
    <w:rsid w:val="00D02D4F"/>
    <w:pPr>
      <w:spacing w:after="200" w:line="276" w:lineRule="auto"/>
    </w:pPr>
  </w:style>
  <w:style w:type="paragraph" w:customStyle="1" w:styleId="D8096232F35643D6B6BA77DC2DE29B3F">
    <w:name w:val="D8096232F35643D6B6BA77DC2DE29B3F"/>
    <w:rsid w:val="00D02D4F"/>
    <w:pPr>
      <w:spacing w:after="200" w:line="276" w:lineRule="auto"/>
    </w:pPr>
  </w:style>
  <w:style w:type="paragraph" w:customStyle="1" w:styleId="134D72E43F294489823B31BEDE2EC24B">
    <w:name w:val="134D72E43F294489823B31BEDE2EC24B"/>
    <w:rsid w:val="00D02D4F"/>
    <w:pPr>
      <w:spacing w:after="200" w:line="276" w:lineRule="auto"/>
    </w:pPr>
  </w:style>
  <w:style w:type="paragraph" w:customStyle="1" w:styleId="7F626DE77228435DB9B87A2CE8480614">
    <w:name w:val="7F626DE77228435DB9B87A2CE8480614"/>
    <w:rsid w:val="00D02D4F"/>
    <w:pPr>
      <w:spacing w:after="200" w:line="276" w:lineRule="auto"/>
    </w:pPr>
  </w:style>
  <w:style w:type="paragraph" w:customStyle="1" w:styleId="30E44EAD4B05491DB23BB0A5FF475CAF">
    <w:name w:val="30E44EAD4B05491DB23BB0A5FF475CAF"/>
    <w:rsid w:val="005B2581"/>
    <w:pPr>
      <w:spacing w:after="200" w:line="276" w:lineRule="auto"/>
    </w:pPr>
  </w:style>
  <w:style w:type="paragraph" w:customStyle="1" w:styleId="FB25CFFFFFD44228AD2AF3379BDCA28B">
    <w:name w:val="FB25CFFFFFD44228AD2AF3379BDCA28B"/>
    <w:rsid w:val="005B2581"/>
    <w:pPr>
      <w:spacing w:after="200" w:line="276" w:lineRule="auto"/>
    </w:pPr>
  </w:style>
  <w:style w:type="paragraph" w:customStyle="1" w:styleId="AF157080A4FA4107A2BF483EFC68A882">
    <w:name w:val="AF157080A4FA4107A2BF483EFC68A882"/>
    <w:rsid w:val="005B2581"/>
    <w:pPr>
      <w:spacing w:after="200" w:line="276" w:lineRule="auto"/>
    </w:pPr>
  </w:style>
  <w:style w:type="paragraph" w:customStyle="1" w:styleId="97C798356D314B43B2CE6D0A7CBA921C">
    <w:name w:val="97C798356D314B43B2CE6D0A7CBA921C"/>
    <w:rsid w:val="005B2581"/>
    <w:pPr>
      <w:spacing w:after="200" w:line="276" w:lineRule="auto"/>
    </w:pPr>
  </w:style>
  <w:style w:type="paragraph" w:customStyle="1" w:styleId="1EE5541902FB4EBD9FE2ADCBC352CE54">
    <w:name w:val="1EE5541902FB4EBD9FE2ADCBC352CE54"/>
    <w:rsid w:val="005B2581"/>
    <w:pPr>
      <w:spacing w:after="200" w:line="276" w:lineRule="auto"/>
    </w:pPr>
  </w:style>
  <w:style w:type="paragraph" w:customStyle="1" w:styleId="09858162087E420DA7D107A7C53D81BA">
    <w:name w:val="09858162087E420DA7D107A7C53D81BA"/>
    <w:rsid w:val="005B2581"/>
    <w:pPr>
      <w:spacing w:after="200" w:line="276" w:lineRule="auto"/>
    </w:pPr>
  </w:style>
  <w:style w:type="paragraph" w:customStyle="1" w:styleId="9E3B0990B9B14B8D883FBFFFD581B70D">
    <w:name w:val="9E3B0990B9B14B8D883FBFFFD581B70D"/>
    <w:rsid w:val="005B2581"/>
    <w:pPr>
      <w:spacing w:after="200" w:line="276" w:lineRule="auto"/>
    </w:pPr>
  </w:style>
  <w:style w:type="paragraph" w:customStyle="1" w:styleId="4A4CEE180D2341CB97F62019A3FAE0AF">
    <w:name w:val="4A4CEE180D2341CB97F62019A3FAE0AF"/>
    <w:rsid w:val="005B2581"/>
    <w:pPr>
      <w:spacing w:after="200" w:line="276" w:lineRule="auto"/>
    </w:pPr>
  </w:style>
  <w:style w:type="paragraph" w:customStyle="1" w:styleId="865B876BB3E44124B2F2674A2A28C4EF">
    <w:name w:val="865B876BB3E44124B2F2674A2A28C4EF"/>
    <w:rsid w:val="005B2581"/>
    <w:pPr>
      <w:spacing w:after="200" w:line="276" w:lineRule="auto"/>
    </w:pPr>
  </w:style>
  <w:style w:type="paragraph" w:customStyle="1" w:styleId="96C064C2FC414A1490719FFA7EFFCED6">
    <w:name w:val="96C064C2FC414A1490719FFA7EFFCED6"/>
    <w:rsid w:val="005B2581"/>
    <w:pPr>
      <w:spacing w:after="200" w:line="276" w:lineRule="auto"/>
    </w:pPr>
  </w:style>
  <w:style w:type="paragraph" w:customStyle="1" w:styleId="35696C3D128C4F8CAE6991CD1DC2BCA5">
    <w:name w:val="35696C3D128C4F8CAE6991CD1DC2BCA5"/>
    <w:rsid w:val="005B2581"/>
    <w:pPr>
      <w:spacing w:after="200" w:line="276" w:lineRule="auto"/>
    </w:pPr>
  </w:style>
  <w:style w:type="paragraph" w:customStyle="1" w:styleId="926AE8F6160E4134BF17D2B88D1546ED">
    <w:name w:val="926AE8F6160E4134BF17D2B88D1546ED"/>
    <w:rsid w:val="005B2581"/>
    <w:pPr>
      <w:spacing w:after="200" w:line="276" w:lineRule="auto"/>
    </w:pPr>
  </w:style>
  <w:style w:type="paragraph" w:customStyle="1" w:styleId="30EFBA88DC9F4B33BAE9D1A4375A2DE8">
    <w:name w:val="30EFBA88DC9F4B33BAE9D1A4375A2DE8"/>
    <w:rsid w:val="005B2581"/>
    <w:pPr>
      <w:spacing w:after="200" w:line="276" w:lineRule="auto"/>
    </w:pPr>
  </w:style>
  <w:style w:type="paragraph" w:customStyle="1" w:styleId="17E92DCDDD3C449B82C94D66591FF36E">
    <w:name w:val="17E92DCDDD3C449B82C94D66591FF36E"/>
    <w:rsid w:val="005B2581"/>
    <w:pPr>
      <w:spacing w:after="200" w:line="276" w:lineRule="auto"/>
    </w:pPr>
  </w:style>
  <w:style w:type="paragraph" w:customStyle="1" w:styleId="8C9AC86CE224427B83068081F27F3E15">
    <w:name w:val="8C9AC86CE224427B83068081F27F3E15"/>
    <w:rsid w:val="005B2581"/>
    <w:pPr>
      <w:spacing w:after="200" w:line="276" w:lineRule="auto"/>
    </w:pPr>
  </w:style>
  <w:style w:type="paragraph" w:customStyle="1" w:styleId="FB9AFF5B8ACB4B9096700B1640B3FEB6">
    <w:name w:val="FB9AFF5B8ACB4B9096700B1640B3FEB6"/>
    <w:rsid w:val="005B2581"/>
    <w:pPr>
      <w:spacing w:after="200" w:line="276" w:lineRule="auto"/>
    </w:pPr>
  </w:style>
  <w:style w:type="paragraph" w:customStyle="1" w:styleId="18486FA4B7FE41B1B5B73A2ACB2C4F77">
    <w:name w:val="18486FA4B7FE41B1B5B73A2ACB2C4F77"/>
    <w:rsid w:val="005B2581"/>
    <w:pPr>
      <w:spacing w:after="200" w:line="276" w:lineRule="auto"/>
    </w:pPr>
  </w:style>
  <w:style w:type="paragraph" w:customStyle="1" w:styleId="A1A6ACC8AC9B4B63915085B68AFCDEF5">
    <w:name w:val="A1A6ACC8AC9B4B63915085B68AFCDEF5"/>
    <w:rsid w:val="005B2581"/>
    <w:pPr>
      <w:spacing w:after="200" w:line="276" w:lineRule="auto"/>
    </w:pPr>
  </w:style>
  <w:style w:type="paragraph" w:customStyle="1" w:styleId="99112EBF3C8D42DD9AECC4E3183C8CE5">
    <w:name w:val="99112EBF3C8D42DD9AECC4E3183C8CE5"/>
    <w:rsid w:val="005B2581"/>
    <w:pPr>
      <w:spacing w:after="200" w:line="276" w:lineRule="auto"/>
    </w:pPr>
  </w:style>
  <w:style w:type="paragraph" w:customStyle="1" w:styleId="D5712DE13FFD497D85303D1B7135C967">
    <w:name w:val="D5712DE13FFD497D85303D1B7135C967"/>
    <w:rsid w:val="007610B0"/>
  </w:style>
  <w:style w:type="paragraph" w:customStyle="1" w:styleId="9837F3BF7FA243BF9604999988FE5A97">
    <w:name w:val="9837F3BF7FA243BF9604999988FE5A97"/>
    <w:rsid w:val="007610B0"/>
  </w:style>
  <w:style w:type="paragraph" w:customStyle="1" w:styleId="3CB8C4ED54E64FD89485CCFD7BE46023">
    <w:name w:val="3CB8C4ED54E64FD89485CCFD7BE46023"/>
    <w:rsid w:val="007610B0"/>
  </w:style>
  <w:style w:type="paragraph" w:customStyle="1" w:styleId="20210B771403432BA4647B81C26195DB">
    <w:name w:val="20210B771403432BA4647B81C26195DB"/>
    <w:rsid w:val="007610B0"/>
  </w:style>
  <w:style w:type="paragraph" w:customStyle="1" w:styleId="4707DBC7B50E494A9052FA8E98A34012">
    <w:name w:val="4707DBC7B50E494A9052FA8E98A34012"/>
    <w:rsid w:val="00383DA5"/>
  </w:style>
  <w:style w:type="paragraph" w:customStyle="1" w:styleId="BDDD73E32BC548828B993E9C6D0900C1">
    <w:name w:val="BDDD73E32BC548828B993E9C6D0900C1"/>
    <w:rsid w:val="00383DA5"/>
  </w:style>
  <w:style w:type="paragraph" w:customStyle="1" w:styleId="E58F8D84744641BBBB33B6F93EEA0C19">
    <w:name w:val="E58F8D84744641BBBB33B6F93EEA0C19"/>
    <w:rsid w:val="00383DA5"/>
  </w:style>
  <w:style w:type="paragraph" w:customStyle="1" w:styleId="DE6C3CE6DA924627818E2CFE2D38CDC2">
    <w:name w:val="DE6C3CE6DA924627818E2CFE2D38CDC2"/>
    <w:rsid w:val="00383DA5"/>
  </w:style>
  <w:style w:type="paragraph" w:customStyle="1" w:styleId="EBB36899377B432CB643D4868E3E3D1F">
    <w:name w:val="EBB36899377B432CB643D4868E3E3D1F"/>
    <w:rsid w:val="00383DA5"/>
  </w:style>
  <w:style w:type="paragraph" w:customStyle="1" w:styleId="425ADC0ECBB442B3B7DC5AC1F05DC78E">
    <w:name w:val="425ADC0ECBB442B3B7DC5AC1F05DC78E"/>
    <w:rsid w:val="00383DA5"/>
  </w:style>
  <w:style w:type="paragraph" w:customStyle="1" w:styleId="6136073D5EE34D628A046CE5A1B73B68">
    <w:name w:val="6136073D5EE34D628A046CE5A1B73B68"/>
    <w:rsid w:val="000A60A4"/>
    <w:pPr>
      <w:spacing w:after="200" w:line="276" w:lineRule="auto"/>
    </w:pPr>
  </w:style>
  <w:style w:type="paragraph" w:customStyle="1" w:styleId="C82D3EB35049427DA918F732B6E2263D">
    <w:name w:val="C82D3EB35049427DA918F732B6E2263D"/>
    <w:rsid w:val="000A60A4"/>
    <w:pPr>
      <w:spacing w:after="200" w:line="276" w:lineRule="auto"/>
    </w:pPr>
  </w:style>
  <w:style w:type="paragraph" w:customStyle="1" w:styleId="A1F530BE14C14363B19DFC3614F4E355">
    <w:name w:val="A1F530BE14C14363B19DFC3614F4E355"/>
    <w:rsid w:val="000A60A4"/>
    <w:pPr>
      <w:spacing w:after="200" w:line="276" w:lineRule="auto"/>
    </w:pPr>
  </w:style>
  <w:style w:type="paragraph" w:customStyle="1" w:styleId="497B7E9FB6074A08A0208A8CF0B4757F">
    <w:name w:val="497B7E9FB6074A08A0208A8CF0B4757F"/>
    <w:rsid w:val="000A60A4"/>
    <w:pPr>
      <w:spacing w:after="200" w:line="276" w:lineRule="auto"/>
    </w:pPr>
  </w:style>
  <w:style w:type="paragraph" w:customStyle="1" w:styleId="B6213CCF28D843A7957365DA31612728">
    <w:name w:val="B6213CCF28D843A7957365DA31612728"/>
    <w:rsid w:val="000A60A4"/>
    <w:pPr>
      <w:spacing w:after="200" w:line="276" w:lineRule="auto"/>
    </w:pPr>
  </w:style>
  <w:style w:type="paragraph" w:customStyle="1" w:styleId="50F746D7BE8E47CDB07177853D8463FE">
    <w:name w:val="50F746D7BE8E47CDB07177853D8463FE"/>
    <w:rsid w:val="000A60A4"/>
    <w:pPr>
      <w:spacing w:after="200" w:line="276" w:lineRule="auto"/>
    </w:pPr>
  </w:style>
  <w:style w:type="paragraph" w:customStyle="1" w:styleId="FB931D37255743FCB2BFEC68E833B6DB">
    <w:name w:val="FB931D37255743FCB2BFEC68E833B6DB"/>
    <w:rsid w:val="000A60A4"/>
    <w:pPr>
      <w:spacing w:after="200" w:line="276" w:lineRule="auto"/>
    </w:pPr>
  </w:style>
  <w:style w:type="paragraph" w:customStyle="1" w:styleId="67BD3D5EE84E4D619FEA067482872095">
    <w:name w:val="67BD3D5EE84E4D619FEA067482872095"/>
    <w:rsid w:val="000A60A4"/>
    <w:pPr>
      <w:spacing w:after="200" w:line="276" w:lineRule="auto"/>
    </w:pPr>
  </w:style>
  <w:style w:type="paragraph" w:customStyle="1" w:styleId="E104ECFCF74C408FBFFAAEFCF80CD68C">
    <w:name w:val="E104ECFCF74C408FBFFAAEFCF80CD68C"/>
    <w:rsid w:val="000A60A4"/>
    <w:pPr>
      <w:spacing w:after="200" w:line="276" w:lineRule="auto"/>
    </w:pPr>
  </w:style>
  <w:style w:type="paragraph" w:customStyle="1" w:styleId="0C830F2F9FFB4B91B1B743574E4D0323">
    <w:name w:val="0C830F2F9FFB4B91B1B743574E4D0323"/>
    <w:rsid w:val="000A60A4"/>
    <w:pPr>
      <w:spacing w:after="200" w:line="276" w:lineRule="auto"/>
    </w:pPr>
  </w:style>
  <w:style w:type="paragraph" w:customStyle="1" w:styleId="D35702B81EB6448E82E8BD165F1FEE95">
    <w:name w:val="D35702B81EB6448E82E8BD165F1FEE95"/>
    <w:rsid w:val="00714DE2"/>
    <w:pPr>
      <w:spacing w:after="200" w:line="276" w:lineRule="auto"/>
    </w:pPr>
  </w:style>
  <w:style w:type="paragraph" w:customStyle="1" w:styleId="1DBE0B8D73DF446D9D5046772AEFC3C3">
    <w:name w:val="1DBE0B8D73DF446D9D5046772AEFC3C3"/>
    <w:rsid w:val="00115FFF"/>
    <w:pPr>
      <w:spacing w:after="200" w:line="276" w:lineRule="auto"/>
    </w:pPr>
  </w:style>
  <w:style w:type="paragraph" w:customStyle="1" w:styleId="A488AAD925814D5B8F2F595D6BFE631D">
    <w:name w:val="A488AAD925814D5B8F2F595D6BFE631D"/>
    <w:rsid w:val="00115FFF"/>
    <w:pPr>
      <w:spacing w:after="200" w:line="276" w:lineRule="auto"/>
    </w:pPr>
  </w:style>
  <w:style w:type="paragraph" w:customStyle="1" w:styleId="FB4DE453CC2C4232912C8C3A0419EBD8">
    <w:name w:val="FB4DE453CC2C4232912C8C3A0419EBD8"/>
    <w:rsid w:val="00115FFF"/>
    <w:pPr>
      <w:spacing w:after="200" w:line="276" w:lineRule="auto"/>
    </w:pPr>
  </w:style>
  <w:style w:type="paragraph" w:customStyle="1" w:styleId="3963EA9F1C0349EFADED4AAA4CF1FE76">
    <w:name w:val="3963EA9F1C0349EFADED4AAA4CF1FE76"/>
    <w:rsid w:val="00115FFF"/>
    <w:pPr>
      <w:spacing w:after="200" w:line="276" w:lineRule="auto"/>
    </w:pPr>
  </w:style>
  <w:style w:type="paragraph" w:customStyle="1" w:styleId="78A58BF7A1AF4546ADF376A28659F9B6">
    <w:name w:val="78A58BF7A1AF4546ADF376A28659F9B6"/>
    <w:rsid w:val="00115FFF"/>
    <w:pPr>
      <w:spacing w:after="200" w:line="276" w:lineRule="auto"/>
    </w:pPr>
  </w:style>
  <w:style w:type="paragraph" w:customStyle="1" w:styleId="5DE9102E860248A5AC23A04F1F7278B6">
    <w:name w:val="5DE9102E860248A5AC23A04F1F7278B6"/>
    <w:rsid w:val="00892A8C"/>
    <w:pPr>
      <w:spacing w:after="200" w:line="276" w:lineRule="auto"/>
    </w:pPr>
  </w:style>
  <w:style w:type="paragraph" w:customStyle="1" w:styleId="EE1385C1C30A41E1A9EA27E473F63FC3">
    <w:name w:val="EE1385C1C30A41E1A9EA27E473F63FC3"/>
    <w:rsid w:val="00892A8C"/>
    <w:pPr>
      <w:spacing w:after="200" w:line="276" w:lineRule="auto"/>
    </w:pPr>
  </w:style>
  <w:style w:type="paragraph" w:customStyle="1" w:styleId="D7C03439A36E4CEAAA19227E2ADAC598">
    <w:name w:val="D7C03439A36E4CEAAA19227E2ADAC598"/>
    <w:rsid w:val="00892A8C"/>
    <w:pPr>
      <w:spacing w:after="200" w:line="276" w:lineRule="auto"/>
    </w:pPr>
  </w:style>
  <w:style w:type="paragraph" w:customStyle="1" w:styleId="F6C0C4865B7D4CE6A162EAECEFAF986C">
    <w:name w:val="F6C0C4865B7D4CE6A162EAECEFAF986C"/>
    <w:rsid w:val="00892A8C"/>
    <w:pPr>
      <w:spacing w:after="200" w:line="276" w:lineRule="auto"/>
    </w:pPr>
  </w:style>
  <w:style w:type="paragraph" w:customStyle="1" w:styleId="A1C23DD6F54D469FBED2448AA12EBA44">
    <w:name w:val="A1C23DD6F54D469FBED2448AA12EBA44"/>
    <w:rsid w:val="00892A8C"/>
    <w:pPr>
      <w:spacing w:after="200" w:line="276" w:lineRule="auto"/>
    </w:pPr>
  </w:style>
  <w:style w:type="paragraph" w:customStyle="1" w:styleId="7CABAD2C476A4D0897B7C6C27EEA6614">
    <w:name w:val="7CABAD2C476A4D0897B7C6C27EEA6614"/>
    <w:rsid w:val="009058C4"/>
    <w:pPr>
      <w:spacing w:after="200" w:line="276" w:lineRule="auto"/>
    </w:pPr>
  </w:style>
  <w:style w:type="paragraph" w:customStyle="1" w:styleId="7E66B376693F413C98E22C5AB4CA8D99">
    <w:name w:val="7E66B376693F413C98E22C5AB4CA8D99"/>
    <w:rsid w:val="009058C4"/>
    <w:pPr>
      <w:spacing w:after="200" w:line="276" w:lineRule="auto"/>
    </w:pPr>
  </w:style>
  <w:style w:type="paragraph" w:customStyle="1" w:styleId="016ABD9470884369AA763A540CF99E75">
    <w:name w:val="016ABD9470884369AA763A540CF99E75"/>
    <w:rsid w:val="009058C4"/>
    <w:pPr>
      <w:spacing w:after="200" w:line="276" w:lineRule="auto"/>
    </w:pPr>
  </w:style>
  <w:style w:type="paragraph" w:customStyle="1" w:styleId="D7CDEFE57F844D5CB119B1BD6D69EB46">
    <w:name w:val="D7CDEFE57F844D5CB119B1BD6D69EB46"/>
    <w:rsid w:val="009058C4"/>
    <w:pPr>
      <w:spacing w:after="200" w:line="276" w:lineRule="auto"/>
    </w:pPr>
  </w:style>
  <w:style w:type="paragraph" w:customStyle="1" w:styleId="AE82EB82F1FC48F78A2DBF8F0EE26AF9">
    <w:name w:val="AE82EB82F1FC48F78A2DBF8F0EE26AF9"/>
    <w:rsid w:val="009058C4"/>
    <w:pPr>
      <w:spacing w:after="200" w:line="276" w:lineRule="auto"/>
    </w:pPr>
  </w:style>
  <w:style w:type="paragraph" w:customStyle="1" w:styleId="67F664946CF94FA784899E0C3C7344FA">
    <w:name w:val="67F664946CF94FA784899E0C3C7344FA"/>
    <w:rsid w:val="009058C4"/>
    <w:pPr>
      <w:spacing w:after="200" w:line="276" w:lineRule="auto"/>
    </w:pPr>
  </w:style>
  <w:style w:type="paragraph" w:customStyle="1" w:styleId="946EEC1B4DA04435A580B25EA5D77F07">
    <w:name w:val="946EEC1B4DA04435A580B25EA5D77F07"/>
    <w:rsid w:val="009058C4"/>
    <w:pPr>
      <w:spacing w:after="200" w:line="276" w:lineRule="auto"/>
    </w:pPr>
  </w:style>
  <w:style w:type="paragraph" w:customStyle="1" w:styleId="36CAE01E0820454E86477F2198C366A0">
    <w:name w:val="36CAE01E0820454E86477F2198C366A0"/>
    <w:rsid w:val="00DB68CA"/>
    <w:pPr>
      <w:spacing w:after="200" w:line="276" w:lineRule="auto"/>
    </w:pPr>
  </w:style>
  <w:style w:type="paragraph" w:customStyle="1" w:styleId="6F8CEA163C954217892F9F40CD5828CA">
    <w:name w:val="6F8CEA163C954217892F9F40CD5828CA"/>
    <w:rsid w:val="00DB68CA"/>
    <w:pPr>
      <w:spacing w:after="200" w:line="276" w:lineRule="auto"/>
    </w:pPr>
  </w:style>
  <w:style w:type="paragraph" w:customStyle="1" w:styleId="A68ED5FA707942AF9400EAB1DE8FC0E4">
    <w:name w:val="A68ED5FA707942AF9400EAB1DE8FC0E4"/>
    <w:rsid w:val="00DB68CA"/>
    <w:pPr>
      <w:spacing w:after="200" w:line="276" w:lineRule="auto"/>
    </w:pPr>
  </w:style>
  <w:style w:type="paragraph" w:customStyle="1" w:styleId="C351614B11144B02A71BDD8DFAEE649A">
    <w:name w:val="C351614B11144B02A71BDD8DFAEE649A"/>
    <w:rsid w:val="00DB68CA"/>
    <w:pPr>
      <w:spacing w:after="200" w:line="276" w:lineRule="auto"/>
    </w:pPr>
  </w:style>
  <w:style w:type="paragraph" w:customStyle="1" w:styleId="EFD050B5450E49D4A94EE4D7536BD182">
    <w:name w:val="EFD050B5450E49D4A94EE4D7536BD182"/>
    <w:rsid w:val="00DB68CA"/>
    <w:pPr>
      <w:spacing w:after="200" w:line="276" w:lineRule="auto"/>
    </w:pPr>
  </w:style>
  <w:style w:type="paragraph" w:customStyle="1" w:styleId="EFEA2BAB0D3248B78AB0DAAEFCA5129D">
    <w:name w:val="EFEA2BAB0D3248B78AB0DAAEFCA5129D"/>
    <w:rsid w:val="00DB68CA"/>
    <w:pPr>
      <w:spacing w:after="200" w:line="276" w:lineRule="auto"/>
    </w:pPr>
  </w:style>
  <w:style w:type="paragraph" w:customStyle="1" w:styleId="9C764249AC9849FB8E75B9F7D307D711">
    <w:name w:val="9C764249AC9849FB8E75B9F7D307D711"/>
    <w:rsid w:val="00DB68CA"/>
    <w:pPr>
      <w:spacing w:after="200" w:line="276" w:lineRule="auto"/>
    </w:pPr>
  </w:style>
  <w:style w:type="paragraph" w:customStyle="1" w:styleId="6B3F4493D90F4A9A9A9094B22C555E87">
    <w:name w:val="6B3F4493D90F4A9A9A9094B22C555E87"/>
    <w:rsid w:val="00DB68CA"/>
    <w:pPr>
      <w:spacing w:after="200" w:line="276" w:lineRule="auto"/>
    </w:pPr>
  </w:style>
  <w:style w:type="paragraph" w:customStyle="1" w:styleId="75934654EBD344D899D5FFADF240DBC8">
    <w:name w:val="75934654EBD344D899D5FFADF240DBC8"/>
    <w:rsid w:val="00DB68CA"/>
    <w:pPr>
      <w:spacing w:after="200" w:line="276" w:lineRule="auto"/>
    </w:pPr>
  </w:style>
  <w:style w:type="paragraph" w:customStyle="1" w:styleId="6C772E13C58046208F93640F8F03692E">
    <w:name w:val="6C772E13C58046208F93640F8F03692E"/>
    <w:rsid w:val="00DB68CA"/>
    <w:pPr>
      <w:spacing w:after="200" w:line="276" w:lineRule="auto"/>
    </w:pPr>
  </w:style>
  <w:style w:type="paragraph" w:customStyle="1" w:styleId="2FFF7E8A2A0F4865A4377AA16E22EE87">
    <w:name w:val="2FFF7E8A2A0F4865A4377AA16E22EE87"/>
    <w:rsid w:val="00DB68CA"/>
    <w:pPr>
      <w:spacing w:after="200" w:line="276" w:lineRule="auto"/>
    </w:pPr>
  </w:style>
  <w:style w:type="paragraph" w:customStyle="1" w:styleId="9BB3EC75673F4DBAB18AE82BB93BFE86">
    <w:name w:val="9BB3EC75673F4DBAB18AE82BB93BFE86"/>
    <w:rsid w:val="00DB68CA"/>
    <w:pPr>
      <w:spacing w:after="200" w:line="276" w:lineRule="auto"/>
    </w:pPr>
  </w:style>
  <w:style w:type="paragraph" w:customStyle="1" w:styleId="C09FFFD8143745DA9A6771BBF4AE4528">
    <w:name w:val="C09FFFD8143745DA9A6771BBF4AE4528"/>
    <w:rsid w:val="00DB68CA"/>
    <w:pPr>
      <w:spacing w:after="200" w:line="276" w:lineRule="auto"/>
    </w:pPr>
  </w:style>
  <w:style w:type="paragraph" w:customStyle="1" w:styleId="0C4690C08C284314B39446B976923BF7">
    <w:name w:val="0C4690C08C284314B39446B976923BF7"/>
    <w:rsid w:val="00DB68CA"/>
    <w:pPr>
      <w:spacing w:after="200" w:line="276" w:lineRule="auto"/>
    </w:pPr>
  </w:style>
  <w:style w:type="paragraph" w:customStyle="1" w:styleId="9B8CC49414F841F88E6FFB2346EDCFA6">
    <w:name w:val="9B8CC49414F841F88E6FFB2346EDCFA6"/>
    <w:rsid w:val="00DB68CA"/>
    <w:pPr>
      <w:spacing w:after="200" w:line="276" w:lineRule="auto"/>
    </w:pPr>
  </w:style>
  <w:style w:type="paragraph" w:customStyle="1" w:styleId="B73A8F417808438C9606912CABEEEF4A">
    <w:name w:val="B73A8F417808438C9606912CABEEEF4A"/>
    <w:rsid w:val="00DB68CA"/>
    <w:pPr>
      <w:spacing w:after="200" w:line="276" w:lineRule="auto"/>
    </w:pPr>
  </w:style>
  <w:style w:type="paragraph" w:customStyle="1" w:styleId="575FE7F2EA8747658E5D50E1D57DE1AA">
    <w:name w:val="575FE7F2EA8747658E5D50E1D57DE1AA"/>
    <w:rsid w:val="00DB68CA"/>
    <w:pPr>
      <w:spacing w:after="200" w:line="276" w:lineRule="auto"/>
    </w:pPr>
  </w:style>
  <w:style w:type="paragraph" w:customStyle="1" w:styleId="7AD072B6BCB44B43B8794375F750D9DA">
    <w:name w:val="7AD072B6BCB44B43B8794375F750D9DA"/>
    <w:rsid w:val="00DB68CA"/>
    <w:pPr>
      <w:spacing w:after="200" w:line="276" w:lineRule="auto"/>
    </w:pPr>
  </w:style>
  <w:style w:type="paragraph" w:customStyle="1" w:styleId="7DDE10F93D3940BDAE8EEC41192567A4">
    <w:name w:val="7DDE10F93D3940BDAE8EEC41192567A4"/>
    <w:rsid w:val="00DB68CA"/>
    <w:pPr>
      <w:spacing w:after="200" w:line="276" w:lineRule="auto"/>
    </w:pPr>
  </w:style>
  <w:style w:type="paragraph" w:customStyle="1" w:styleId="C21586D35FB647F3B3BE66573625FDC7">
    <w:name w:val="C21586D35FB647F3B3BE66573625FDC7"/>
    <w:rsid w:val="00DB68CA"/>
    <w:pPr>
      <w:spacing w:after="200" w:line="276" w:lineRule="auto"/>
    </w:pPr>
  </w:style>
  <w:style w:type="paragraph" w:customStyle="1" w:styleId="630B4B6B2E45467685A2154C8F611404">
    <w:name w:val="630B4B6B2E45467685A2154C8F611404"/>
    <w:rsid w:val="00DB68CA"/>
    <w:pPr>
      <w:spacing w:after="200" w:line="276" w:lineRule="auto"/>
    </w:pPr>
  </w:style>
  <w:style w:type="paragraph" w:customStyle="1" w:styleId="65C8E172556D433D820E5C749E42B85A">
    <w:name w:val="65C8E172556D433D820E5C749E42B85A"/>
    <w:rsid w:val="00F50444"/>
    <w:pPr>
      <w:spacing w:after="200" w:line="276" w:lineRule="auto"/>
    </w:pPr>
  </w:style>
  <w:style w:type="paragraph" w:customStyle="1" w:styleId="E9DBC1A5E34A4E6D9708717890F575BA">
    <w:name w:val="E9DBC1A5E34A4E6D9708717890F575BA"/>
    <w:rsid w:val="00F50444"/>
    <w:pPr>
      <w:spacing w:after="200" w:line="276" w:lineRule="auto"/>
    </w:pPr>
  </w:style>
  <w:style w:type="paragraph" w:customStyle="1" w:styleId="30900E39B35F41379EFC86CF6D96BDAE">
    <w:name w:val="30900E39B35F41379EFC86CF6D96BDAE"/>
    <w:rsid w:val="00F50444"/>
    <w:pPr>
      <w:spacing w:after="200" w:line="276" w:lineRule="auto"/>
    </w:pPr>
  </w:style>
  <w:style w:type="paragraph" w:customStyle="1" w:styleId="C7DDB2E4D1004DD3BED01A73B203FAA4">
    <w:name w:val="C7DDB2E4D1004DD3BED01A73B203FAA4"/>
    <w:rsid w:val="001248A6"/>
    <w:pPr>
      <w:spacing w:after="200" w:line="276" w:lineRule="auto"/>
    </w:pPr>
  </w:style>
  <w:style w:type="paragraph" w:customStyle="1" w:styleId="FA79737232B94C9FA5422F3D16F0FF5B">
    <w:name w:val="FA79737232B94C9FA5422F3D16F0FF5B"/>
    <w:rsid w:val="001248A6"/>
    <w:pPr>
      <w:spacing w:after="200" w:line="276" w:lineRule="auto"/>
    </w:pPr>
  </w:style>
  <w:style w:type="paragraph" w:customStyle="1" w:styleId="B2E2D6053D314CD6BEB750CF3FE7814B">
    <w:name w:val="B2E2D6053D314CD6BEB750CF3FE7814B"/>
    <w:rsid w:val="001248A6"/>
    <w:pPr>
      <w:spacing w:after="200" w:line="276" w:lineRule="auto"/>
    </w:pPr>
  </w:style>
  <w:style w:type="paragraph" w:customStyle="1" w:styleId="46BC83F3696847328F4514A5F4668338">
    <w:name w:val="46BC83F3696847328F4514A5F4668338"/>
    <w:rsid w:val="001248A6"/>
    <w:pPr>
      <w:spacing w:after="200" w:line="276" w:lineRule="auto"/>
    </w:pPr>
  </w:style>
  <w:style w:type="paragraph" w:customStyle="1" w:styleId="9007374049C641B083A886AC81760257">
    <w:name w:val="9007374049C641B083A886AC81760257"/>
    <w:rsid w:val="001248A6"/>
    <w:pPr>
      <w:spacing w:after="200" w:line="276" w:lineRule="auto"/>
    </w:pPr>
  </w:style>
  <w:style w:type="paragraph" w:customStyle="1" w:styleId="C63150955A624E9D887EC92F33CA6375">
    <w:name w:val="C63150955A624E9D887EC92F33CA6375"/>
    <w:rsid w:val="001248A6"/>
    <w:pPr>
      <w:spacing w:after="200" w:line="276" w:lineRule="auto"/>
    </w:pPr>
  </w:style>
  <w:style w:type="paragraph" w:customStyle="1" w:styleId="944FB5B463784DF8A7F072BB6D16618E">
    <w:name w:val="944FB5B463784DF8A7F072BB6D16618E"/>
    <w:rsid w:val="001248A6"/>
    <w:pPr>
      <w:spacing w:after="200" w:line="276" w:lineRule="auto"/>
    </w:pPr>
  </w:style>
  <w:style w:type="paragraph" w:customStyle="1" w:styleId="3212A92C79B748ABB43CB34CE8F5F086">
    <w:name w:val="3212A92C79B748ABB43CB34CE8F5F086"/>
    <w:rsid w:val="001248A6"/>
    <w:pPr>
      <w:spacing w:after="200" w:line="276" w:lineRule="auto"/>
    </w:pPr>
  </w:style>
  <w:style w:type="paragraph" w:customStyle="1" w:styleId="1D9C1525EC0A467ABDFD7CA99543CDE8">
    <w:name w:val="1D9C1525EC0A467ABDFD7CA99543CDE8"/>
    <w:rsid w:val="001248A6"/>
    <w:pPr>
      <w:spacing w:after="200" w:line="276" w:lineRule="auto"/>
    </w:pPr>
  </w:style>
  <w:style w:type="paragraph" w:customStyle="1" w:styleId="DDE18A5310B244ABAE338A978A0892B4">
    <w:name w:val="DDE18A5310B244ABAE338A978A0892B4"/>
    <w:rsid w:val="00BA3CB9"/>
  </w:style>
  <w:style w:type="paragraph" w:customStyle="1" w:styleId="10719733C50D427994B3D4048747FF19">
    <w:name w:val="10719733C50D427994B3D4048747FF19"/>
    <w:rsid w:val="00BA3CB9"/>
  </w:style>
  <w:style w:type="paragraph" w:customStyle="1" w:styleId="264DAB9988B64D45A040B6278483D259">
    <w:name w:val="264DAB9988B64D45A040B6278483D259"/>
    <w:rsid w:val="00BA3CB9"/>
  </w:style>
  <w:style w:type="paragraph" w:customStyle="1" w:styleId="7C6C38EABFF24949BF80A042F836AEA6">
    <w:name w:val="7C6C38EABFF24949BF80A042F836AEA6"/>
    <w:rsid w:val="00BA3CB9"/>
  </w:style>
  <w:style w:type="paragraph" w:customStyle="1" w:styleId="7BE8391B15BA44BDBC54B72D8D3B9CA4">
    <w:name w:val="7BE8391B15BA44BDBC54B72D8D3B9CA4"/>
    <w:rsid w:val="00BA3CB9"/>
  </w:style>
  <w:style w:type="paragraph" w:customStyle="1" w:styleId="C867373966964E05B4FDEC8A7825F489">
    <w:name w:val="C867373966964E05B4FDEC8A7825F489"/>
    <w:rsid w:val="00BA3CB9"/>
  </w:style>
  <w:style w:type="paragraph" w:customStyle="1" w:styleId="C05462EFCCB443FFAF5A8A9B474B0390">
    <w:name w:val="C05462EFCCB443FFAF5A8A9B474B0390"/>
    <w:rsid w:val="00325BE8"/>
    <w:pPr>
      <w:spacing w:after="200" w:line="276" w:lineRule="auto"/>
    </w:pPr>
  </w:style>
  <w:style w:type="paragraph" w:customStyle="1" w:styleId="9992168346484EBB8AD7849E7FB21B8F">
    <w:name w:val="9992168346484EBB8AD7849E7FB21B8F"/>
    <w:rsid w:val="00325BE8"/>
    <w:pPr>
      <w:spacing w:after="200" w:line="276" w:lineRule="auto"/>
    </w:pPr>
  </w:style>
  <w:style w:type="paragraph" w:customStyle="1" w:styleId="263EA81461E244DB9C379F9E3D264677">
    <w:name w:val="263EA81461E244DB9C379F9E3D264677"/>
    <w:rsid w:val="00325BE8"/>
    <w:pPr>
      <w:spacing w:after="200" w:line="276" w:lineRule="auto"/>
    </w:pPr>
  </w:style>
  <w:style w:type="paragraph" w:customStyle="1" w:styleId="155F507A4FB6477DB3FBF022D5345F92">
    <w:name w:val="155F507A4FB6477DB3FBF022D5345F92"/>
    <w:rsid w:val="00325BE8"/>
    <w:pPr>
      <w:spacing w:after="200" w:line="276" w:lineRule="auto"/>
    </w:pPr>
  </w:style>
  <w:style w:type="paragraph" w:customStyle="1" w:styleId="FA4D357B70A148F5B407B5286BB91EA0">
    <w:name w:val="FA4D357B70A148F5B407B5286BB91EA0"/>
    <w:rsid w:val="00325BE8"/>
    <w:pPr>
      <w:spacing w:after="200" w:line="276" w:lineRule="auto"/>
    </w:pPr>
  </w:style>
  <w:style w:type="paragraph" w:customStyle="1" w:styleId="1AE1EF7AFED247C08D851FC649887490">
    <w:name w:val="1AE1EF7AFED247C08D851FC649887490"/>
    <w:rsid w:val="00325BE8"/>
    <w:pPr>
      <w:spacing w:after="200" w:line="276" w:lineRule="auto"/>
    </w:pPr>
  </w:style>
  <w:style w:type="paragraph" w:customStyle="1" w:styleId="2A1181DDE9F14C788347F7DE12844422">
    <w:name w:val="2A1181DDE9F14C788347F7DE12844422"/>
    <w:rsid w:val="00325BE8"/>
    <w:pPr>
      <w:spacing w:after="200" w:line="276" w:lineRule="auto"/>
    </w:pPr>
  </w:style>
  <w:style w:type="paragraph" w:customStyle="1" w:styleId="115B61C6A94D4A6381EE81519BE8E67F">
    <w:name w:val="115B61C6A94D4A6381EE81519BE8E67F"/>
    <w:rsid w:val="00325BE8"/>
    <w:pPr>
      <w:spacing w:after="200" w:line="276" w:lineRule="auto"/>
    </w:pPr>
  </w:style>
  <w:style w:type="paragraph" w:customStyle="1" w:styleId="EF4E185CE9444FCBA600D685A2FCCE1A">
    <w:name w:val="EF4E185CE9444FCBA600D685A2FCCE1A"/>
    <w:rsid w:val="00325BE8"/>
    <w:pPr>
      <w:spacing w:after="200" w:line="276" w:lineRule="auto"/>
    </w:pPr>
  </w:style>
  <w:style w:type="paragraph" w:customStyle="1" w:styleId="E9FF2D8E5DB8455397F7D13C18EFACC5">
    <w:name w:val="E9FF2D8E5DB8455397F7D13C18EFACC5"/>
    <w:rsid w:val="00325BE8"/>
    <w:pPr>
      <w:spacing w:after="200" w:line="276" w:lineRule="auto"/>
    </w:pPr>
  </w:style>
  <w:style w:type="paragraph" w:customStyle="1" w:styleId="9168623D33BF48E99DF93C46699FDD40">
    <w:name w:val="9168623D33BF48E99DF93C46699FDD40"/>
    <w:rsid w:val="00325BE8"/>
    <w:pPr>
      <w:spacing w:after="200" w:line="276" w:lineRule="auto"/>
    </w:pPr>
  </w:style>
  <w:style w:type="paragraph" w:customStyle="1" w:styleId="EF7B5F794BCF47B5BD3535A51861003C">
    <w:name w:val="EF7B5F794BCF47B5BD3535A51861003C"/>
    <w:rsid w:val="00325BE8"/>
    <w:pPr>
      <w:spacing w:after="200" w:line="276" w:lineRule="auto"/>
    </w:pPr>
  </w:style>
  <w:style w:type="paragraph" w:customStyle="1" w:styleId="30F4DA421CD049BA9E1ED3F267E99255">
    <w:name w:val="30F4DA421CD049BA9E1ED3F267E99255"/>
    <w:rsid w:val="00325BE8"/>
    <w:pPr>
      <w:spacing w:after="200" w:line="276" w:lineRule="auto"/>
    </w:pPr>
  </w:style>
  <w:style w:type="paragraph" w:customStyle="1" w:styleId="6ADFFCD271744C0D9C80D2365764FDD9">
    <w:name w:val="6ADFFCD271744C0D9C80D2365764FDD9"/>
    <w:rsid w:val="00F01C98"/>
    <w:pPr>
      <w:spacing w:after="200" w:line="276" w:lineRule="auto"/>
    </w:pPr>
  </w:style>
  <w:style w:type="paragraph" w:customStyle="1" w:styleId="0CD2D161D11E4C31BF9062E16A9A48CA">
    <w:name w:val="0CD2D161D11E4C31BF9062E16A9A48CA"/>
    <w:rsid w:val="00F01C98"/>
    <w:pPr>
      <w:spacing w:after="200" w:line="276" w:lineRule="auto"/>
    </w:pPr>
  </w:style>
  <w:style w:type="paragraph" w:customStyle="1" w:styleId="FCE2DE1847394415914D771CA43F2227">
    <w:name w:val="FCE2DE1847394415914D771CA43F2227"/>
    <w:rsid w:val="00F01C98"/>
    <w:pPr>
      <w:spacing w:after="200" w:line="276" w:lineRule="auto"/>
    </w:pPr>
  </w:style>
  <w:style w:type="paragraph" w:customStyle="1" w:styleId="17015AD9DFF8440EB1EBEFDE61A734DA">
    <w:name w:val="17015AD9DFF8440EB1EBEFDE61A734DA"/>
    <w:rsid w:val="00F01C98"/>
    <w:pPr>
      <w:spacing w:after="200" w:line="276" w:lineRule="auto"/>
    </w:pPr>
  </w:style>
  <w:style w:type="paragraph" w:customStyle="1" w:styleId="9879F346EE934D99B5244E99C889FF47">
    <w:name w:val="9879F346EE934D99B5244E99C889FF47"/>
    <w:rsid w:val="00F01C98"/>
    <w:pPr>
      <w:spacing w:after="200" w:line="276" w:lineRule="auto"/>
    </w:pPr>
  </w:style>
  <w:style w:type="paragraph" w:customStyle="1" w:styleId="4EC21495891649E0A059CD9421BA19FF">
    <w:name w:val="4EC21495891649E0A059CD9421BA19FF"/>
    <w:rsid w:val="00F01C98"/>
    <w:pPr>
      <w:spacing w:after="200" w:line="276" w:lineRule="auto"/>
    </w:pPr>
  </w:style>
  <w:style w:type="paragraph" w:customStyle="1" w:styleId="A7E4CAA2C3C24EF59611EE947905A76D">
    <w:name w:val="A7E4CAA2C3C24EF59611EE947905A76D"/>
    <w:rsid w:val="00E07CE2"/>
  </w:style>
  <w:style w:type="paragraph" w:customStyle="1" w:styleId="FFD28048F4FB427A9C2FD219BBCE2C75">
    <w:name w:val="FFD28048F4FB427A9C2FD219BBCE2C75"/>
    <w:rsid w:val="00E07CE2"/>
  </w:style>
  <w:style w:type="paragraph" w:customStyle="1" w:styleId="566F4D8B37CE4843A6F2774F9B34F157">
    <w:name w:val="566F4D8B37CE4843A6F2774F9B34F157"/>
    <w:rsid w:val="00E07CE2"/>
  </w:style>
  <w:style w:type="paragraph" w:customStyle="1" w:styleId="AE4CA87F5FB54C019E08109F3D7DBC17">
    <w:name w:val="AE4CA87F5FB54C019E08109F3D7DBC17"/>
    <w:rsid w:val="00E07CE2"/>
  </w:style>
  <w:style w:type="paragraph" w:customStyle="1" w:styleId="8640ABF80BC0497B81648A1E4F929B3D">
    <w:name w:val="8640ABF80BC0497B81648A1E4F929B3D"/>
    <w:rsid w:val="00E07CE2"/>
  </w:style>
  <w:style w:type="paragraph" w:customStyle="1" w:styleId="E95DBDCDE4574B2E9ADFFFC60A57A207">
    <w:name w:val="E95DBDCDE4574B2E9ADFFFC60A57A207"/>
    <w:rsid w:val="00E07CE2"/>
  </w:style>
  <w:style w:type="paragraph" w:customStyle="1" w:styleId="5490C18DD422494EAC737D8ECEB93B83">
    <w:name w:val="5490C18DD422494EAC737D8ECEB93B83"/>
    <w:rsid w:val="00E07CE2"/>
  </w:style>
  <w:style w:type="paragraph" w:customStyle="1" w:styleId="FC27846ACC73450680E406F00DB11E32">
    <w:name w:val="FC27846ACC73450680E406F00DB11E32"/>
    <w:rsid w:val="00E07CE2"/>
  </w:style>
  <w:style w:type="paragraph" w:customStyle="1" w:styleId="8BEFD88303534C99BF8FE84F806F8D2E">
    <w:name w:val="8BEFD88303534C99BF8FE84F806F8D2E"/>
    <w:rsid w:val="00E07CE2"/>
  </w:style>
  <w:style w:type="paragraph" w:customStyle="1" w:styleId="17F4861898D84EFBA52C06E784CC5FA7">
    <w:name w:val="17F4861898D84EFBA52C06E784CC5FA7"/>
    <w:rsid w:val="00E07CE2"/>
  </w:style>
  <w:style w:type="paragraph" w:customStyle="1" w:styleId="C9FD5BADEE4B4EEFBF3A8E1E72D4F858">
    <w:name w:val="C9FD5BADEE4B4EEFBF3A8E1E72D4F858"/>
    <w:rsid w:val="00E07CE2"/>
  </w:style>
  <w:style w:type="paragraph" w:customStyle="1" w:styleId="8D3DD65221F844BFAE4F5E90604020D3">
    <w:name w:val="8D3DD65221F844BFAE4F5E90604020D3"/>
    <w:rsid w:val="00E07CE2"/>
  </w:style>
  <w:style w:type="paragraph" w:customStyle="1" w:styleId="084DDDDD3D52476A9AF736711F8E8B7E">
    <w:name w:val="084DDDDD3D52476A9AF736711F8E8B7E"/>
    <w:rsid w:val="00E07CE2"/>
  </w:style>
  <w:style w:type="paragraph" w:customStyle="1" w:styleId="BA9EB9ABF8194555BA11C7FC5EBC9413">
    <w:name w:val="BA9EB9ABF8194555BA11C7FC5EBC9413"/>
    <w:rsid w:val="00E07CE2"/>
  </w:style>
  <w:style w:type="paragraph" w:customStyle="1" w:styleId="8A322B74A71947ECAA29484E8DA39D56">
    <w:name w:val="8A322B74A71947ECAA29484E8DA39D56"/>
    <w:rsid w:val="00E07CE2"/>
  </w:style>
  <w:style w:type="paragraph" w:customStyle="1" w:styleId="495D912D130B442B9E3807FB41048AA0">
    <w:name w:val="495D912D130B442B9E3807FB41048AA0"/>
    <w:rsid w:val="00E07CE2"/>
  </w:style>
  <w:style w:type="paragraph" w:customStyle="1" w:styleId="5E990E34887F4B47A0EB2A48B2A93067">
    <w:name w:val="5E990E34887F4B47A0EB2A48B2A93067"/>
    <w:rsid w:val="00E07CE2"/>
  </w:style>
  <w:style w:type="paragraph" w:customStyle="1" w:styleId="F043CC99F9CF46ABB5164649C42128E0">
    <w:name w:val="F043CC99F9CF46ABB5164649C42128E0"/>
    <w:rsid w:val="00E07CE2"/>
  </w:style>
  <w:style w:type="paragraph" w:customStyle="1" w:styleId="82E970547DD24ACF907CA0F826CFB71C">
    <w:name w:val="82E970547DD24ACF907CA0F826CFB71C"/>
    <w:rsid w:val="00E07CE2"/>
  </w:style>
  <w:style w:type="paragraph" w:customStyle="1" w:styleId="C80908E2CBFA4F50A8B2628020D0E982">
    <w:name w:val="C80908E2CBFA4F50A8B2628020D0E982"/>
    <w:rsid w:val="00E07CE2"/>
  </w:style>
  <w:style w:type="paragraph" w:customStyle="1" w:styleId="C15F71BBAC20447AA5FDFEE73A734CD7">
    <w:name w:val="C15F71BBAC20447AA5FDFEE73A734CD7"/>
    <w:rsid w:val="00E07CE2"/>
  </w:style>
  <w:style w:type="paragraph" w:customStyle="1" w:styleId="99440BB7164F45F4884045ED801A4E88">
    <w:name w:val="99440BB7164F45F4884045ED801A4E88"/>
    <w:rsid w:val="00BC5A26"/>
    <w:pPr>
      <w:spacing w:after="200" w:line="276" w:lineRule="auto"/>
    </w:pPr>
  </w:style>
  <w:style w:type="paragraph" w:customStyle="1" w:styleId="B2822A0EB35D426DB03A94853B98E49D">
    <w:name w:val="B2822A0EB35D426DB03A94853B98E49D"/>
    <w:rsid w:val="00BC5A26"/>
    <w:pPr>
      <w:spacing w:after="200" w:line="276" w:lineRule="auto"/>
    </w:pPr>
  </w:style>
  <w:style w:type="paragraph" w:customStyle="1" w:styleId="020348190CAD4B99B05DF95583C076C3">
    <w:name w:val="020348190CAD4B99B05DF95583C076C3"/>
    <w:rsid w:val="006C777C"/>
    <w:pPr>
      <w:spacing w:after="200" w:line="276" w:lineRule="auto"/>
    </w:pPr>
  </w:style>
  <w:style w:type="paragraph" w:customStyle="1" w:styleId="13C2D1C551BE477180B0966DEA13EB8C">
    <w:name w:val="13C2D1C551BE477180B0966DEA13EB8C"/>
    <w:rsid w:val="006C777C"/>
    <w:pPr>
      <w:spacing w:after="200" w:line="276" w:lineRule="auto"/>
    </w:pPr>
  </w:style>
  <w:style w:type="paragraph" w:customStyle="1" w:styleId="C025F2B9B98641839AAB64DD397065F0">
    <w:name w:val="C025F2B9B98641839AAB64DD397065F0"/>
    <w:rsid w:val="006C777C"/>
    <w:pPr>
      <w:spacing w:after="200" w:line="276" w:lineRule="auto"/>
    </w:pPr>
  </w:style>
  <w:style w:type="paragraph" w:customStyle="1" w:styleId="95A61538853149DF902BD31A94DF5FEB">
    <w:name w:val="95A61538853149DF902BD31A94DF5FEB"/>
    <w:rsid w:val="006C777C"/>
    <w:pPr>
      <w:spacing w:after="200" w:line="276" w:lineRule="auto"/>
    </w:pPr>
  </w:style>
  <w:style w:type="paragraph" w:customStyle="1" w:styleId="FEE156364C304AD790831D97F5F9FE8F">
    <w:name w:val="FEE156364C304AD790831D97F5F9FE8F"/>
    <w:rsid w:val="006C777C"/>
    <w:pPr>
      <w:spacing w:after="200" w:line="276" w:lineRule="auto"/>
    </w:pPr>
  </w:style>
  <w:style w:type="paragraph" w:customStyle="1" w:styleId="B3DC00CB98244528AF00123E365129BE">
    <w:name w:val="B3DC00CB98244528AF00123E365129BE"/>
    <w:rsid w:val="006C777C"/>
    <w:pPr>
      <w:spacing w:after="200" w:line="276" w:lineRule="auto"/>
    </w:pPr>
  </w:style>
  <w:style w:type="paragraph" w:customStyle="1" w:styleId="02A0283B51C349429F14D7CD1E5488C3">
    <w:name w:val="02A0283B51C349429F14D7CD1E5488C3"/>
    <w:rsid w:val="006C777C"/>
    <w:pPr>
      <w:spacing w:after="200" w:line="276" w:lineRule="auto"/>
    </w:pPr>
  </w:style>
  <w:style w:type="paragraph" w:customStyle="1" w:styleId="E6B927784617432EA0FB8C6C01EC9D84">
    <w:name w:val="E6B927784617432EA0FB8C6C01EC9D84"/>
    <w:rsid w:val="006C777C"/>
    <w:pPr>
      <w:spacing w:after="200" w:line="276" w:lineRule="auto"/>
    </w:pPr>
  </w:style>
  <w:style w:type="paragraph" w:customStyle="1" w:styleId="44911FCE85BF4B41A961D6D76B25CA6F">
    <w:name w:val="44911FCE85BF4B41A961D6D76B25CA6F"/>
    <w:rsid w:val="006C777C"/>
    <w:pPr>
      <w:spacing w:after="200" w:line="276" w:lineRule="auto"/>
    </w:pPr>
  </w:style>
  <w:style w:type="paragraph" w:customStyle="1" w:styleId="DB1ABC582DB44BA3801186DDAEC4E5F2">
    <w:name w:val="DB1ABC582DB44BA3801186DDAEC4E5F2"/>
    <w:rsid w:val="006C777C"/>
    <w:pPr>
      <w:spacing w:after="200" w:line="276" w:lineRule="auto"/>
    </w:pPr>
  </w:style>
  <w:style w:type="paragraph" w:customStyle="1" w:styleId="FDE8D9E7C70E4129B4BAD409864094DF">
    <w:name w:val="FDE8D9E7C70E4129B4BAD409864094DF"/>
    <w:rsid w:val="006C777C"/>
    <w:pPr>
      <w:spacing w:after="200" w:line="276" w:lineRule="auto"/>
    </w:pPr>
  </w:style>
  <w:style w:type="paragraph" w:customStyle="1" w:styleId="27E94FE33DA64D55A4EE163C04FA4302">
    <w:name w:val="27E94FE33DA64D55A4EE163C04FA4302"/>
    <w:rsid w:val="006C777C"/>
    <w:pPr>
      <w:spacing w:after="200" w:line="276" w:lineRule="auto"/>
    </w:pPr>
  </w:style>
  <w:style w:type="paragraph" w:customStyle="1" w:styleId="4310A604DD094E4CAEF2454519FB2983">
    <w:name w:val="4310A604DD094E4CAEF2454519FB2983"/>
    <w:rsid w:val="006C777C"/>
    <w:pPr>
      <w:spacing w:after="200" w:line="276" w:lineRule="auto"/>
    </w:pPr>
  </w:style>
  <w:style w:type="paragraph" w:customStyle="1" w:styleId="2CB5A622FDED4E92BFA31B101D636972">
    <w:name w:val="2CB5A622FDED4E92BFA31B101D636972"/>
    <w:rsid w:val="002435A7"/>
    <w:pPr>
      <w:spacing w:after="200" w:line="276" w:lineRule="auto"/>
    </w:pPr>
  </w:style>
  <w:style w:type="paragraph" w:customStyle="1" w:styleId="55A6A4154C254B439AB65B7D2A9B3996">
    <w:name w:val="55A6A4154C254B439AB65B7D2A9B3996"/>
    <w:rsid w:val="002435A7"/>
    <w:pPr>
      <w:spacing w:after="200" w:line="276" w:lineRule="auto"/>
    </w:pPr>
  </w:style>
  <w:style w:type="paragraph" w:customStyle="1" w:styleId="B1EE1A1F4F46418492E5C867516E374F">
    <w:name w:val="B1EE1A1F4F46418492E5C867516E374F"/>
    <w:rsid w:val="006447F9"/>
    <w:pPr>
      <w:spacing w:after="200" w:line="276" w:lineRule="auto"/>
    </w:pPr>
  </w:style>
  <w:style w:type="paragraph" w:customStyle="1" w:styleId="3D22653E627D43F3B91954DBAC07BD1E">
    <w:name w:val="3D22653E627D43F3B91954DBAC07BD1E"/>
    <w:rsid w:val="006447F9"/>
    <w:pPr>
      <w:spacing w:after="200" w:line="276" w:lineRule="auto"/>
    </w:pPr>
  </w:style>
  <w:style w:type="paragraph" w:customStyle="1" w:styleId="6A937D7F3E654420A45CBC6FDF015314">
    <w:name w:val="6A937D7F3E654420A45CBC6FDF015314"/>
    <w:rsid w:val="006447F9"/>
    <w:pPr>
      <w:spacing w:after="200" w:line="276" w:lineRule="auto"/>
    </w:pPr>
  </w:style>
  <w:style w:type="paragraph" w:customStyle="1" w:styleId="8106F659DD4A402F89E961E5C612A90D">
    <w:name w:val="8106F659DD4A402F89E961E5C612A90D"/>
    <w:rsid w:val="000D48F1"/>
    <w:pPr>
      <w:spacing w:after="200" w:line="276" w:lineRule="auto"/>
    </w:pPr>
  </w:style>
  <w:style w:type="paragraph" w:customStyle="1" w:styleId="0F3785D19D8D408682B152F5462C9450">
    <w:name w:val="0F3785D19D8D408682B152F5462C9450"/>
    <w:rsid w:val="000D48F1"/>
    <w:pPr>
      <w:spacing w:after="200" w:line="276" w:lineRule="auto"/>
    </w:pPr>
  </w:style>
  <w:style w:type="paragraph" w:customStyle="1" w:styleId="9CBE64C325044999956D7A7E8D816B63">
    <w:name w:val="9CBE64C325044999956D7A7E8D816B63"/>
    <w:rsid w:val="00BD2E6E"/>
    <w:pPr>
      <w:spacing w:after="200" w:line="276" w:lineRule="auto"/>
    </w:pPr>
  </w:style>
  <w:style w:type="paragraph" w:customStyle="1" w:styleId="7100A488545A40E1BDA44A10FDA0DD0D">
    <w:name w:val="7100A488545A40E1BDA44A10FDA0DD0D"/>
    <w:rsid w:val="00BD2E6E"/>
    <w:pPr>
      <w:spacing w:after="200" w:line="276" w:lineRule="auto"/>
    </w:pPr>
  </w:style>
  <w:style w:type="paragraph" w:customStyle="1" w:styleId="3F9A52696EC849FABDA29D6ACB0AA956">
    <w:name w:val="3F9A52696EC849FABDA29D6ACB0AA956"/>
    <w:rsid w:val="00BD2E6E"/>
    <w:pPr>
      <w:spacing w:after="200" w:line="276" w:lineRule="auto"/>
    </w:pPr>
  </w:style>
  <w:style w:type="paragraph" w:customStyle="1" w:styleId="D3C1A022B48B449BB603133BA62AE016">
    <w:name w:val="D3C1A022B48B449BB603133BA62AE016"/>
    <w:rsid w:val="00BD2E6E"/>
    <w:pPr>
      <w:spacing w:after="200" w:line="276" w:lineRule="auto"/>
    </w:pPr>
  </w:style>
  <w:style w:type="paragraph" w:customStyle="1" w:styleId="F6A6C69626CC41138E2A7B1658DDB212">
    <w:name w:val="F6A6C69626CC41138E2A7B1658DDB212"/>
    <w:rsid w:val="00BD2E6E"/>
    <w:pPr>
      <w:spacing w:after="200" w:line="276" w:lineRule="auto"/>
    </w:pPr>
  </w:style>
  <w:style w:type="paragraph" w:customStyle="1" w:styleId="9E6EBD46B2084E8887DE5D2D87063AAA">
    <w:name w:val="9E6EBD46B2084E8887DE5D2D87063AAA"/>
    <w:rsid w:val="00BD2E6E"/>
    <w:pPr>
      <w:spacing w:after="200" w:line="276" w:lineRule="auto"/>
    </w:pPr>
  </w:style>
  <w:style w:type="paragraph" w:customStyle="1" w:styleId="7611CB17B105428D98FC716984ED024A">
    <w:name w:val="7611CB17B105428D98FC716984ED024A"/>
    <w:rsid w:val="00BD2E6E"/>
    <w:pPr>
      <w:spacing w:after="200" w:line="276" w:lineRule="auto"/>
    </w:pPr>
  </w:style>
  <w:style w:type="paragraph" w:customStyle="1" w:styleId="9BC4A7D5D3F04065BFC09A3B3CC0F834">
    <w:name w:val="9BC4A7D5D3F04065BFC09A3B3CC0F834"/>
    <w:rsid w:val="00BD2E6E"/>
    <w:pPr>
      <w:spacing w:after="200" w:line="276" w:lineRule="auto"/>
    </w:pPr>
  </w:style>
  <w:style w:type="paragraph" w:customStyle="1" w:styleId="394DDCBFBEA0418A8C460E3B1C5885D2">
    <w:name w:val="394DDCBFBEA0418A8C460E3B1C5885D2"/>
    <w:rsid w:val="00BD2E6E"/>
    <w:pPr>
      <w:spacing w:after="200" w:line="276" w:lineRule="auto"/>
    </w:pPr>
  </w:style>
  <w:style w:type="paragraph" w:customStyle="1" w:styleId="E6AD017C7FC84ED1B7904B20C3FCF3A7">
    <w:name w:val="E6AD017C7FC84ED1B7904B20C3FCF3A7"/>
    <w:rsid w:val="00BD2E6E"/>
    <w:pPr>
      <w:spacing w:after="200" w:line="276" w:lineRule="auto"/>
    </w:pPr>
  </w:style>
  <w:style w:type="paragraph" w:customStyle="1" w:styleId="47DFB7F529A64589B9B7F08D446BE26D">
    <w:name w:val="47DFB7F529A64589B9B7F08D446BE26D"/>
    <w:rsid w:val="00BD2E6E"/>
    <w:pPr>
      <w:spacing w:after="200" w:line="276" w:lineRule="auto"/>
    </w:pPr>
  </w:style>
  <w:style w:type="paragraph" w:customStyle="1" w:styleId="77441D4E054D4BBAB2864364C6BC78EA">
    <w:name w:val="77441D4E054D4BBAB2864364C6BC78EA"/>
    <w:rsid w:val="00BD2E6E"/>
    <w:pPr>
      <w:spacing w:after="200" w:line="276" w:lineRule="auto"/>
    </w:pPr>
  </w:style>
  <w:style w:type="paragraph" w:customStyle="1" w:styleId="7D1806F648A347B6BED7D42EFDD9A9D4">
    <w:name w:val="7D1806F648A347B6BED7D42EFDD9A9D4"/>
    <w:rsid w:val="00BD2E6E"/>
    <w:pPr>
      <w:spacing w:after="200" w:line="276" w:lineRule="auto"/>
    </w:pPr>
  </w:style>
  <w:style w:type="paragraph" w:customStyle="1" w:styleId="70845190C4474959833ED0162C3103A4">
    <w:name w:val="70845190C4474959833ED0162C3103A4"/>
    <w:rsid w:val="00BD2E6E"/>
    <w:pPr>
      <w:spacing w:after="200" w:line="276" w:lineRule="auto"/>
    </w:pPr>
  </w:style>
  <w:style w:type="paragraph" w:customStyle="1" w:styleId="867E2CDEAF9A41778EB66699A09D523C">
    <w:name w:val="867E2CDEAF9A41778EB66699A09D523C"/>
    <w:rsid w:val="005906B5"/>
  </w:style>
  <w:style w:type="paragraph" w:customStyle="1" w:styleId="6E720DCFF8E84A8A88491AA7D303F829">
    <w:name w:val="6E720DCFF8E84A8A88491AA7D303F829"/>
    <w:rsid w:val="005906B5"/>
  </w:style>
  <w:style w:type="paragraph" w:customStyle="1" w:styleId="5149B1D770574A1CB1FF36278BF6B55C">
    <w:name w:val="5149B1D770574A1CB1FF36278BF6B55C"/>
    <w:rsid w:val="004C234F"/>
  </w:style>
  <w:style w:type="paragraph" w:customStyle="1" w:styleId="4B4AC917299D412789B546163AF27FD9">
    <w:name w:val="4B4AC917299D412789B546163AF27FD9"/>
    <w:rsid w:val="004C234F"/>
  </w:style>
  <w:style w:type="paragraph" w:customStyle="1" w:styleId="E1E744BF7AC544D4BC9B09C39670BB35">
    <w:name w:val="E1E744BF7AC544D4BC9B09C39670BB35"/>
    <w:rsid w:val="004C234F"/>
  </w:style>
  <w:style w:type="paragraph" w:customStyle="1" w:styleId="72F4A1B4FB3449709870599191BF424A">
    <w:name w:val="72F4A1B4FB3449709870599191BF424A"/>
    <w:rsid w:val="004C234F"/>
  </w:style>
  <w:style w:type="paragraph" w:customStyle="1" w:styleId="F912579532EB418693BD078E5539F1D6">
    <w:name w:val="F912579532EB418693BD078E5539F1D6"/>
    <w:rsid w:val="004C234F"/>
  </w:style>
  <w:style w:type="paragraph" w:customStyle="1" w:styleId="BDD3731FE52A441FBFB9C78C4FB1FC79">
    <w:name w:val="BDD3731FE52A441FBFB9C78C4FB1FC79"/>
    <w:rsid w:val="004C234F"/>
  </w:style>
  <w:style w:type="paragraph" w:customStyle="1" w:styleId="1E1FD174821E4E28A341A84DD0ED3526">
    <w:name w:val="1E1FD174821E4E28A341A84DD0ED3526"/>
    <w:rsid w:val="004C234F"/>
  </w:style>
  <w:style w:type="paragraph" w:customStyle="1" w:styleId="43B9107AAF2049588C3CDC8FD8A09DDC">
    <w:name w:val="43B9107AAF2049588C3CDC8FD8A09DDC"/>
    <w:rsid w:val="004C234F"/>
  </w:style>
  <w:style w:type="paragraph" w:customStyle="1" w:styleId="86D13E7F7D8F448D9DE304DF8CE6FC75">
    <w:name w:val="86D13E7F7D8F448D9DE304DF8CE6FC75"/>
    <w:rsid w:val="004C234F"/>
  </w:style>
  <w:style w:type="paragraph" w:customStyle="1" w:styleId="F185671EB6EA49678E2587C6FD531E01">
    <w:name w:val="F185671EB6EA49678E2587C6FD531E01"/>
    <w:rsid w:val="004C234F"/>
  </w:style>
  <w:style w:type="paragraph" w:customStyle="1" w:styleId="8996F9A107114912A02563F3E5750B10">
    <w:name w:val="8996F9A107114912A02563F3E5750B10"/>
    <w:rsid w:val="004C234F"/>
  </w:style>
  <w:style w:type="paragraph" w:customStyle="1" w:styleId="8414F35C766C45299B9C43FD85DAE9DA">
    <w:name w:val="8414F35C766C45299B9C43FD85DAE9DA"/>
    <w:rsid w:val="004C234F"/>
  </w:style>
  <w:style w:type="paragraph" w:customStyle="1" w:styleId="B182E4D8FF7F4310BDCF6D3BF45F60B5">
    <w:name w:val="B182E4D8FF7F4310BDCF6D3BF45F60B5"/>
    <w:rsid w:val="004C234F"/>
  </w:style>
  <w:style w:type="paragraph" w:customStyle="1" w:styleId="FB5049EF651F4D8EA93250EC7B5E24F8">
    <w:name w:val="FB5049EF651F4D8EA93250EC7B5E24F8"/>
    <w:rsid w:val="004C234F"/>
  </w:style>
  <w:style w:type="paragraph" w:customStyle="1" w:styleId="41F20CE65B3F48D1A260582B2AD7660E">
    <w:name w:val="41F20CE65B3F48D1A260582B2AD7660E"/>
    <w:rsid w:val="004C234F"/>
  </w:style>
  <w:style w:type="paragraph" w:customStyle="1" w:styleId="E10E534C1C4845638D2F2614A0A6B7B4">
    <w:name w:val="E10E534C1C4845638D2F2614A0A6B7B4"/>
    <w:rsid w:val="004C234F"/>
  </w:style>
  <w:style w:type="paragraph" w:customStyle="1" w:styleId="DDFEAB87D81540BE94548FB84177C080">
    <w:name w:val="DDFEAB87D81540BE94548FB84177C080"/>
    <w:rsid w:val="004C234F"/>
  </w:style>
  <w:style w:type="paragraph" w:customStyle="1" w:styleId="9780F922C0B549629BF1D07046875503">
    <w:name w:val="9780F922C0B549629BF1D07046875503"/>
    <w:rsid w:val="0062719B"/>
    <w:pPr>
      <w:spacing w:after="200" w:line="276" w:lineRule="auto"/>
    </w:pPr>
  </w:style>
  <w:style w:type="paragraph" w:customStyle="1" w:styleId="E2D62223EEE74F4AA9CF4E1E902A9E86">
    <w:name w:val="E2D62223EEE74F4AA9CF4E1E902A9E86"/>
    <w:rsid w:val="0062719B"/>
    <w:pPr>
      <w:spacing w:after="200" w:line="276" w:lineRule="auto"/>
    </w:pPr>
  </w:style>
  <w:style w:type="paragraph" w:customStyle="1" w:styleId="B1F8EF7DD7374A9EA79D069705221072">
    <w:name w:val="B1F8EF7DD7374A9EA79D069705221072"/>
    <w:rsid w:val="0062719B"/>
    <w:pPr>
      <w:spacing w:after="200" w:line="276" w:lineRule="auto"/>
    </w:pPr>
  </w:style>
  <w:style w:type="paragraph" w:customStyle="1" w:styleId="FDCC7835B8134DFCB3C222352B2501D9">
    <w:name w:val="FDCC7835B8134DFCB3C222352B2501D9"/>
    <w:rsid w:val="0062719B"/>
    <w:pPr>
      <w:spacing w:after="200" w:line="276" w:lineRule="auto"/>
    </w:pPr>
  </w:style>
  <w:style w:type="paragraph" w:customStyle="1" w:styleId="1ED4FDCE4F1842CFB68A757922BD1EF2">
    <w:name w:val="1ED4FDCE4F1842CFB68A757922BD1EF2"/>
    <w:rsid w:val="0093168C"/>
    <w:pPr>
      <w:spacing w:after="200" w:line="276" w:lineRule="auto"/>
    </w:pPr>
  </w:style>
  <w:style w:type="paragraph" w:customStyle="1" w:styleId="8BB64EA2C5D5444384931166AD6E5E78">
    <w:name w:val="8BB64EA2C5D5444384931166AD6E5E78"/>
    <w:rsid w:val="0093168C"/>
    <w:pPr>
      <w:spacing w:after="200" w:line="276" w:lineRule="auto"/>
    </w:pPr>
  </w:style>
  <w:style w:type="paragraph" w:customStyle="1" w:styleId="14C5DB4C72FF46DCB119C7E20170F90E">
    <w:name w:val="14C5DB4C72FF46DCB119C7E20170F90E"/>
    <w:rsid w:val="0093168C"/>
    <w:pPr>
      <w:spacing w:after="200" w:line="276" w:lineRule="auto"/>
    </w:pPr>
  </w:style>
  <w:style w:type="paragraph" w:customStyle="1" w:styleId="C75ABC0A05E4407781AB0C995B288F4B">
    <w:name w:val="C75ABC0A05E4407781AB0C995B288F4B"/>
    <w:rsid w:val="0093168C"/>
    <w:pPr>
      <w:spacing w:after="200" w:line="276" w:lineRule="auto"/>
    </w:pPr>
  </w:style>
  <w:style w:type="paragraph" w:customStyle="1" w:styleId="0BD9D374A3AF4EA890D3A3C879F7452B">
    <w:name w:val="0BD9D374A3AF4EA890D3A3C879F7452B"/>
    <w:rsid w:val="00D13F53"/>
  </w:style>
  <w:style w:type="paragraph" w:customStyle="1" w:styleId="007F97149F4640CC833B1E768247262E">
    <w:name w:val="007F97149F4640CC833B1E768247262E"/>
    <w:rsid w:val="0065282F"/>
  </w:style>
  <w:style w:type="paragraph" w:customStyle="1" w:styleId="A39BD103F6B74EFAB8150D14B7531D37">
    <w:name w:val="A39BD103F6B74EFAB8150D14B7531D37"/>
    <w:rsid w:val="0065282F"/>
  </w:style>
  <w:style w:type="paragraph" w:customStyle="1" w:styleId="D8AE9064F83B427B838B48558B0BB403">
    <w:name w:val="D8AE9064F83B427B838B48558B0BB403"/>
    <w:rsid w:val="0065282F"/>
  </w:style>
  <w:style w:type="paragraph" w:customStyle="1" w:styleId="D9F366EA1C894451A68C5F16AEE92911">
    <w:name w:val="D9F366EA1C894451A68C5F16AEE92911"/>
    <w:rsid w:val="0065282F"/>
  </w:style>
  <w:style w:type="paragraph" w:customStyle="1" w:styleId="E3F6904AC0094FC8B2E24A4DA616AEA2">
    <w:name w:val="E3F6904AC0094FC8B2E24A4DA616AEA2"/>
    <w:rsid w:val="0065282F"/>
  </w:style>
  <w:style w:type="paragraph" w:customStyle="1" w:styleId="79A655C3AE484E61A709A8309B5232C8">
    <w:name w:val="79A655C3AE484E61A709A8309B5232C8"/>
    <w:rsid w:val="0065282F"/>
  </w:style>
  <w:style w:type="paragraph" w:customStyle="1" w:styleId="E6C67228062F49318E9A3D4310DA2E1B">
    <w:name w:val="E6C67228062F49318E9A3D4310DA2E1B"/>
    <w:rsid w:val="0065282F"/>
  </w:style>
  <w:style w:type="paragraph" w:customStyle="1" w:styleId="A6D35B9838E7488EB5184E86590FE277">
    <w:name w:val="A6D35B9838E7488EB5184E86590FE277"/>
    <w:rsid w:val="00E772E5"/>
  </w:style>
  <w:style w:type="paragraph" w:customStyle="1" w:styleId="0D8B24E4BE1249BFBA9E67DF20CD42D2">
    <w:name w:val="0D8B24E4BE1249BFBA9E67DF20CD42D2"/>
    <w:rsid w:val="00E772E5"/>
  </w:style>
  <w:style w:type="paragraph" w:customStyle="1" w:styleId="2581026D598D4C758B732DCD192FE217">
    <w:name w:val="2581026D598D4C758B732DCD192FE217"/>
    <w:rsid w:val="00E772E5"/>
  </w:style>
  <w:style w:type="paragraph" w:customStyle="1" w:styleId="F12F0E3CFA0442E1A02709E42798EA07">
    <w:name w:val="F12F0E3CFA0442E1A02709E42798EA07"/>
    <w:rsid w:val="00D851F3"/>
  </w:style>
  <w:style w:type="paragraph" w:customStyle="1" w:styleId="F3B62CE7D2894454A962A345E74DD56A">
    <w:name w:val="F3B62CE7D2894454A962A345E74DD56A"/>
    <w:rsid w:val="00A018B4"/>
  </w:style>
  <w:style w:type="paragraph" w:customStyle="1" w:styleId="9051EA341A7C48B5ABBE3BE7E50DD39F">
    <w:name w:val="9051EA341A7C48B5ABBE3BE7E50DD39F"/>
    <w:rsid w:val="008A6100"/>
  </w:style>
  <w:style w:type="paragraph" w:customStyle="1" w:styleId="041CEB7929A14BCFBAE9B2BD776902F4">
    <w:name w:val="041CEB7929A14BCFBAE9B2BD776902F4"/>
    <w:rsid w:val="008A6100"/>
  </w:style>
  <w:style w:type="paragraph" w:customStyle="1" w:styleId="25614E70D49447F0813E995F25126512">
    <w:name w:val="25614E70D49447F0813E995F25126512"/>
    <w:rsid w:val="008A6100"/>
  </w:style>
  <w:style w:type="paragraph" w:customStyle="1" w:styleId="4492400867AA4E15B7B9D60D66079F66">
    <w:name w:val="4492400867AA4E15B7B9D60D66079F66"/>
    <w:rsid w:val="008A6100"/>
  </w:style>
  <w:style w:type="paragraph" w:customStyle="1" w:styleId="EDBF6A4D3F5E44F2AC595424CF9AF677">
    <w:name w:val="EDBF6A4D3F5E44F2AC595424CF9AF677"/>
    <w:rsid w:val="008A6100"/>
  </w:style>
  <w:style w:type="paragraph" w:customStyle="1" w:styleId="71063DAE754D45CDAA0DE99119C9FD4D">
    <w:name w:val="71063DAE754D45CDAA0DE99119C9FD4D"/>
    <w:rsid w:val="00A00A3C"/>
  </w:style>
  <w:style w:type="paragraph" w:customStyle="1" w:styleId="92D3717216F5468E91550333EF654943">
    <w:name w:val="92D3717216F5468E91550333EF654943"/>
    <w:rsid w:val="00132F7D"/>
  </w:style>
  <w:style w:type="paragraph" w:customStyle="1" w:styleId="E0E262D8D7054921A1E31F6A2D3E7EE1">
    <w:name w:val="E0E262D8D7054921A1E31F6A2D3E7EE1"/>
    <w:rsid w:val="00132F7D"/>
  </w:style>
  <w:style w:type="paragraph" w:customStyle="1" w:styleId="DDC02C4DE0524F819262D1FA438CEA8A">
    <w:name w:val="DDC02C4DE0524F819262D1FA438CEA8A"/>
    <w:rsid w:val="00132F7D"/>
  </w:style>
  <w:style w:type="paragraph" w:customStyle="1" w:styleId="39A140AED4174FD898D1CC8BA5F1B03B">
    <w:name w:val="39A140AED4174FD898D1CC8BA5F1B03B"/>
    <w:rsid w:val="00132F7D"/>
  </w:style>
  <w:style w:type="paragraph" w:customStyle="1" w:styleId="4F67D5F881824D5C84CC486E5ECBD9A7">
    <w:name w:val="4F67D5F881824D5C84CC486E5ECBD9A7"/>
    <w:rsid w:val="00132F7D"/>
  </w:style>
  <w:style w:type="paragraph" w:customStyle="1" w:styleId="D3E96FB8AFDE47D5AAB85A3B31C15888">
    <w:name w:val="D3E96FB8AFDE47D5AAB85A3B31C15888"/>
    <w:rsid w:val="00132F7D"/>
  </w:style>
  <w:style w:type="paragraph" w:customStyle="1" w:styleId="FC9AB5F119C04B9D9980D07E7DDCE17E">
    <w:name w:val="FC9AB5F119C04B9D9980D07E7DDCE17E"/>
    <w:rsid w:val="00132F7D"/>
  </w:style>
  <w:style w:type="paragraph" w:customStyle="1" w:styleId="692663A20BB24E03BAE04670394B666A">
    <w:name w:val="692663A20BB24E03BAE04670394B666A"/>
    <w:rsid w:val="009E18B5"/>
  </w:style>
  <w:style w:type="paragraph" w:customStyle="1" w:styleId="500BEAA3BA55410B9B1E71D9F87CE070">
    <w:name w:val="500BEAA3BA55410B9B1E71D9F87CE070"/>
    <w:rsid w:val="009E18B5"/>
  </w:style>
  <w:style w:type="paragraph" w:customStyle="1" w:styleId="1752986135CD484FBFFFC2EA2A9C2A8F">
    <w:name w:val="1752986135CD484FBFFFC2EA2A9C2A8F"/>
    <w:rsid w:val="009E18B5"/>
  </w:style>
  <w:style w:type="paragraph" w:customStyle="1" w:styleId="193B6AC1DB614C1EADDB7B6AF3C58A2B">
    <w:name w:val="193B6AC1DB614C1EADDB7B6AF3C58A2B"/>
    <w:rsid w:val="009E18B5"/>
  </w:style>
  <w:style w:type="paragraph" w:customStyle="1" w:styleId="F5541788597345F5B5307E317477EAE9">
    <w:name w:val="F5541788597345F5B5307E317477EAE9"/>
    <w:rsid w:val="00C70A5C"/>
  </w:style>
  <w:style w:type="paragraph" w:customStyle="1" w:styleId="DA5C986397444ABFAB87CF6AEEAA8B86">
    <w:name w:val="DA5C986397444ABFAB87CF6AEEAA8B86"/>
    <w:rsid w:val="00A44A3A"/>
  </w:style>
  <w:style w:type="paragraph" w:customStyle="1" w:styleId="CF6D2A56FB2B495F83A91BCDF38C0453">
    <w:name w:val="CF6D2A56FB2B495F83A91BCDF38C0453"/>
    <w:rsid w:val="00A44A3A"/>
  </w:style>
  <w:style w:type="paragraph" w:customStyle="1" w:styleId="489D3AE0D2854D458CDCAB1BA7101EF5">
    <w:name w:val="489D3AE0D2854D458CDCAB1BA7101EF5"/>
    <w:rsid w:val="00A44A3A"/>
  </w:style>
  <w:style w:type="paragraph" w:customStyle="1" w:styleId="24EA9987E0B34E4B9556AB13CFEAD3CA">
    <w:name w:val="24EA9987E0B34E4B9556AB13CFEAD3CA"/>
    <w:rsid w:val="00A44A3A"/>
  </w:style>
  <w:style w:type="paragraph" w:customStyle="1" w:styleId="5138F1E9FB304AD590C5299E545B71E6">
    <w:name w:val="5138F1E9FB304AD590C5299E545B71E6"/>
    <w:rsid w:val="00A44A3A"/>
  </w:style>
  <w:style w:type="paragraph" w:customStyle="1" w:styleId="3754DE089FDE4F398CCFE1F81486B845">
    <w:name w:val="3754DE089FDE4F398CCFE1F81486B845"/>
    <w:rsid w:val="00A44A3A"/>
  </w:style>
  <w:style w:type="paragraph" w:customStyle="1" w:styleId="66623C96A79C44F1ABDB4C770B17BD78">
    <w:name w:val="66623C96A79C44F1ABDB4C770B17BD78"/>
    <w:rsid w:val="00A44A3A"/>
  </w:style>
  <w:style w:type="paragraph" w:customStyle="1" w:styleId="59800E61C1ED47C0A36CF958B761170D">
    <w:name w:val="59800E61C1ED47C0A36CF958B761170D"/>
    <w:rsid w:val="00A44A3A"/>
  </w:style>
  <w:style w:type="paragraph" w:customStyle="1" w:styleId="30D9D43C43504ADA95D0BA592D886392">
    <w:name w:val="30D9D43C43504ADA95D0BA592D886392"/>
    <w:rsid w:val="00A44A3A"/>
  </w:style>
  <w:style w:type="paragraph" w:customStyle="1" w:styleId="CE5B491B7A7342D1826349D9042F0235">
    <w:name w:val="CE5B491B7A7342D1826349D9042F0235"/>
    <w:rsid w:val="00A44A3A"/>
  </w:style>
  <w:style w:type="paragraph" w:customStyle="1" w:styleId="EDEF7D03054349188CD9AA34E578A8AA">
    <w:name w:val="EDEF7D03054349188CD9AA34E578A8AA"/>
    <w:rsid w:val="004957CA"/>
  </w:style>
  <w:style w:type="paragraph" w:customStyle="1" w:styleId="3E51AADF9716453D9B9CD7309D43D33E">
    <w:name w:val="3E51AADF9716453D9B9CD7309D43D33E"/>
    <w:rsid w:val="004957CA"/>
  </w:style>
  <w:style w:type="paragraph" w:customStyle="1" w:styleId="48388AFB1D4B41239457FFD363A5F5A3">
    <w:name w:val="48388AFB1D4B41239457FFD363A5F5A3"/>
    <w:rsid w:val="004957CA"/>
  </w:style>
  <w:style w:type="paragraph" w:customStyle="1" w:styleId="8CE2D40C89AF4550AD55E7E8821854AC">
    <w:name w:val="8CE2D40C89AF4550AD55E7E8821854AC"/>
    <w:rsid w:val="004957CA"/>
  </w:style>
  <w:style w:type="paragraph" w:customStyle="1" w:styleId="0DF450E55A74469DA953D5CEB0FFAD0E">
    <w:name w:val="0DF450E55A74469DA953D5CEB0FFAD0E"/>
    <w:rsid w:val="004957CA"/>
  </w:style>
  <w:style w:type="paragraph" w:customStyle="1" w:styleId="960C5A5A798B4497A9447107DF5ADEFF">
    <w:name w:val="960C5A5A798B4497A9447107DF5ADEFF"/>
    <w:rsid w:val="004957CA"/>
  </w:style>
  <w:style w:type="paragraph" w:customStyle="1" w:styleId="5790F4E243B84967815B94AEBCD1CDB5">
    <w:name w:val="5790F4E243B84967815B94AEBCD1CDB5"/>
    <w:rsid w:val="004957CA"/>
  </w:style>
  <w:style w:type="paragraph" w:customStyle="1" w:styleId="45D8F06A5F134B8491D382700E315A66">
    <w:name w:val="45D8F06A5F134B8491D382700E315A66"/>
    <w:rsid w:val="004957CA"/>
  </w:style>
  <w:style w:type="paragraph" w:customStyle="1" w:styleId="1ED122FC989D4A2AB1D0A82D42306DE5">
    <w:name w:val="1ED122FC989D4A2AB1D0A82D42306DE5"/>
    <w:rsid w:val="004957CA"/>
  </w:style>
  <w:style w:type="paragraph" w:customStyle="1" w:styleId="43220B4CF6DD45D0A7A8E1AD29E1CBC2">
    <w:name w:val="43220B4CF6DD45D0A7A8E1AD29E1CBC2"/>
    <w:rsid w:val="00311B65"/>
  </w:style>
  <w:style w:type="paragraph" w:customStyle="1" w:styleId="BAE7A7FD444142EE9F019771FE52A84D">
    <w:name w:val="BAE7A7FD444142EE9F019771FE52A84D"/>
    <w:rsid w:val="00311B65"/>
  </w:style>
  <w:style w:type="paragraph" w:customStyle="1" w:styleId="2B94881C677C46CE903107A9E2F67037">
    <w:name w:val="2B94881C677C46CE903107A9E2F67037"/>
    <w:rsid w:val="00311B65"/>
  </w:style>
  <w:style w:type="paragraph" w:customStyle="1" w:styleId="7409C8ED66014BBD9824B774DE67C12D">
    <w:name w:val="7409C8ED66014BBD9824B774DE67C12D"/>
    <w:rsid w:val="00311B65"/>
  </w:style>
  <w:style w:type="paragraph" w:customStyle="1" w:styleId="1B82D901144F429CA4FFE0E2604D9BA7">
    <w:name w:val="1B82D901144F429CA4FFE0E2604D9BA7"/>
    <w:rsid w:val="00EA4FF7"/>
  </w:style>
  <w:style w:type="paragraph" w:customStyle="1" w:styleId="2C825640882F4D62BD41B0546475B539">
    <w:name w:val="2C825640882F4D62BD41B0546475B539"/>
    <w:rsid w:val="00EA4FF7"/>
  </w:style>
  <w:style w:type="paragraph" w:customStyle="1" w:styleId="A1AF7FB0D13F430C9641BC94451D2198">
    <w:name w:val="A1AF7FB0D13F430C9641BC94451D2198"/>
    <w:rsid w:val="00EA4FF7"/>
  </w:style>
  <w:style w:type="paragraph" w:customStyle="1" w:styleId="92BFBBFC4DEF4977B3D30B9DFEDD400E">
    <w:name w:val="92BFBBFC4DEF4977B3D30B9DFEDD400E"/>
    <w:rsid w:val="00EA4FF7"/>
  </w:style>
  <w:style w:type="paragraph" w:customStyle="1" w:styleId="0EE0400B330441D1A88EA5A2EE58733C">
    <w:name w:val="0EE0400B330441D1A88EA5A2EE58733C"/>
    <w:rsid w:val="00CF41B9"/>
  </w:style>
  <w:style w:type="paragraph" w:customStyle="1" w:styleId="911209490BB34E4D9290FB481B747DB4">
    <w:name w:val="911209490BB34E4D9290FB481B747DB4"/>
    <w:rsid w:val="00CF41B9"/>
  </w:style>
  <w:style w:type="paragraph" w:customStyle="1" w:styleId="AC3C681DF4254346ACB74EBB063A8377">
    <w:name w:val="AC3C681DF4254346ACB74EBB063A8377"/>
    <w:rsid w:val="00CF41B9"/>
  </w:style>
  <w:style w:type="paragraph" w:customStyle="1" w:styleId="DF5213295C3F4B9BA7AEA1C9BC47A157">
    <w:name w:val="DF5213295C3F4B9BA7AEA1C9BC47A157"/>
    <w:rsid w:val="00CF41B9"/>
  </w:style>
  <w:style w:type="paragraph" w:customStyle="1" w:styleId="0AECC1412B4A404EB6C1F6A6B61CF7A0">
    <w:name w:val="0AECC1412B4A404EB6C1F6A6B61CF7A0"/>
    <w:rsid w:val="00C05FF6"/>
  </w:style>
  <w:style w:type="paragraph" w:customStyle="1" w:styleId="08CA75891040410FBEE026688FA30A73">
    <w:name w:val="08CA75891040410FBEE026688FA30A73"/>
    <w:rsid w:val="00C05FF6"/>
  </w:style>
  <w:style w:type="paragraph" w:customStyle="1" w:styleId="182CC25623CC459B862FE2C1B713FA64">
    <w:name w:val="182CC25623CC459B862FE2C1B713FA64"/>
    <w:rsid w:val="00421D1C"/>
  </w:style>
  <w:style w:type="paragraph" w:customStyle="1" w:styleId="CED50D4EE69C4DB89FB96166289584E1">
    <w:name w:val="CED50D4EE69C4DB89FB96166289584E1"/>
    <w:rsid w:val="00421D1C"/>
  </w:style>
  <w:style w:type="paragraph" w:customStyle="1" w:styleId="337ED97D690449DA88CA9A63E87F57CC">
    <w:name w:val="337ED97D690449DA88CA9A63E87F57CC"/>
    <w:rsid w:val="00421D1C"/>
  </w:style>
  <w:style w:type="paragraph" w:customStyle="1" w:styleId="58E70E6F322B407B829DFB33B12DEF18">
    <w:name w:val="58E70E6F322B407B829DFB33B12DEF18"/>
    <w:rsid w:val="00421D1C"/>
  </w:style>
  <w:style w:type="paragraph" w:customStyle="1" w:styleId="6B2925A90270489EA1000B93F9C192C1">
    <w:name w:val="6B2925A90270489EA1000B93F9C192C1"/>
    <w:rsid w:val="00421D1C"/>
  </w:style>
  <w:style w:type="paragraph" w:customStyle="1" w:styleId="53E07AD9890F4BF1B429F1F7023092BF">
    <w:name w:val="53E07AD9890F4BF1B429F1F7023092BF"/>
    <w:rsid w:val="00421D1C"/>
  </w:style>
  <w:style w:type="paragraph" w:customStyle="1" w:styleId="87BCCBA8090C4C6589360E4EDDB07A30">
    <w:name w:val="87BCCBA8090C4C6589360E4EDDB07A30"/>
    <w:rsid w:val="00421D1C"/>
  </w:style>
  <w:style w:type="paragraph" w:customStyle="1" w:styleId="8A4542044F3C4B45AB90B90BF39F2306">
    <w:name w:val="8A4542044F3C4B45AB90B90BF39F2306"/>
    <w:rsid w:val="00421D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09415-343F-499D-9904-0D7B3D3A9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11790</Words>
  <Characters>67203</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Документация о закупке</vt:lpstr>
    </vt:vector>
  </TitlesOfParts>
  <Company/>
  <LinksUpToDate>false</LinksUpToDate>
  <CharactersWithSpaces>78836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 закупке</dc:title>
  <dc:creator>Мироновский Максим Аликович</dc:creator>
  <cp:keywords>Документация о закупке</cp:keywords>
  <cp:lastModifiedBy>Байкова Мария Петровна</cp:lastModifiedBy>
  <cp:revision>3</cp:revision>
  <cp:lastPrinted>2019-08-05T08:46:00Z</cp:lastPrinted>
  <dcterms:created xsi:type="dcterms:W3CDTF">2019-08-05T08:41:00Z</dcterms:created>
  <dcterms:modified xsi:type="dcterms:W3CDTF">2019-08-05T08:46:00Z</dcterms:modified>
</cp:coreProperties>
</file>